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57" w:rsidRDefault="00190E20">
      <w:pPr>
        <w:tabs>
          <w:tab w:val="left" w:pos="7161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:rsidR="00BB7E57" w:rsidRDefault="00190E20">
      <w:pPr>
        <w:tabs>
          <w:tab w:val="left" w:pos="7161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6"/>
        </w:rPr>
        <w:t>用人单位报名流程图</w:t>
      </w:r>
    </w:p>
    <w:bookmarkEnd w:id="0"/>
    <w:p w:rsidR="00BB7E57" w:rsidRDefault="00190E20">
      <w:pPr>
        <w:tabs>
          <w:tab w:val="left" w:pos="7161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194310</wp:posOffset>
                </wp:positionV>
                <wp:extent cx="4382135" cy="6057265"/>
                <wp:effectExtent l="4445" t="5080" r="13970" b="14605"/>
                <wp:wrapNone/>
                <wp:docPr id="2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135" cy="6057265"/>
                          <a:chOff x="2504" y="2746"/>
                          <a:chExt cx="6901" cy="9539"/>
                        </a:xfrm>
                      </wpg:grpSpPr>
                      <wpg:grpSp>
                        <wpg:cNvPr id="22" name="组合 3"/>
                        <wpg:cNvGrpSpPr/>
                        <wpg:grpSpPr>
                          <a:xfrm>
                            <a:off x="2504" y="2746"/>
                            <a:ext cx="6901" cy="9539"/>
                            <a:chOff x="2504" y="2746"/>
                            <a:chExt cx="6901" cy="9539"/>
                          </a:xfrm>
                        </wpg:grpSpPr>
                        <wps:wsp>
                          <wps:cNvPr id="1" name="自选图形 4"/>
                          <wps:cNvSpPr/>
                          <wps:spPr>
                            <a:xfrm>
                              <a:off x="4935" y="5501"/>
                              <a:ext cx="2070" cy="1219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文本框 2"/>
                          <wps:cNvSpPr txBox="1"/>
                          <wps:spPr>
                            <a:xfrm>
                              <a:off x="4423" y="2746"/>
                              <a:ext cx="3061" cy="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B7E57" w:rsidRDefault="00190E2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登陆学校就业网（</w:t>
                                </w:r>
                                <w:r>
                                  <w:t>http://jyw.ynau.edu.cn/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3" name="自选图形 6"/>
                          <wps:cNvSpPr/>
                          <wps:spPr>
                            <a:xfrm>
                              <a:off x="5850" y="3529"/>
                              <a:ext cx="255" cy="566"/>
                            </a:xfrm>
                            <a:prstGeom prst="downArrow">
                              <a:avLst>
                                <a:gd name="adj1" fmla="val 50000"/>
                                <a:gd name="adj2" fmla="val 5549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4" name="文本框 2"/>
                          <wps:cNvSpPr txBox="1"/>
                          <wps:spPr>
                            <a:xfrm>
                              <a:off x="4364" y="4110"/>
                              <a:ext cx="3211" cy="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B7E57" w:rsidRDefault="00190E2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点击单位登录或注册</w:t>
                                </w:r>
                              </w:p>
                              <w:p w:rsidR="00BB7E57" w:rsidRDefault="00190E2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（建议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使用谷歌浏览器</w:t>
                                </w:r>
                                <w:proofErr w:type="gramEnd"/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5" name="自选图形 8"/>
                          <wps:cNvSpPr/>
                          <wps:spPr>
                            <a:xfrm>
                              <a:off x="5850" y="4935"/>
                              <a:ext cx="255" cy="566"/>
                            </a:xfrm>
                            <a:prstGeom prst="downArrow">
                              <a:avLst>
                                <a:gd name="adj1" fmla="val 50000"/>
                                <a:gd name="adj2" fmla="val 5549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7" name="文本框 2"/>
                          <wps:cNvSpPr txBox="1"/>
                          <wps:spPr>
                            <a:xfrm>
                              <a:off x="7995" y="5850"/>
                              <a:ext cx="540" cy="47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B7E57" w:rsidRDefault="00190E2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8" name="文本框 2"/>
                          <wps:cNvSpPr txBox="1"/>
                          <wps:spPr>
                            <a:xfrm>
                              <a:off x="3360" y="5850"/>
                              <a:ext cx="480" cy="47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B7E57" w:rsidRDefault="00190E2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9" name="自选图形 11"/>
                          <wps:cNvSpPr/>
                          <wps:spPr>
                            <a:xfrm>
                              <a:off x="7095" y="5955"/>
                              <a:ext cx="915" cy="293"/>
                            </a:xfrm>
                            <a:prstGeom prst="rightArrow">
                              <a:avLst>
                                <a:gd name="adj1" fmla="val 50000"/>
                                <a:gd name="adj2" fmla="val 78071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自选图形 12"/>
                          <wps:cNvSpPr/>
                          <wps:spPr>
                            <a:xfrm>
                              <a:off x="3855" y="5955"/>
                              <a:ext cx="990" cy="308"/>
                            </a:xfrm>
                            <a:prstGeom prst="leftArrow">
                              <a:avLst>
                                <a:gd name="adj1" fmla="val 50000"/>
                                <a:gd name="adj2" fmla="val 8035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自选图形 13"/>
                          <wps:cNvSpPr/>
                          <wps:spPr>
                            <a:xfrm>
                              <a:off x="3540" y="6336"/>
                              <a:ext cx="255" cy="566"/>
                            </a:xfrm>
                            <a:prstGeom prst="downArrow">
                              <a:avLst>
                                <a:gd name="adj1" fmla="val 50000"/>
                                <a:gd name="adj2" fmla="val 5549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12" name="文本框 2"/>
                          <wps:cNvSpPr txBox="1"/>
                          <wps:spPr>
                            <a:xfrm>
                              <a:off x="2504" y="6947"/>
                              <a:ext cx="2310" cy="1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B7E57" w:rsidRDefault="00190E2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登陆后，</w:t>
                                </w:r>
                              </w:p>
                              <w:p w:rsidR="00BB7E57" w:rsidRDefault="00190E20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点击“生源查询”</w:t>
                                </w:r>
                              </w:p>
                              <w:p w:rsidR="00BB7E57" w:rsidRDefault="00190E20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选择“云南农业大学”点击“入驻”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" name="自选图形 15"/>
                          <wps:cNvSpPr/>
                          <wps:spPr>
                            <a:xfrm>
                              <a:off x="3540" y="8539"/>
                              <a:ext cx="255" cy="566"/>
                            </a:xfrm>
                            <a:prstGeom prst="downArrow">
                              <a:avLst>
                                <a:gd name="adj1" fmla="val 50000"/>
                                <a:gd name="adj2" fmla="val 5549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14" name="文本框 2"/>
                          <wps:cNvSpPr txBox="1"/>
                          <wps:spPr>
                            <a:xfrm>
                              <a:off x="2864" y="9150"/>
                              <a:ext cx="1590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B7E57" w:rsidRDefault="00190E2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招聘类型选择“双选会”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" name="自选图形 17"/>
                          <wps:cNvSpPr/>
                          <wps:spPr>
                            <a:xfrm>
                              <a:off x="8131" y="6336"/>
                              <a:ext cx="255" cy="1316"/>
                            </a:xfrm>
                            <a:prstGeom prst="downArrow">
                              <a:avLst>
                                <a:gd name="adj1" fmla="val 50000"/>
                                <a:gd name="adj2" fmla="val 129019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16" name="文本框 2"/>
                          <wps:cNvSpPr txBox="1"/>
                          <wps:spPr>
                            <a:xfrm>
                              <a:off x="7095" y="7652"/>
                              <a:ext cx="2310" cy="1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B7E57" w:rsidRDefault="00190E20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点击“注册”填写企业相关信息，同时在“入驻类型”中选择“双选会”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" name="自选图形 19"/>
                          <wps:cNvSpPr/>
                          <wps:spPr>
                            <a:xfrm>
                              <a:off x="8131" y="9000"/>
                              <a:ext cx="255" cy="1500"/>
                            </a:xfrm>
                            <a:prstGeom prst="downArrow">
                              <a:avLst>
                                <a:gd name="adj1" fmla="val 50000"/>
                                <a:gd name="adj2" fmla="val 147058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18" name="自选图形 20"/>
                          <wps:cNvSpPr/>
                          <wps:spPr>
                            <a:xfrm>
                              <a:off x="3540" y="9934"/>
                              <a:ext cx="255" cy="566"/>
                            </a:xfrm>
                            <a:prstGeom prst="downArrow">
                              <a:avLst>
                                <a:gd name="adj1" fmla="val 50000"/>
                                <a:gd name="adj2" fmla="val 5549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19" name="自选图形 21"/>
                          <wps:cNvCnPr/>
                          <wps:spPr>
                            <a:xfrm>
                              <a:off x="3540" y="10620"/>
                              <a:ext cx="484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自选图形 22"/>
                          <wps:cNvSpPr/>
                          <wps:spPr>
                            <a:xfrm>
                              <a:off x="5745" y="10665"/>
                              <a:ext cx="255" cy="566"/>
                            </a:xfrm>
                            <a:prstGeom prst="downArrow">
                              <a:avLst>
                                <a:gd name="adj1" fmla="val 50000"/>
                                <a:gd name="adj2" fmla="val 5549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21" name="文本框 2"/>
                          <wps:cNvSpPr txBox="1"/>
                          <wps:spPr>
                            <a:xfrm>
                              <a:off x="4695" y="11231"/>
                              <a:ext cx="2310" cy="10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B7E57" w:rsidRDefault="00190E20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提交审核后学校将在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至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个工作日内完成审核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3" name="文本框 2"/>
                        <wps:cNvSpPr txBox="1"/>
                        <wps:spPr>
                          <a:xfrm>
                            <a:off x="5160" y="5880"/>
                            <a:ext cx="1665" cy="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BB7E57" w:rsidRDefault="00190E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是否已注册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组合 2" o:spid="_x0000_s1026" style="position:absolute;margin-left:35.2pt;margin-top:15.3pt;width:345.05pt;height:476.95pt;z-index:251658240" coordorigin="2504,2746" coordsize="6901,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">
                <v:group id="组合 3" o:spid="_x0000_s1027" style="position:absolute;left:2504;top:2746;width:6901;height:9539" coordorigin="2504,2746" coordsize="6901,9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自选图形 4" o:spid="_x0000_s1028" type="#_x0000_t4" style="position:absolute;left:4935;top:5501;width:2070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OPb8A&#10;AADaAAAADwAAAGRycy9kb3ducmV2LnhtbERPzYrCMBC+L/gOYQRva6oHka5RRBDE9WJ3H2C2GZtq&#10;M6lJtu2+/UYQPA0f3++sNoNtREc+1I4VzKYZCOLS6ZorBd9f+/cliBCRNTaOScEfBdisR28rzLXr&#10;+UxdESuRQjjkqMDE2OZShtKQxTB1LXHiLs5bjAn6SmqPfQq3jZxn2UJarDk1GGxpZ6i8Fb9WwfWn&#10;Nf1peb9kRek7eTz5w/38qdRkPGw/QEQa4kv8dB90mg+PVx5X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Wk49vwAAANoAAAAPAAAAAAAAAAAAAAAAAJgCAABkcnMvZG93bnJl&#10;di54bWxQSwUGAAAAAAQABAD1AAAAhA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4423;top:2746;width:3061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  <v:textbox style="mso-fit-shape-to-text:t">
                      <w:txbxContent>
                        <w:p w:rsidR="00BB7E57" w:rsidRDefault="00190E2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登陆学校就业网（</w:t>
                          </w:r>
                          <w:r>
                            <w:t>http://jyw.ynau.edu.cn/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自选图形 6" o:spid="_x0000_s1030" type="#_x0000_t67" style="position:absolute;left:5850;top:3529;width:25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2rcAA&#10;AADaAAAADwAAAGRycy9kb3ducmV2LnhtbESP0WoCMRRE34X+Q7gF3zS7LYqsRimC4Fut+gGXzXV3&#10;cXOTJnFN/94IBR+HmTnDrDbJ9GIgHzrLCsppAYK4trrjRsH5tJssQISIrLG3TAr+KMBm/TZaYaXt&#10;nX9oOMZGZAiHChW0MbpKylC3ZDBMrSPO3sV6gzFL30jt8Z7hppcfRTGXBjvOCy062rZUX483o+B3&#10;OJR7LOfpO6Wb83o3m22jU2r8nr6WICKl+Ar/t/dawSc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e2rcAAAADaAAAADwAAAAAAAAAAAAAAAACYAgAAZHJzL2Rvd25y&#10;ZXYueG1sUEsFBgAAAAAEAAQA9QAAAIUDAAAAAA==&#10;">
                    <v:textbox style="layout-flow:vertical-ideographic"/>
                  </v:shape>
                  <v:shape id="文本框 2" o:spid="_x0000_s1031" type="#_x0000_t202" style="position:absolute;left:4364;top:4110;width:3211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  <v:textbox style="mso-fit-shape-to-text:t">
                      <w:txbxContent>
                        <w:p w:rsidR="00BB7E57" w:rsidRDefault="00190E2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点击单位登录或注册</w:t>
                          </w:r>
                        </w:p>
                        <w:p w:rsidR="00BB7E57" w:rsidRDefault="00190E2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（建议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使用谷歌浏览器</w:t>
                          </w:r>
                          <w:proofErr w:type="gramEnd"/>
                          <w:r>
                            <w:t>）</w:t>
                          </w:r>
                        </w:p>
                      </w:txbxContent>
                    </v:textbox>
                  </v:shape>
                  <v:shape id="自选图形 8" o:spid="_x0000_s1032" type="#_x0000_t67" style="position:absolute;left:5850;top:4935;width:25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LQsAA&#10;AADaAAAADwAAAGRycy9kb3ducmV2LnhtbESPUWvCMBSF3wX/Q7jC3mxaoTKqUYYg+Obm9gMuzbUt&#10;a25iEmv898tgsMfDOec7nO0+mVFM5MNgWUFVlCCIW6sH7hR8fR6XryBCRNY4WiYFTwqw381nW2y0&#10;ffAHTZfYiQzh0KCCPkbXSBnangyGwjri7F2tNxiz9J3UHh8Zbka5Ksu1NDhwXujR0aGn9vtyNwpu&#10;03t1wmqdzindndfHuj5Ep9TLIr1tQERK8T/81z5pBTX8Xsk3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KLQsAAAADaAAAADwAAAAAAAAAAAAAAAACYAgAAZHJzL2Rvd25y&#10;ZXYueG1sUEsFBgAAAAAEAAQA9QAAAIUDAAAAAA==&#10;">
                    <v:textbox style="layout-flow:vertical-ideographic"/>
                  </v:shape>
                  <v:shape id="文本框 2" o:spid="_x0000_s1033" type="#_x0000_t202" style="position:absolute;left:7995;top:5850;width:54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7gcMA&#10;AADaAAAADwAAAGRycy9kb3ducmV2LnhtbESPT2vCQBTE7wW/w/KEXkrdaPBf6ipSqHqTaL0/sq9J&#10;NPs2ZLcm+fauUOhxmJnfMKtNZypxp8aVlhWMRxEI4szqknMF3+ev9wUI55E1VpZJQU8ONuvBywoT&#10;bVtO6X7yuQgQdgkqKLyvEyldVpBBN7I1cfB+bGPQB9nkUjfYBrip5CSKZtJgyWGhwJo+C8pup1+j&#10;IHdpfI3fYpxP+8llf2mX/e6olXoddtsPEJ46/x/+ax+0gjk8r4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7gcMAAADaAAAADwAAAAAAAAAAAAAAAACYAgAAZHJzL2Rv&#10;d25yZXYueG1sUEsFBgAAAAAEAAQA9QAAAIgDAAAAAA==&#10;" filled="f">
                    <v:textbox style="mso-fit-shape-to-text:t">
                      <w:txbxContent>
                        <w:p w:rsidR="00BB7E57" w:rsidRDefault="00190E20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color w:val="FF0000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shape id="文本框 2" o:spid="_x0000_s1034" type="#_x0000_t202" style="position:absolute;left:3360;top:5850;width:48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v878A&#10;AADaAAAADwAAAGRycy9kb3ducmV2LnhtbERPy4rCMBTdC/5DuMJsZEy1OKMdo4jgYyc6ur8017Zj&#10;c1OajG3/3iwEl4fzXqxaU4oH1a6wrGA8ikAQp1YXnCm4/G4/ZyCcR9ZYWiYFHTlYLfu9BSbaNnyi&#10;x9lnIoSwS1BB7n2VSOnSnAy6ka2IA3eztUEfYJ1JXWMTwk0pJ1H0JQ0WHBpyrGiTU3o//xsFmTvF&#10;f/Ewxu9pN7nur8282x21Uh+Ddv0DwlPr3+KX+6AVhK3hSrg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6/zvwAAANoAAAAPAAAAAAAAAAAAAAAAAJgCAABkcnMvZG93bnJl&#10;di54bWxQSwUGAAAAAAQABAD1AAAAhAMAAAAA&#10;" filled="f">
                    <v:textbox style="mso-fit-shape-to-text:t">
                      <w:txbxContent>
                        <w:p w:rsidR="00BB7E57" w:rsidRDefault="00190E20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是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自选图形 11" o:spid="_x0000_s1035" type="#_x0000_t13" style="position:absolute;left:7095;top:5955;width:91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CEMIA&#10;AADaAAAADwAAAGRycy9kb3ducmV2LnhtbESPT2vCQBTE7wW/w/KE3poXPUgbXUUUwVv900OPz+wz&#10;CWbfxuxqop++Wyj0OMzMb5jZore1unPrKycaRkkKiiV3ppJCw9dx8/YOygcSQ7UT1vBgD4v54GVG&#10;mXGd7Pl+CIWKEPEZaShDaDJEn5dsySeuYYne2bWWQpRtgaalLsJtjeM0naClSuJCSQ2vSs4vh5vV&#10;cKrXk+9dc92iwW7HzxSP/f5T69dhv5yCCtyH//Bfe2s0fMD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sIQwgAAANoAAAAPAAAAAAAAAAAAAAAAAJgCAABkcnMvZG93&#10;bnJldi54bWxQSwUGAAAAAAQABAD1AAAAhwMAAAAA&#10;"/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自选图形 12" o:spid="_x0000_s1036" type="#_x0000_t66" style="position:absolute;left:3855;top:5955;width:99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CNMQA&#10;AADbAAAADwAAAGRycy9kb3ducmV2LnhtbESPQW/CMAyF75P4D5GRuI0UEGjrCAixIcZlGmy7W43X&#10;VmuckgRa/v18mLSbrff83ufluneNulKItWcDk3EGirjwtubSwOfH7v4BVEzIFhvPZOBGEdarwd0S&#10;c+s7PtL1lEolIRxzNFCl1OZax6Iih3HsW2LRvn1wmGQNpbYBOwl3jZ5m2UI7rFkaKmxpW1Hxc7o4&#10;A8c0uXWzl7fwbB/b9/lXP9ufD3tjRsN+8wQqUZ/+zX/Xr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AjTEAAAA2wAAAA8AAAAAAAAAAAAAAAAAmAIAAGRycy9k&#10;b3ducmV2LnhtbFBLBQYAAAAABAAEAPUAAACJAwAAAAA=&#10;"/>
                  <v:shape id="自选图形 13" o:spid="_x0000_s1037" type="#_x0000_t67" style="position:absolute;left:3540;top:6336;width:25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  <v:textbox style="layout-flow:vertical-ideographic"/>
                  </v:shape>
                  <v:shape id="文本框 2" o:spid="_x0000_s1038" type="#_x0000_t202" style="position:absolute;left:2504;top:6947;width:2310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BB7E57" w:rsidRDefault="00190E2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登陆后，</w:t>
                          </w:r>
                        </w:p>
                        <w:p w:rsidR="00BB7E57" w:rsidRDefault="00190E20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点击“生源查询”</w:t>
                          </w:r>
                        </w:p>
                        <w:p w:rsidR="00BB7E57" w:rsidRDefault="00190E20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选择“云南农业大学”点击“入驻”</w:t>
                          </w:r>
                        </w:p>
                      </w:txbxContent>
                    </v:textbox>
                  </v:shape>
                  <v:shape id="自选图形 15" o:spid="_x0000_s1039" type="#_x0000_t67" style="position:absolute;left:3540;top:8539;width:25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Bdb4A&#10;AADbAAAADwAAAGRycy9kb3ducmV2LnhtbERPzWoCMRC+C32HMAVvmt0W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gXW+AAAA2wAAAA8AAAAAAAAAAAAAAAAAmAIAAGRycy9kb3ducmV2&#10;LnhtbFBLBQYAAAAABAAEAPUAAACDAwAAAAA=&#10;">
                    <v:textbox style="layout-flow:vertical-ideographic"/>
                  </v:shape>
                  <v:shape id="文本框 2" o:spid="_x0000_s1040" type="#_x0000_t202" style="position:absolute;left:2864;top:9150;width:159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BB7E57" w:rsidRDefault="00190E2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招聘类型选择“双选会”</w:t>
                          </w:r>
                        </w:p>
                      </w:txbxContent>
                    </v:textbox>
                  </v:shape>
                  <v:shape id="自选图形 17" o:spid="_x0000_s1041" type="#_x0000_t67" style="position:absolute;left:8131;top:6336;width:255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8mr4A&#10;AADbAAAADwAAAGRycy9kb3ducmV2LnhtbERP3WrCMBS+F3yHcITd2bRCZVSjDEHwzs3tAQ7NsS1r&#10;TmISa3z7ZTDY3fn4fs92n8woJvJhsKygKkoQxK3VA3cKvj6Py1cQISJrHC2TgicF2O/msy022j74&#10;g6ZL7EQO4dCggj5G10gZ2p4MhsI64sxdrTcYM/Sd1B4fOdyMclWWa2lw4NzQo6NDT+335W4U3Kb3&#10;6oTVOp1Tujuvj3V9iE6pl0V624CIlOK/+M990nl+Db+/5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FvJq+AAAA2wAAAA8AAAAAAAAAAAAAAAAAmAIAAGRycy9kb3ducmV2&#10;LnhtbFBLBQYAAAAABAAEAPUAAACDAwAAAAA=&#10;">
                    <v:textbox style="layout-flow:vertical-ideographic"/>
                  </v:shape>
                  <v:shape id="文本框 2" o:spid="_x0000_s1042" type="#_x0000_t202" style="position:absolute;left:7095;top:7652;width:2310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BB7E57" w:rsidRDefault="00190E20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点击“注册”填写企业相关信息，同时在“入驻类型”中选择“双选会”</w:t>
                          </w:r>
                        </w:p>
                      </w:txbxContent>
                    </v:textbox>
                  </v:shape>
                  <v:shape id="自选图形 19" o:spid="_x0000_s1043" type="#_x0000_t67" style="position:absolute;left:8131;top:9000;width:255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Hdr8A&#10;AADbAAAADwAAAGRycy9kb3ducmV2LnhtbERP22oCMRB9F/oPYQq+aXYLXliNUgTBN+vlA4bNuLu4&#10;maRJXNO/bwoF3+ZwrrPeJtOLgXzoLCsopwUI4trqjhsF18t+sgQRIrLG3jIp+KEA283baI2Vtk8+&#10;0XCOjcghHCpU0MboKilD3ZLBMLWOOHM36w3GDH0jtcdnDje9/CiKuTTYcW5o0dGupfp+fhgF38NX&#10;ecByno4pPZzX+9lsF51S4/f0uQIRKcWX+N990Hn+Av5+y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m4d2vwAAANsAAAAPAAAAAAAAAAAAAAAAAJgCAABkcnMvZG93bnJl&#10;di54bWxQSwUGAAAAAAQABAD1AAAAhAMAAAAA&#10;">
                    <v:textbox style="layout-flow:vertical-ideographic"/>
                  </v:shape>
                  <v:shape id="自选图形 20" o:spid="_x0000_s1044" type="#_x0000_t67" style="position:absolute;left:3540;top:9934;width:25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TBM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Aiu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EEwTBAAAA2wAAAA8AAAAAAAAAAAAAAAAAmAIAAGRycy9kb3du&#10;cmV2LnhtbFBLBQYAAAAABAAEAPUAAACGAwAAAAA=&#10;">
                    <v:textbox style="layout-flow:vertical-ideographic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自选图形 21" o:spid="_x0000_s1045" type="#_x0000_t32" style="position:absolute;left:3540;top:10620;width:48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自选图形 22" o:spid="_x0000_s1046" type="#_x0000_t67" style="position:absolute;left:5745;top:10665;width:25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Vv70A&#10;AADbAAAADwAAAGRycy9kb3ducmV2LnhtbERPy4rCMBTdD/gP4QruxrSCIh2jiCC48zHzAZfmTlts&#10;bmISa/x7sxBcHs57tUmmFwP50FlWUE4LEMS11R03Cv5+999LECEia+wtk4InBdisR18rrLR98JmG&#10;S2xEDuFQoYI2RldJGeqWDIapdcSZ+7feYMzQN1J7fORw08tZUSykwY5zQ4uOdi3V18vdKLgNp/KA&#10;5SIdU7o7r/fz+S46pSbjtP0BESnFj/jtPmgFs7w+f8k/QK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7Vv70AAADbAAAADwAAAAAAAAAAAAAAAACYAgAAZHJzL2Rvd25yZXYu&#10;eG1sUEsFBgAAAAAEAAQA9QAAAIIDAAAAAA==&#10;">
                    <v:textbox style="layout-flow:vertical-ideographic"/>
                  </v:shape>
                  <v:shape id="文本框 2" o:spid="_x0000_s1047" type="#_x0000_t202" style="position:absolute;left:4695;top:11231;width:2310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BB7E57" w:rsidRDefault="00190E20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提交审核后学校将在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至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个工作日内完成审核</w:t>
                          </w:r>
                        </w:p>
                      </w:txbxContent>
                    </v:textbox>
                  </v:shape>
                </v:group>
                <v:shape id="文本框 2" o:spid="_x0000_s1048" type="#_x0000_t202" style="position:absolute;left:5160;top:5880;width:166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BB7E57" w:rsidRDefault="00190E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是否已注册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BB7E57" w:rsidRDefault="00BB7E57">
      <w:pPr>
        <w:tabs>
          <w:tab w:val="left" w:pos="7161"/>
        </w:tabs>
        <w:jc w:val="left"/>
        <w:rPr>
          <w:rFonts w:ascii="宋体" w:eastAsia="宋体" w:hAnsi="宋体" w:cs="宋体"/>
          <w:sz w:val="28"/>
          <w:szCs w:val="28"/>
        </w:rPr>
      </w:pPr>
    </w:p>
    <w:p w:rsidR="00BB7E57" w:rsidRDefault="00BB7E57" w:rsidP="00446261">
      <w:pPr>
        <w:tabs>
          <w:tab w:val="left" w:pos="7161"/>
        </w:tabs>
        <w:jc w:val="center"/>
        <w:rPr>
          <w:rFonts w:ascii="宋体" w:eastAsia="宋体" w:hAnsi="宋体" w:cs="宋体"/>
          <w:sz w:val="28"/>
          <w:szCs w:val="28"/>
        </w:rPr>
      </w:pPr>
    </w:p>
    <w:p w:rsidR="00BB7E57" w:rsidRDefault="00190E20">
      <w:pPr>
        <w:tabs>
          <w:tab w:val="left" w:pos="7161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ab/>
      </w:r>
    </w:p>
    <w:sectPr w:rsidR="00BB7E5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94" w:rsidRDefault="00357394">
      <w:r>
        <w:separator/>
      </w:r>
    </w:p>
  </w:endnote>
  <w:endnote w:type="continuationSeparator" w:id="0">
    <w:p w:rsidR="00357394" w:rsidRDefault="0035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57" w:rsidRDefault="00190E20">
    <w:pPr>
      <w:pStyle w:val="a3"/>
      <w:jc w:val="right"/>
      <w:rPr>
        <w:b/>
        <w:bCs/>
        <w:sz w:val="21"/>
        <w:szCs w:val="32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E57" w:rsidRDefault="00190E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0651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49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B7E57" w:rsidRDefault="00190E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0651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94" w:rsidRDefault="00357394">
      <w:r>
        <w:separator/>
      </w:r>
    </w:p>
  </w:footnote>
  <w:footnote w:type="continuationSeparator" w:id="0">
    <w:p w:rsidR="00357394" w:rsidRDefault="0035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0"/>
    <w:rsid w:val="000143D5"/>
    <w:rsid w:val="00095D49"/>
    <w:rsid w:val="000A1A5F"/>
    <w:rsid w:val="00126B4B"/>
    <w:rsid w:val="00130177"/>
    <w:rsid w:val="00190E20"/>
    <w:rsid w:val="00205EBB"/>
    <w:rsid w:val="00224B90"/>
    <w:rsid w:val="002324D0"/>
    <w:rsid w:val="002C6BC6"/>
    <w:rsid w:val="00326191"/>
    <w:rsid w:val="00357394"/>
    <w:rsid w:val="00385477"/>
    <w:rsid w:val="003A6F95"/>
    <w:rsid w:val="003C72BA"/>
    <w:rsid w:val="003D6EE9"/>
    <w:rsid w:val="003E42CB"/>
    <w:rsid w:val="003E6D24"/>
    <w:rsid w:val="00446261"/>
    <w:rsid w:val="0047322D"/>
    <w:rsid w:val="004C212A"/>
    <w:rsid w:val="004E19F8"/>
    <w:rsid w:val="004F6B20"/>
    <w:rsid w:val="00543EC6"/>
    <w:rsid w:val="00624263"/>
    <w:rsid w:val="007C10F6"/>
    <w:rsid w:val="007C6152"/>
    <w:rsid w:val="007C7327"/>
    <w:rsid w:val="00860959"/>
    <w:rsid w:val="00A02B03"/>
    <w:rsid w:val="00A41450"/>
    <w:rsid w:val="00A66F41"/>
    <w:rsid w:val="00A915D5"/>
    <w:rsid w:val="00B0006E"/>
    <w:rsid w:val="00B460F1"/>
    <w:rsid w:val="00B8316A"/>
    <w:rsid w:val="00B85227"/>
    <w:rsid w:val="00BB7E57"/>
    <w:rsid w:val="00C21DF4"/>
    <w:rsid w:val="00C50894"/>
    <w:rsid w:val="00CE0651"/>
    <w:rsid w:val="00CF08B0"/>
    <w:rsid w:val="00CF3120"/>
    <w:rsid w:val="00D03D6C"/>
    <w:rsid w:val="00D722F1"/>
    <w:rsid w:val="00E24306"/>
    <w:rsid w:val="00EE1111"/>
    <w:rsid w:val="00F56126"/>
    <w:rsid w:val="00F70345"/>
    <w:rsid w:val="00F756B8"/>
    <w:rsid w:val="01623DB8"/>
    <w:rsid w:val="030B205E"/>
    <w:rsid w:val="154253B5"/>
    <w:rsid w:val="15C11B7D"/>
    <w:rsid w:val="17123142"/>
    <w:rsid w:val="1AD4178E"/>
    <w:rsid w:val="1CBF49E8"/>
    <w:rsid w:val="23077046"/>
    <w:rsid w:val="25843502"/>
    <w:rsid w:val="2CC81CF1"/>
    <w:rsid w:val="30635344"/>
    <w:rsid w:val="30C02AF6"/>
    <w:rsid w:val="310C005F"/>
    <w:rsid w:val="354A2A26"/>
    <w:rsid w:val="35966B89"/>
    <w:rsid w:val="386E6A30"/>
    <w:rsid w:val="38B85964"/>
    <w:rsid w:val="3950537F"/>
    <w:rsid w:val="3B1B5F42"/>
    <w:rsid w:val="3C355D8C"/>
    <w:rsid w:val="419534D8"/>
    <w:rsid w:val="46AB4408"/>
    <w:rsid w:val="47E34EA1"/>
    <w:rsid w:val="495D6F15"/>
    <w:rsid w:val="49A77B7C"/>
    <w:rsid w:val="4C707719"/>
    <w:rsid w:val="4EE6100B"/>
    <w:rsid w:val="544F4CA6"/>
    <w:rsid w:val="581B295F"/>
    <w:rsid w:val="58D6162F"/>
    <w:rsid w:val="58FA2971"/>
    <w:rsid w:val="5B590AA2"/>
    <w:rsid w:val="64971C65"/>
    <w:rsid w:val="685033C1"/>
    <w:rsid w:val="6A0931ED"/>
    <w:rsid w:val="6C5C1AF7"/>
    <w:rsid w:val="6D634DA0"/>
    <w:rsid w:val="708E6FC7"/>
    <w:rsid w:val="70A20F2E"/>
    <w:rsid w:val="72B064DC"/>
    <w:rsid w:val="74FD06EF"/>
    <w:rsid w:val="768D3A2F"/>
    <w:rsid w:val="797F701F"/>
    <w:rsid w:val="7A726908"/>
    <w:rsid w:val="7C9C3728"/>
    <w:rsid w:val="7FC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taojianghu">
    <w:name w:val="taojianghu"/>
    <w:basedOn w:val="a0"/>
  </w:style>
  <w:style w:type="character" w:customStyle="1" w:styleId="douban">
    <w:name w:val="douban"/>
    <w:basedOn w:val="a0"/>
  </w:style>
  <w:style w:type="character" w:customStyle="1" w:styleId="sohu">
    <w:name w:val="sohu"/>
    <w:basedOn w:val="a0"/>
  </w:style>
  <w:style w:type="character" w:customStyle="1" w:styleId="qqzone">
    <w:name w:val="qqzone"/>
    <w:basedOn w:val="a0"/>
  </w:style>
  <w:style w:type="character" w:customStyle="1" w:styleId="xinlang">
    <w:name w:val="xinlang"/>
    <w:basedOn w:val="a0"/>
  </w:style>
  <w:style w:type="character" w:customStyle="1" w:styleId="tit">
    <w:name w:val="tit"/>
    <w:basedOn w:val="a0"/>
    <w:rPr>
      <w:b/>
      <w:sz w:val="27"/>
      <w:szCs w:val="27"/>
    </w:rPr>
  </w:style>
  <w:style w:type="character" w:customStyle="1" w:styleId="copylink">
    <w:name w:val="copylink"/>
    <w:basedOn w:val="a0"/>
  </w:style>
  <w:style w:type="character" w:customStyle="1" w:styleId="qqpengyou">
    <w:name w:val="qqpengyou"/>
    <w:basedOn w:val="a0"/>
  </w:style>
  <w:style w:type="character" w:customStyle="1" w:styleId="tengxunweibo">
    <w:name w:val="tengxunweibo"/>
    <w:basedOn w:val="a0"/>
  </w:style>
  <w:style w:type="character" w:customStyle="1" w:styleId="wangyi">
    <w:name w:val="wangyi"/>
    <w:basedOn w:val="a0"/>
  </w:style>
  <w:style w:type="character" w:customStyle="1" w:styleId="renren">
    <w:name w:val="renren"/>
    <w:basedOn w:val="a0"/>
  </w:style>
  <w:style w:type="character" w:customStyle="1" w:styleId="kaixin">
    <w:name w:val="kaixin"/>
    <w:basedOn w:val="a0"/>
  </w:style>
  <w:style w:type="character" w:customStyle="1" w:styleId="baidusoucang">
    <w:name w:val="baidusoucang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taojianghu">
    <w:name w:val="taojianghu"/>
    <w:basedOn w:val="a0"/>
  </w:style>
  <w:style w:type="character" w:customStyle="1" w:styleId="douban">
    <w:name w:val="douban"/>
    <w:basedOn w:val="a0"/>
  </w:style>
  <w:style w:type="character" w:customStyle="1" w:styleId="sohu">
    <w:name w:val="sohu"/>
    <w:basedOn w:val="a0"/>
  </w:style>
  <w:style w:type="character" w:customStyle="1" w:styleId="qqzone">
    <w:name w:val="qqzone"/>
    <w:basedOn w:val="a0"/>
  </w:style>
  <w:style w:type="character" w:customStyle="1" w:styleId="xinlang">
    <w:name w:val="xinlang"/>
    <w:basedOn w:val="a0"/>
  </w:style>
  <w:style w:type="character" w:customStyle="1" w:styleId="tit">
    <w:name w:val="tit"/>
    <w:basedOn w:val="a0"/>
    <w:rPr>
      <w:b/>
      <w:sz w:val="27"/>
      <w:szCs w:val="27"/>
    </w:rPr>
  </w:style>
  <w:style w:type="character" w:customStyle="1" w:styleId="copylink">
    <w:name w:val="copylink"/>
    <w:basedOn w:val="a0"/>
  </w:style>
  <w:style w:type="character" w:customStyle="1" w:styleId="qqpengyou">
    <w:name w:val="qqpengyou"/>
    <w:basedOn w:val="a0"/>
  </w:style>
  <w:style w:type="character" w:customStyle="1" w:styleId="tengxunweibo">
    <w:name w:val="tengxunweibo"/>
    <w:basedOn w:val="a0"/>
  </w:style>
  <w:style w:type="character" w:customStyle="1" w:styleId="wangyi">
    <w:name w:val="wangyi"/>
    <w:basedOn w:val="a0"/>
  </w:style>
  <w:style w:type="character" w:customStyle="1" w:styleId="renren">
    <w:name w:val="renren"/>
    <w:basedOn w:val="a0"/>
  </w:style>
  <w:style w:type="character" w:customStyle="1" w:styleId="kaixin">
    <w:name w:val="kaixin"/>
    <w:basedOn w:val="a0"/>
  </w:style>
  <w:style w:type="character" w:customStyle="1" w:styleId="baidusoucang">
    <w:name w:val="baidusoucang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</dc:creator>
  <cp:lastModifiedBy>HP</cp:lastModifiedBy>
  <cp:revision>2</cp:revision>
  <dcterms:created xsi:type="dcterms:W3CDTF">2018-01-16T14:04:00Z</dcterms:created>
  <dcterms:modified xsi:type="dcterms:W3CDTF">2018-01-16T14:04:00Z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