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CE55" w14:textId="77777777" w:rsidR="00093EC0" w:rsidRDefault="00BC37C9" w:rsidP="0050242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广东利通置业投资有限公司</w:t>
      </w:r>
    </w:p>
    <w:p w14:paraId="46ABCE56" w14:textId="1C3BBF06" w:rsidR="00093EC0" w:rsidRDefault="00BC37C9" w:rsidP="0050242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</w:t>
      </w:r>
      <w:r w:rsidR="0016548F">
        <w:rPr>
          <w:rFonts w:asciiTheme="majorEastAsia" w:eastAsiaTheme="majorEastAsia" w:hAnsiTheme="majorEastAsia" w:cstheme="majorEastAsia"/>
          <w:b/>
          <w:sz w:val="36"/>
          <w:szCs w:val="36"/>
        </w:rPr>
        <w:t>9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届校园招聘简章</w:t>
      </w:r>
    </w:p>
    <w:p w14:paraId="46ABCE57" w14:textId="77777777" w:rsidR="00093EC0" w:rsidRDefault="00BC37C9" w:rsidP="0050242B">
      <w:pPr>
        <w:spacing w:line="560" w:lineRule="exact"/>
        <w:jc w:val="righ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</w:p>
    <w:p w14:paraId="46ABCE58" w14:textId="3A2C9914" w:rsidR="00093EC0" w:rsidRPr="0050242B" w:rsidRDefault="00BC37C9" w:rsidP="0050242B">
      <w:pPr>
        <w:pStyle w:val="1"/>
        <w:adjustRightInd w:val="0"/>
        <w:spacing w:line="560" w:lineRule="exact"/>
        <w:ind w:firstLineChars="0" w:firstLine="0"/>
        <w:jc w:val="center"/>
        <w:rPr>
          <w:rFonts w:asciiTheme="minorEastAsia" w:eastAsiaTheme="minorEastAsia" w:hAnsiTheme="minorEastAsia" w:cstheme="minorEastAsia"/>
          <w:kern w:val="0"/>
          <w:sz w:val="32"/>
          <w:szCs w:val="28"/>
        </w:rPr>
      </w:pPr>
      <w:r w:rsidRPr="0050242B">
        <w:rPr>
          <w:rFonts w:asciiTheme="minorEastAsia" w:eastAsiaTheme="minorEastAsia" w:hAnsiTheme="minorEastAsia" w:cstheme="minorEastAsia" w:hint="eastAsia"/>
          <w:b/>
          <w:bCs/>
          <w:sz w:val="32"/>
          <w:szCs w:val="28"/>
        </w:rPr>
        <w:t>公司简介</w:t>
      </w:r>
    </w:p>
    <w:p w14:paraId="46ABCE59" w14:textId="0C744928" w:rsidR="00093EC0" w:rsidRDefault="00BC37C9" w:rsidP="0050242B">
      <w:p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广东利通置业投资有限公司是广东省交通集团有限公司（</w:t>
      </w:r>
      <w:r>
        <w:rPr>
          <w:rFonts w:ascii="仿宋" w:eastAsia="仿宋" w:hAnsi="仿宋" w:cs="仿宋" w:hint="eastAsia"/>
          <w:bCs/>
          <w:sz w:val="28"/>
          <w:szCs w:val="28"/>
        </w:rPr>
        <w:t>资产规模居广东省属国有企业首位、连年稳居中国企业500强和广东企业50强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）的全资子公司，成立于2005年4月。2015年，省交通集团将广东利通置业投资有限公司重新打造、升格为集团二级公司，作为集团高速公路沿线土地、城市综合商业体、产城融合、现代物流等产业的开发和培育的平台。</w:t>
      </w:r>
    </w:p>
    <w:p w14:paraId="46ABCE5A" w14:textId="18C84CFF" w:rsidR="00093EC0" w:rsidRDefault="00BC37C9" w:rsidP="0050242B">
      <w:p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司统筹规划、开发、管理集团土地和物业等资源，发展方向主要包括：（1）商业地产开发；（2）新兴城市镇区、自贸区、开发区综合开发；（3）高速公路服务区建设；（4）客运站场改造；（5）物业资产运营管理。</w:t>
      </w:r>
    </w:p>
    <w:p w14:paraId="265087E8" w14:textId="0C89E89A" w:rsidR="000A6D0F" w:rsidRDefault="00BC37C9" w:rsidP="0050242B">
      <w:p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BC37C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司现已成功开发运营广州珠江新城利通广场，市值估价约80-100亿元；在建广州英国学校茅岗校区项目，为英国诺德安达教育集团提供独立校舍及公寓等配套设施；在建广州南沙灵山岛尖项目，顺应国家“粤港澳大湾区”战略，定位为“明珠湾生态人文地标综合体”。预计未来2至3年，公司将有多个项目逐步入市，迎来新一轮爆发式增长。</w:t>
      </w:r>
    </w:p>
    <w:p w14:paraId="2351AA17" w14:textId="32732E52" w:rsidR="0050242B" w:rsidRDefault="0050242B" w:rsidP="0050242B">
      <w:pPr>
        <w:spacing w:line="560" w:lineRule="exact"/>
        <w:rPr>
          <w:rFonts w:asciiTheme="minorEastAsia" w:eastAsia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210C986" wp14:editId="00C8B034">
            <wp:simplePos x="0" y="0"/>
            <wp:positionH relativeFrom="column">
              <wp:posOffset>632401</wp:posOffset>
            </wp:positionH>
            <wp:positionV relativeFrom="paragraph">
              <wp:posOffset>81753</wp:posOffset>
            </wp:positionV>
            <wp:extent cx="4922520" cy="3100705"/>
            <wp:effectExtent l="0" t="0" r="0" b="4445"/>
            <wp:wrapTight wrapText="bothSides">
              <wp:wrapPolygon edited="0">
                <wp:start x="0" y="0"/>
                <wp:lineTo x="0" y="21498"/>
                <wp:lineTo x="21483" y="21498"/>
                <wp:lineTo x="2148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利通广场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BCE5C" w14:textId="476A1D9F" w:rsidR="000A6D0F" w:rsidRDefault="000A6D0F" w:rsidP="0050242B">
      <w:pPr>
        <w:widowControl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4CFF3327" w14:textId="755A4990" w:rsidR="0050242B" w:rsidRDefault="0050242B" w:rsidP="0050242B">
      <w:pPr>
        <w:widowControl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23C516D2" w14:textId="5B09335B" w:rsidR="0050242B" w:rsidRDefault="0050242B" w:rsidP="0050242B">
      <w:pPr>
        <w:widowControl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0B040553" w14:textId="344CFDC5" w:rsidR="0050242B" w:rsidRDefault="0050242B" w:rsidP="0050242B">
      <w:pPr>
        <w:widowControl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bookmarkStart w:id="0" w:name="_GoBack"/>
      <w:bookmarkEnd w:id="0"/>
    </w:p>
    <w:p w14:paraId="08B04663" w14:textId="6D88F2F1" w:rsidR="0050242B" w:rsidRDefault="0050242B" w:rsidP="0050242B">
      <w:pPr>
        <w:widowControl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39DD037C" w14:textId="6EDB704E" w:rsidR="0050242B" w:rsidRDefault="0050242B" w:rsidP="0050242B">
      <w:pPr>
        <w:widowControl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73704C61" w14:textId="77777777" w:rsidR="0050242B" w:rsidRDefault="0050242B" w:rsidP="0050242B">
      <w:pPr>
        <w:widowControl/>
        <w:spacing w:line="560" w:lineRule="exact"/>
        <w:jc w:val="left"/>
        <w:rPr>
          <w:rFonts w:ascii="仿宋" w:eastAsia="仿宋" w:hAnsi="仿宋" w:cs="仿宋" w:hint="eastAsia"/>
          <w:bCs/>
          <w:sz w:val="28"/>
          <w:szCs w:val="28"/>
        </w:rPr>
      </w:pPr>
    </w:p>
    <w:p w14:paraId="39EA4012" w14:textId="1DCD7C0F" w:rsidR="0050242B" w:rsidRPr="0050242B" w:rsidRDefault="0050242B" w:rsidP="0050242B">
      <w:pPr>
        <w:pStyle w:val="1"/>
        <w:adjustRightInd w:val="0"/>
        <w:spacing w:beforeLines="50" w:before="156" w:afterLines="50" w:after="156" w:line="520" w:lineRule="exact"/>
        <w:ind w:firstLineChars="0" w:firstLine="0"/>
        <w:jc w:val="center"/>
        <w:rPr>
          <w:rFonts w:asciiTheme="minorEastAsia" w:eastAsiaTheme="minorEastAsia" w:hAnsiTheme="minorEastAsia" w:cstheme="minorEastAsia" w:hint="eastAsia"/>
          <w:b/>
          <w:bCs/>
          <w:sz w:val="32"/>
          <w:szCs w:val="28"/>
        </w:rPr>
      </w:pPr>
      <w:r w:rsidRPr="0050242B">
        <w:rPr>
          <w:rFonts w:asciiTheme="minorEastAsia" w:eastAsiaTheme="minorEastAsia" w:hAnsiTheme="minorEastAsia" w:cstheme="minorEastAsia" w:hint="eastAsia"/>
          <w:b/>
          <w:bCs/>
          <w:sz w:val="32"/>
          <w:szCs w:val="28"/>
        </w:rPr>
        <w:lastRenderedPageBreak/>
        <w:t>2</w:t>
      </w:r>
      <w:r w:rsidRPr="0050242B">
        <w:rPr>
          <w:rFonts w:asciiTheme="minorEastAsia" w:eastAsiaTheme="minorEastAsia" w:hAnsiTheme="minorEastAsia" w:cstheme="minorEastAsia"/>
          <w:b/>
          <w:bCs/>
          <w:sz w:val="32"/>
          <w:szCs w:val="28"/>
        </w:rPr>
        <w:t>019</w:t>
      </w:r>
      <w:r w:rsidRPr="0050242B">
        <w:rPr>
          <w:rFonts w:asciiTheme="minorEastAsia" w:eastAsiaTheme="minorEastAsia" w:hAnsiTheme="minorEastAsia" w:cstheme="minorEastAsia" w:hint="eastAsia"/>
          <w:b/>
          <w:bCs/>
          <w:sz w:val="32"/>
          <w:szCs w:val="28"/>
        </w:rPr>
        <w:t>届校园</w:t>
      </w:r>
      <w:r w:rsidR="00BC37C9" w:rsidRPr="0050242B">
        <w:rPr>
          <w:rFonts w:asciiTheme="minorEastAsia" w:eastAsiaTheme="minorEastAsia" w:hAnsiTheme="minorEastAsia" w:cstheme="minorEastAsia" w:hint="eastAsia"/>
          <w:b/>
          <w:bCs/>
          <w:sz w:val="32"/>
          <w:szCs w:val="28"/>
        </w:rPr>
        <w:t>招聘岗位需求</w:t>
      </w: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93"/>
        <w:gridCol w:w="4230"/>
        <w:gridCol w:w="1455"/>
        <w:gridCol w:w="822"/>
      </w:tblGrid>
      <w:tr w:rsidR="0016548F" w14:paraId="46ABCE6C" w14:textId="77777777" w:rsidTr="0050242B">
        <w:trPr>
          <w:trHeight w:val="6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4" w14:textId="77777777" w:rsidR="0016548F" w:rsidRDefault="001654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5" w14:textId="77777777" w:rsidR="0016548F" w:rsidRDefault="001654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8" w14:textId="77777777" w:rsidR="0016548F" w:rsidRDefault="001654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9" w14:textId="77777777" w:rsidR="0016548F" w:rsidRDefault="001654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A" w14:textId="77777777" w:rsidR="0016548F" w:rsidRDefault="001654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 w14:paraId="46ABCE6B" w14:textId="77777777" w:rsidR="0016548F" w:rsidRDefault="001654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条件</w:t>
            </w:r>
          </w:p>
        </w:tc>
      </w:tr>
      <w:tr w:rsidR="0016548F" w14:paraId="46ABCE75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D" w14:textId="1EC92CB3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6E" w14:textId="5D36B05E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1" w14:textId="55B59DEA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房地产开发管理、土地资源管理、房地产经济、区域经济学等相关专业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7C15B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73" w14:textId="3C8F9FF1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4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6548F" w14:paraId="46ABCE7E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6" w14:textId="568EB9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7" w14:textId="5FBC2DBC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法务管理岗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A" w14:textId="1D11AF27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6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93D6A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7C" w14:textId="7E45FBF9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D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6548F" w14:paraId="46ABCE87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7F" w14:textId="3C7C2060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0" w14:textId="012C7D18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3" w14:textId="23F84D59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6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工民建相关专业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07205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85" w14:textId="06831FAF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6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6548F" w14:paraId="46ABCE90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8" w14:textId="634B332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9" w14:textId="3FC919EE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C" w14:textId="55511383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6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建筑学、城市规划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、机电</w:t>
            </w:r>
            <w:r w:rsidRPr="004366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32555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8E" w14:textId="499C26E3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8F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6548F" w14:paraId="46ABCE99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1" w14:textId="63B8247C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2" w14:textId="3F34D52A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5" w14:textId="50531FAC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CB9CB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97" w14:textId="5FC066BA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8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6548F" w14:paraId="46ABCEA2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A" w14:textId="5544FE7F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B" w14:textId="1491027F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9E" w14:textId="42D9E667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工程管理（造价）、机电等相关专业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1E06F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A0" w14:textId="5B7BED9F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A1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6548F" w14:paraId="228170E8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125FC" w14:textId="1A1986D9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B16A0" w14:textId="6056FBF6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551D7" w14:textId="3C68E186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7CACC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30316D1D" w14:textId="0F0BCC61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3BA5D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6548F" w14:paraId="4FD30C01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65BAD" w14:textId="040CF100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7C102" w14:textId="7F863E4D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F7026" w14:textId="1EA09EEF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366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中文、文秘、行政管理等相关专业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C57AA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048E416B" w14:textId="38ABF7F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050A7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6548F" w14:paraId="7446A785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EAC58" w14:textId="5C10FDBE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67998" w14:textId="12E33FE9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人力管理岗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05F76" w14:textId="094ED8C5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48517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1DDB1E71" w14:textId="1D828C5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B902A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6548F" w14:paraId="46ABCEAB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A3" w14:textId="2B2E0C7E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A4" w14:textId="00FB870E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党建宣传岗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A7" w14:textId="65DADB22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436689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政治学、新闻学、中文、经济等相关专业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E95EF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A9" w14:textId="45DAD1BB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68FC4" w14:textId="5A544995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  <w:p w14:paraId="46ABCEAA" w14:textId="7966082B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  <w:tr w:rsidR="0016548F" w14:paraId="46ABCEB5" w14:textId="77777777" w:rsidTr="0050242B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AC" w14:textId="50D8F92B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AD" w14:textId="419B27B5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内部审计岗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B0" w14:textId="0C5A82DB" w:rsidR="0016548F" w:rsidRDefault="0016548F" w:rsidP="00165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366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审计相关专业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CDFF4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  <w:p w14:paraId="46ABCEB2" w14:textId="6118787E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BCEB3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  <w:p w14:paraId="46ABCEB4" w14:textId="77777777" w:rsidR="0016548F" w:rsidRDefault="0016548F" w:rsidP="001654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</w:tr>
    </w:tbl>
    <w:p w14:paraId="46ABCEC0" w14:textId="0BBE0675" w:rsidR="00093EC0" w:rsidRPr="0050242B" w:rsidRDefault="00BC37C9" w:rsidP="0016548F">
      <w:pPr>
        <w:pStyle w:val="1"/>
        <w:adjustRightInd w:val="0"/>
        <w:spacing w:line="560" w:lineRule="exact"/>
        <w:ind w:firstLineChars="0" w:firstLine="562"/>
        <w:rPr>
          <w:rFonts w:ascii="宋体" w:hAnsi="宋体" w:cstheme="minorEastAsia"/>
          <w:sz w:val="24"/>
          <w:szCs w:val="28"/>
        </w:rPr>
      </w:pPr>
      <w:r w:rsidRPr="0050242B">
        <w:rPr>
          <w:rFonts w:ascii="宋体" w:hAnsi="宋体" w:cs="微软雅黑" w:hint="eastAsia"/>
          <w:sz w:val="24"/>
          <w:szCs w:val="28"/>
        </w:rPr>
        <w:t>简历投递邮箱：</w:t>
      </w:r>
      <w:hyperlink r:id="rId9" w:history="1">
        <w:r w:rsidRPr="0050242B">
          <w:rPr>
            <w:rFonts w:ascii="宋体" w:hAnsi="宋体" w:cstheme="minorEastAsia" w:hint="eastAsia"/>
            <w:sz w:val="24"/>
            <w:szCs w:val="28"/>
          </w:rPr>
          <w:t>leatop_hr@163.com</w:t>
        </w:r>
      </w:hyperlink>
    </w:p>
    <w:p w14:paraId="46ABCEC2" w14:textId="140A6DBB" w:rsidR="00093EC0" w:rsidRPr="0050242B" w:rsidRDefault="0050242B" w:rsidP="0050242B">
      <w:pPr>
        <w:pStyle w:val="1"/>
        <w:adjustRightInd w:val="0"/>
        <w:spacing w:line="560" w:lineRule="exact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FA0AE1B" wp14:editId="3709A0F8">
            <wp:simplePos x="0" y="0"/>
            <wp:positionH relativeFrom="column">
              <wp:posOffset>914400</wp:posOffset>
            </wp:positionH>
            <wp:positionV relativeFrom="paragraph">
              <wp:posOffset>99695</wp:posOffset>
            </wp:positionV>
            <wp:extent cx="4352925" cy="2945765"/>
            <wp:effectExtent l="0" t="0" r="9525" b="6985"/>
            <wp:wrapTight wrapText="bothSides">
              <wp:wrapPolygon edited="0">
                <wp:start x="0" y="0"/>
                <wp:lineTo x="0" y="21512"/>
                <wp:lineTo x="21553" y="21512"/>
                <wp:lineTo x="2155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2910134869047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EC0" w:rsidRPr="0050242B">
      <w:headerReference w:type="default" r:id="rId11"/>
      <w:footerReference w:type="default" r:id="rId12"/>
      <w:pgSz w:w="11906" w:h="16838"/>
      <w:pgMar w:top="1134" w:right="1080" w:bottom="1134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C632" w14:textId="77777777" w:rsidR="00861DCE" w:rsidRDefault="00861DCE">
      <w:r>
        <w:separator/>
      </w:r>
    </w:p>
  </w:endnote>
  <w:endnote w:type="continuationSeparator" w:id="0">
    <w:p w14:paraId="30F4E69C" w14:textId="77777777" w:rsidR="00861DCE" w:rsidRDefault="008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3267"/>
    </w:sdtPr>
    <w:sdtEndPr/>
    <w:sdtContent>
      <w:p w14:paraId="46ABCEC4" w14:textId="77777777" w:rsidR="00093EC0" w:rsidRDefault="00BC3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B34C" w14:textId="77777777" w:rsidR="00861DCE" w:rsidRDefault="00861DCE">
      <w:r>
        <w:separator/>
      </w:r>
    </w:p>
  </w:footnote>
  <w:footnote w:type="continuationSeparator" w:id="0">
    <w:p w14:paraId="739EACA4" w14:textId="77777777" w:rsidR="00861DCE" w:rsidRDefault="0086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CEC3" w14:textId="77777777" w:rsidR="00093EC0" w:rsidRDefault="00093EC0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0C49"/>
    <w:multiLevelType w:val="singleLevel"/>
    <w:tmpl w:val="5A950C4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2FD4"/>
    <w:rsid w:val="000307DD"/>
    <w:rsid w:val="000714B4"/>
    <w:rsid w:val="00093EC0"/>
    <w:rsid w:val="000A29F8"/>
    <w:rsid w:val="000A6D0F"/>
    <w:rsid w:val="00160A42"/>
    <w:rsid w:val="0016548F"/>
    <w:rsid w:val="00172A27"/>
    <w:rsid w:val="001818CC"/>
    <w:rsid w:val="00187254"/>
    <w:rsid w:val="00195FAB"/>
    <w:rsid w:val="002020F1"/>
    <w:rsid w:val="00207B9E"/>
    <w:rsid w:val="002353C2"/>
    <w:rsid w:val="00235A10"/>
    <w:rsid w:val="0028039B"/>
    <w:rsid w:val="0029101D"/>
    <w:rsid w:val="00333431"/>
    <w:rsid w:val="0043755F"/>
    <w:rsid w:val="00485450"/>
    <w:rsid w:val="00492A10"/>
    <w:rsid w:val="004B0987"/>
    <w:rsid w:val="0050242B"/>
    <w:rsid w:val="0055059E"/>
    <w:rsid w:val="005A1A93"/>
    <w:rsid w:val="005B2B02"/>
    <w:rsid w:val="005D7208"/>
    <w:rsid w:val="005E27CF"/>
    <w:rsid w:val="005E3306"/>
    <w:rsid w:val="0060741D"/>
    <w:rsid w:val="006379FA"/>
    <w:rsid w:val="006B2F9F"/>
    <w:rsid w:val="006B6B39"/>
    <w:rsid w:val="006D61AB"/>
    <w:rsid w:val="0075156E"/>
    <w:rsid w:val="0081615E"/>
    <w:rsid w:val="00825703"/>
    <w:rsid w:val="00861DCE"/>
    <w:rsid w:val="00866DE1"/>
    <w:rsid w:val="00870619"/>
    <w:rsid w:val="00876F3A"/>
    <w:rsid w:val="008A12A1"/>
    <w:rsid w:val="008B3C87"/>
    <w:rsid w:val="00A13D25"/>
    <w:rsid w:val="00B32461"/>
    <w:rsid w:val="00BC2F57"/>
    <w:rsid w:val="00BC37C9"/>
    <w:rsid w:val="00BE2774"/>
    <w:rsid w:val="00C21CF9"/>
    <w:rsid w:val="00C50870"/>
    <w:rsid w:val="00C9038D"/>
    <w:rsid w:val="00CB39C1"/>
    <w:rsid w:val="00CE7921"/>
    <w:rsid w:val="00CF3AF8"/>
    <w:rsid w:val="00D9625B"/>
    <w:rsid w:val="00DC4BF7"/>
    <w:rsid w:val="00DD2242"/>
    <w:rsid w:val="00DD3B40"/>
    <w:rsid w:val="00F23A5B"/>
    <w:rsid w:val="00F53294"/>
    <w:rsid w:val="00F72099"/>
    <w:rsid w:val="00FA5B0B"/>
    <w:rsid w:val="00FD652C"/>
    <w:rsid w:val="03A84104"/>
    <w:rsid w:val="04D40B5D"/>
    <w:rsid w:val="08BE461B"/>
    <w:rsid w:val="0BB00A50"/>
    <w:rsid w:val="0E6111DC"/>
    <w:rsid w:val="27FC4B5E"/>
    <w:rsid w:val="2C9976BF"/>
    <w:rsid w:val="30AB7CE0"/>
    <w:rsid w:val="36130982"/>
    <w:rsid w:val="365442D0"/>
    <w:rsid w:val="39D90D24"/>
    <w:rsid w:val="3CBF6698"/>
    <w:rsid w:val="41D66BD1"/>
    <w:rsid w:val="45203857"/>
    <w:rsid w:val="48241949"/>
    <w:rsid w:val="4F385310"/>
    <w:rsid w:val="63A91D6D"/>
    <w:rsid w:val="67F15515"/>
    <w:rsid w:val="6E300726"/>
    <w:rsid w:val="6F0319B3"/>
    <w:rsid w:val="729A2864"/>
    <w:rsid w:val="77B022A2"/>
    <w:rsid w:val="783436A3"/>
    <w:rsid w:val="7FE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CE55"/>
  <w15:docId w15:val="{3CA97069-F034-4010-9BC8-63FE222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11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atop_lt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Tan Vincent</cp:lastModifiedBy>
  <cp:revision>5</cp:revision>
  <dcterms:created xsi:type="dcterms:W3CDTF">2017-03-21T01:38:00Z</dcterms:created>
  <dcterms:modified xsi:type="dcterms:W3CDTF">2018-09-07T07:43:00Z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