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 w:eastAsia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eastAsia="宋体"/>
          <w:b/>
          <w:bCs/>
          <w:sz w:val="32"/>
          <w:szCs w:val="32"/>
        </w:rPr>
        <w:t>齐鲁工业大学</w:t>
      </w:r>
      <w:r>
        <w:rPr>
          <w:rFonts w:hint="eastAsia" w:eastAsia="宋体"/>
          <w:b/>
          <w:bCs/>
          <w:sz w:val="32"/>
          <w:szCs w:val="32"/>
          <w:lang w:eastAsia="zh-CN"/>
        </w:rPr>
        <w:t>（</w:t>
      </w:r>
      <w:r>
        <w:rPr>
          <w:rFonts w:hint="eastAsia" w:eastAsia="宋体"/>
          <w:b/>
          <w:bCs/>
          <w:sz w:val="32"/>
          <w:szCs w:val="32"/>
          <w:lang w:val="en-US" w:eastAsia="zh-CN"/>
        </w:rPr>
        <w:t>山东省科学院</w:t>
      </w:r>
      <w:r>
        <w:rPr>
          <w:rFonts w:hint="eastAsia" w:eastAsia="宋体"/>
          <w:b/>
          <w:bCs/>
          <w:sz w:val="32"/>
          <w:szCs w:val="32"/>
          <w:lang w:eastAsia="zh-CN"/>
        </w:rPr>
        <w:t>）</w:t>
      </w:r>
      <w:r>
        <w:rPr>
          <w:rFonts w:hint="eastAsia" w:eastAsia="宋体"/>
          <w:b/>
          <w:bCs/>
          <w:sz w:val="32"/>
          <w:szCs w:val="32"/>
          <w:lang w:val="en-US" w:eastAsia="zh-CN"/>
        </w:rPr>
        <w:t>网络双选会报名系统</w:t>
      </w:r>
      <w:r>
        <w:rPr>
          <w:rFonts w:hint="eastAsia" w:eastAsia="宋体"/>
          <w:b/>
          <w:bCs/>
          <w:sz w:val="32"/>
          <w:szCs w:val="32"/>
        </w:rPr>
        <w:t>使用</w:t>
      </w:r>
      <w:r>
        <w:rPr>
          <w:rFonts w:hint="eastAsia" w:eastAsia="宋体"/>
          <w:b/>
          <w:bCs/>
          <w:sz w:val="32"/>
          <w:szCs w:val="32"/>
          <w:lang w:val="en-US" w:eastAsia="zh-CN"/>
        </w:rPr>
        <w:t>说明</w:t>
      </w:r>
    </w:p>
    <w:p>
      <w:pPr>
        <w:ind w:firstLine="2319" w:firstLineChars="1100"/>
        <w:rPr>
          <w:b/>
          <w:bCs/>
          <w:sz w:val="21"/>
          <w:szCs w:val="21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注册云就业平台：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注册过云就业平台企业请直接查看第二步申请双选会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numPr>
          <w:ilvl w:val="0"/>
          <w:numId w:val="0"/>
        </w:numPr>
        <w:ind w:firstLine="210" w:firstLineChars="100"/>
        <w:rPr>
          <w:rFonts w:hint="eastAsia" w:eastAsia="宋体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打开学校就业网http://www.qlu.edu.cn，点击单位注册。</w:t>
      </w:r>
    </w:p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步骤一：填写单位注册信息、认证资料；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3060700" cy="1993900"/>
            <wp:effectExtent l="0" t="0" r="6350" b="6350"/>
            <wp:docPr id="7" name="图片 7" descr="/var/folders/y1/k2zt974d2k19lshkljn5rrn80000gn/T/net.shinyfrog.bear/BearTemp.lby6GP/78EE67E2-9074-4F90-9BBA-F9A1BE330C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/var/folders/y1/k2zt974d2k19lshkljn5rrn80000gn/T/net.shinyfrog.bear/BearTemp.lby6GP/78EE67E2-9074-4F90-9BBA-F9A1BE330CA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步骤二：微信关注“云校招企业服务平台”，并扫码绑定微信。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请公司务必绑定微信，相关的通知信息会通过“云校招企业服务平台”发送。</w:t>
      </w:r>
    </w:p>
    <w:p>
      <w:pPr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5257800" cy="1282700"/>
            <wp:effectExtent l="0" t="0" r="0" b="12700"/>
            <wp:docPr id="5" name="图片 5" descr="/var/folders/y1/k2zt974d2k19lshkljn5rrn80000gn/T/net.shinyfrog.bear/BearTemp.HwARKb/F856C981-ADC0-43E6-8CEE-312E6F659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/var/folders/y1/k2zt974d2k19lshkljn5rrn80000gn/T/net.shinyfrog.bear/BearTemp.HwARKb/F856C981-ADC0-43E6-8CEE-312E6F6596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审核通过以后，可通过微信查看审核结果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单位资质审核通知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413635" cy="2115820"/>
            <wp:effectExtent l="0" t="0" r="5715" b="1778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028" cy="212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</w:p>
    <w:p>
      <w:pPr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同时，在云就业平台首页也会出现审核结果通知</w:t>
      </w:r>
    </w:p>
    <w:p>
      <w:pPr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5270500" cy="1320800"/>
            <wp:effectExtent l="0" t="0" r="6350" b="1270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二、申请双选会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打开学校就业网（http://www.qlu.edu.cn），点击单位登录。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输入账号，密码后点击登录。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629535" cy="2049780"/>
            <wp:effectExtent l="0" t="0" r="18415" b="7620"/>
            <wp:docPr id="13" name="图片 13" descr="/var/folders/y1/k2zt974d2k19lshkljn5rrn80000gn/T/net.shinyfrog.bear/BearTemp.jQIGRY/15B8ED10-50F9-4E62-8C6A-A1E1936CF7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/var/folders/y1/k2zt974d2k19lshkljn5rrn80000gn/T/net.shinyfrog.bear/BearTemp.jQIGRY/15B8ED10-50F9-4E62-8C6A-A1E1936CF78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308" cy="205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在双选会中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请根据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贵单位所在地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选择对应“双选会”-“齐鲁工业大学（山东省科学院）</w:t>
      </w:r>
      <w:r>
        <w:rPr>
          <w:rFonts w:hint="eastAsia" w:ascii="宋体" w:hAnsi="宋体" w:eastAsia="宋体" w:cs="宋体"/>
          <w:sz w:val="24"/>
          <w:szCs w:val="24"/>
        </w:rPr>
        <w:t>2020年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服务地方发展网络双选会（第一场、第二场、第三场）场次</w:t>
      </w:r>
      <w:r>
        <w:rPr>
          <w:rFonts w:hint="eastAsia" w:ascii="宋体" w:hAnsi="宋体" w:eastAsia="宋体" w:cs="宋体"/>
          <w:sz w:val="24"/>
          <w:szCs w:val="24"/>
        </w:rPr>
        <w:t>并点击“报名”。</w:t>
      </w:r>
    </w:p>
    <w:p>
      <w:pPr>
        <w:rPr>
          <w:rFonts w:hint="eastAsia" w:ascii="Arial" w:hAnsi="Arial" w:eastAsia="宋体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 xml:space="preserve">注意：   第一场  </w:t>
      </w:r>
      <w:r>
        <w:rPr>
          <w:rFonts w:ascii="Arial" w:hAnsi="Arial" w:eastAsia="宋体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省会经济圈</w:t>
      </w:r>
      <w:r>
        <w:rPr>
          <w:rFonts w:hint="eastAsia" w:ascii="Arial" w:hAnsi="Arial" w:eastAsia="宋体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ascii="Arial" w:hAnsi="Arial" w:eastAsia="宋体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济南、淄博、泰安、聊城、德州、滨州、东营</w:t>
      </w:r>
      <w:r>
        <w:rPr>
          <w:rFonts w:hint="eastAsia" w:ascii="Arial" w:hAnsi="Arial" w:eastAsia="宋体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）</w:t>
      </w:r>
    </w:p>
    <w:p>
      <w:pPr>
        <w:ind w:firstLine="482" w:firstLineChars="200"/>
        <w:rPr>
          <w:rFonts w:hint="eastAsia" w:ascii="Arial" w:hAnsi="Arial" w:eastAsia="宋体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 xml:space="preserve">     第二场  </w:t>
      </w:r>
      <w:r>
        <w:rPr>
          <w:rFonts w:ascii="Arial" w:hAnsi="Arial" w:eastAsia="宋体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胶东经济圈</w:t>
      </w:r>
      <w:r>
        <w:rPr>
          <w:rFonts w:hint="eastAsia" w:ascii="Arial" w:hAnsi="Arial" w:eastAsia="宋体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ascii="Arial" w:hAnsi="Arial" w:eastAsia="宋体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青岛、烟台、威海、潍坊、日照</w:t>
      </w:r>
      <w:r>
        <w:rPr>
          <w:rFonts w:hint="eastAsia" w:ascii="Arial" w:hAnsi="Arial" w:eastAsia="宋体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）</w:t>
      </w:r>
    </w:p>
    <w:p>
      <w:pPr>
        <w:ind w:firstLine="482" w:firstLineChars="200"/>
        <w:rPr>
          <w:rFonts w:hint="default" w:ascii="Arial" w:hAnsi="Arial" w:eastAsia="宋体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 xml:space="preserve">     第三场  </w:t>
      </w:r>
      <w:r>
        <w:rPr>
          <w:rFonts w:ascii="Arial" w:hAnsi="Arial" w:eastAsia="宋体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鲁南经济圈</w:t>
      </w:r>
      <w:r>
        <w:rPr>
          <w:rFonts w:hint="eastAsia" w:ascii="Arial" w:hAnsi="Arial" w:eastAsia="宋体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ascii="Arial" w:hAnsi="Arial" w:eastAsia="宋体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临沂、枣庄、济宁、菏泽</w:t>
      </w:r>
      <w:r>
        <w:rPr>
          <w:rFonts w:hint="eastAsia" w:ascii="Arial" w:hAnsi="Arial" w:eastAsia="宋体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）</w:t>
      </w:r>
      <w:bookmarkStart w:id="0" w:name="_GoBack"/>
      <w:bookmarkEnd w:id="0"/>
    </w:p>
    <w:p>
      <w:pPr>
        <w:ind w:firstLine="482" w:firstLineChars="200"/>
        <w:rPr>
          <w:rFonts w:hint="default" w:ascii="Arial" w:hAnsi="Arial" w:eastAsia="宋体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5080000" cy="1371600"/>
            <wp:effectExtent l="0" t="0" r="6350" b="0"/>
            <wp:docPr id="12" name="图片 12" descr="/var/folders/y1/k2zt974d2k19lshkljn5rrn80000gn/T/net.shinyfrog.bear/BearTemp.7vrDN7/83760314-16D6-42A3-966A-896AF474AB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/var/folders/y1/k2zt974d2k19lshkljn5rrn80000gn/T/net.shinyfrog.bear/BearTemp.7vrDN7/83760314-16D6-42A3-966A-896AF474ABF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1"/>
          <w:szCs w:val="21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填写完相关信息并提交等待学校审核（由于报名双选会公司较多，若长时间未审核请耐心等待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本次双选会最终审核截止时间是3月21日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注意：请务必在招聘简章中附上单位邮箱用于学生投递简历！</w:t>
      </w:r>
    </w:p>
    <w:p>
      <w:pPr>
        <w:ind w:firstLine="422" w:firstLineChars="200"/>
        <w:rPr>
          <w:rFonts w:hint="default" w:eastAsia="宋体"/>
          <w:b/>
          <w:bCs/>
          <w:color w:val="FF0000"/>
          <w:sz w:val="21"/>
          <w:szCs w:val="21"/>
          <w:lang w:val="en-US" w:eastAsia="zh-CN"/>
        </w:rPr>
      </w:pP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drawing>
          <wp:inline distT="0" distB="0" distL="114300" distR="114300">
            <wp:extent cx="5267325" cy="2620645"/>
            <wp:effectExtent l="0" t="0" r="9525" b="8255"/>
            <wp:docPr id="1" name="图片 1" descr="OQVH`8T60%9S28QG}(TY{Z4_WPS图片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OQVH`8T60%9S28QG}(TY{Z4_WPS图片_WPS图片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ind w:leftChars="0"/>
        <w:rPr>
          <w:rFonts w:hint="eastAsia" w:eastAsia="宋体" w:asciiTheme="majorHAnsi" w:hAnsiTheme="majorHAnsi"/>
          <w:sz w:val="28"/>
          <w:szCs w:val="28"/>
        </w:rPr>
      </w:pPr>
      <w:r>
        <w:rPr>
          <w:rFonts w:hint="eastAsia" w:eastAsia="宋体" w:asciiTheme="majorHAnsi" w:hAnsiTheme="majorHAnsi"/>
          <w:sz w:val="28"/>
          <w:szCs w:val="28"/>
          <w:lang w:val="en-US" w:eastAsia="zh-CN"/>
        </w:rPr>
        <w:t>三、</w:t>
      </w:r>
      <w:r>
        <w:rPr>
          <w:rFonts w:hint="eastAsia" w:eastAsia="宋体" w:asciiTheme="majorHAnsi" w:hAnsiTheme="majorHAnsi"/>
          <w:sz w:val="28"/>
          <w:szCs w:val="28"/>
        </w:rPr>
        <w:t>报名成功后，审核结果</w:t>
      </w:r>
      <w:r>
        <w:rPr>
          <w:rFonts w:hint="eastAsia" w:eastAsia="宋体" w:asciiTheme="majorHAnsi" w:hAnsiTheme="majorHAnsi"/>
          <w:sz w:val="28"/>
          <w:szCs w:val="28"/>
          <w:lang w:val="en-US" w:eastAsia="zh-CN"/>
        </w:rPr>
        <w:t>查看方式</w:t>
      </w:r>
    </w:p>
    <w:p>
      <w:pPr>
        <w:pStyle w:val="2"/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（一）微信平台</w:t>
      </w:r>
      <w:r>
        <w:rPr>
          <w:rFonts w:hint="eastAsia" w:ascii="宋体" w:hAnsi="宋体" w:eastAsia="宋体" w:cs="宋体"/>
          <w:sz w:val="24"/>
          <w:szCs w:val="24"/>
        </w:rPr>
        <w:t>双选会审核通知</w:t>
      </w:r>
    </w:p>
    <w:p>
      <w:pPr>
        <w:jc w:val="center"/>
        <w:rPr>
          <w:rFonts w:eastAsia="宋体"/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374265" cy="1920240"/>
            <wp:effectExtent l="0" t="0" r="317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2343" cy="192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云就业平台首页也会出现审核结果通知</w:t>
      </w:r>
    </w:p>
    <w:p>
      <w:pP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1、</w:t>
      </w:r>
    </w:p>
    <w:p>
      <w:pPr>
        <w:jc w:val="center"/>
        <w:rPr>
          <w:sz w:val="21"/>
          <w:szCs w:val="21"/>
        </w:rPr>
      </w:pP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drawing>
          <wp:inline distT="0" distB="0" distL="114300" distR="114300">
            <wp:extent cx="5269865" cy="1330325"/>
            <wp:effectExtent l="0" t="0" r="6985" b="3175"/>
            <wp:docPr id="6" name="图片 6" descr="I~)HTP59NW7AYUSY4OLUGYX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~)HTP59NW7AYUSY4OLUGYX_WPS图片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sz w:val="21"/>
          <w:szCs w:val="21"/>
          <w:lang w:val="en-US" w:eastAsia="zh-CN"/>
        </w:rPr>
      </w:pPr>
    </w:p>
    <w:p>
      <w:pPr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2、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drawing>
          <wp:inline distT="0" distB="0" distL="114300" distR="114300">
            <wp:extent cx="5268595" cy="840105"/>
            <wp:effectExtent l="0" t="0" r="8255" b="17145"/>
            <wp:docPr id="3" name="图片 3" descr="[KFUSC4L}N8FYQ%{2%WB)63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[KFUSC4L}N8FYQ%{2%WB)63_WPS图片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61780A"/>
    <w:multiLevelType w:val="singleLevel"/>
    <w:tmpl w:val="F76178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56557"/>
    <w:rsid w:val="181227E7"/>
    <w:rsid w:val="22864575"/>
    <w:rsid w:val="271A60DA"/>
    <w:rsid w:val="3DF87051"/>
    <w:rsid w:val="50296B80"/>
    <w:rsid w:val="53BC3992"/>
    <w:rsid w:val="55127CA7"/>
    <w:rsid w:val="6258439F"/>
    <w:rsid w:val="6E465194"/>
    <w:rsid w:val="76B56557"/>
    <w:rsid w:val="782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2020-03-03T06:07:00Z</dcterms:created>
  <dc:creator>多性不易必自闭</dc:creator>
  <cp:lastModifiedBy>李洪凯</cp:lastModifiedBy>
  <dcterms:modified xsi:type="dcterms:W3CDTF">2020-03-04T13:41:52Z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