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084" w:rsidRPr="00743084" w:rsidRDefault="00743084" w:rsidP="00743084">
      <w:pPr>
        <w:widowControl/>
        <w:spacing w:before="75" w:after="75" w:line="240" w:lineRule="atLeast"/>
        <w:jc w:val="center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743084">
        <w:rPr>
          <w:rFonts w:ascii="宋体" w:eastAsia="宋体" w:hAnsi="宋体" w:cs="Arial" w:hint="eastAsia"/>
          <w:b/>
          <w:bCs/>
          <w:color w:val="000000"/>
          <w:kern w:val="0"/>
          <w:sz w:val="32"/>
          <w:szCs w:val="32"/>
        </w:rPr>
        <w:t>杭州</w:t>
      </w:r>
      <w:proofErr w:type="gramStart"/>
      <w:r w:rsidRPr="00743084">
        <w:rPr>
          <w:rFonts w:ascii="宋体" w:eastAsia="宋体" w:hAnsi="宋体" w:cs="Arial" w:hint="eastAsia"/>
          <w:b/>
          <w:bCs/>
          <w:color w:val="000000"/>
          <w:kern w:val="0"/>
          <w:sz w:val="32"/>
          <w:szCs w:val="32"/>
        </w:rPr>
        <w:t>玫隆食品</w:t>
      </w:r>
      <w:proofErr w:type="gramEnd"/>
      <w:r w:rsidRPr="00743084">
        <w:rPr>
          <w:rFonts w:ascii="宋体" w:eastAsia="宋体" w:hAnsi="宋体" w:cs="Arial" w:hint="eastAsia"/>
          <w:b/>
          <w:bCs/>
          <w:color w:val="000000"/>
          <w:kern w:val="0"/>
          <w:sz w:val="32"/>
          <w:szCs w:val="32"/>
        </w:rPr>
        <w:t>有限公司</w:t>
      </w:r>
    </w:p>
    <w:p w:rsidR="00743084" w:rsidRPr="00743084" w:rsidRDefault="00743084" w:rsidP="00743084">
      <w:pPr>
        <w:widowControl/>
        <w:spacing w:before="75" w:after="75" w:line="24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743084">
        <w:rPr>
          <w:rFonts w:ascii="宋体" w:eastAsia="宋体" w:hAnsi="宋体" w:cs="Arial" w:hint="eastAsia"/>
          <w:b/>
          <w:bCs/>
          <w:color w:val="000000"/>
          <w:kern w:val="0"/>
          <w:sz w:val="24"/>
          <w:szCs w:val="24"/>
        </w:rPr>
        <w:t>公司简介：  </w:t>
      </w:r>
    </w:p>
    <w:p w:rsidR="00743084" w:rsidRPr="00743084" w:rsidRDefault="00743084" w:rsidP="00743084">
      <w:pPr>
        <w:widowControl/>
        <w:spacing w:before="75" w:after="75" w:line="240" w:lineRule="atLeast"/>
        <w:ind w:firstLine="480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743084">
        <w:rPr>
          <w:rFonts w:ascii="宋体" w:eastAsia="宋体" w:hAnsi="宋体" w:cs="Arial" w:hint="eastAsia"/>
          <w:color w:val="404040"/>
          <w:kern w:val="0"/>
          <w:sz w:val="32"/>
          <w:szCs w:val="32"/>
        </w:rPr>
        <w:t> </w:t>
      </w:r>
      <w:r w:rsidRPr="00743084">
        <w:rPr>
          <w:rFonts w:ascii="宋体" w:eastAsia="宋体" w:hAnsi="宋体" w:cs="Arial" w:hint="eastAsia"/>
          <w:color w:val="000000"/>
          <w:kern w:val="0"/>
          <w:sz w:val="32"/>
          <w:szCs w:val="32"/>
        </w:rPr>
        <w:t>杭州</w:t>
      </w:r>
      <w:proofErr w:type="gramStart"/>
      <w:r w:rsidRPr="00743084">
        <w:rPr>
          <w:rFonts w:ascii="宋体" w:eastAsia="宋体" w:hAnsi="宋体" w:cs="Arial" w:hint="eastAsia"/>
          <w:color w:val="000000"/>
          <w:kern w:val="0"/>
          <w:sz w:val="32"/>
          <w:szCs w:val="32"/>
        </w:rPr>
        <w:t>玫隆食品</w:t>
      </w:r>
      <w:proofErr w:type="gramEnd"/>
      <w:r w:rsidRPr="00743084">
        <w:rPr>
          <w:rFonts w:ascii="宋体" w:eastAsia="宋体" w:hAnsi="宋体" w:cs="Arial" w:hint="eastAsia"/>
          <w:color w:val="000000"/>
          <w:kern w:val="0"/>
          <w:sz w:val="32"/>
          <w:szCs w:val="32"/>
        </w:rPr>
        <w:t>有限公司是一家主要经营面包、蛋糕、中西糕点、月饼等中高档烘焙产品，集生产、加工和销售于一体的大型现代化烘焙企业。目前拥有“波仕敦”、 “可</w:t>
      </w:r>
      <w:proofErr w:type="gramStart"/>
      <w:r w:rsidRPr="00743084">
        <w:rPr>
          <w:rFonts w:ascii="宋体" w:eastAsia="宋体" w:hAnsi="宋体" w:cs="Arial" w:hint="eastAsia"/>
          <w:color w:val="000000"/>
          <w:kern w:val="0"/>
          <w:sz w:val="32"/>
          <w:szCs w:val="32"/>
        </w:rPr>
        <w:t>莎</w:t>
      </w:r>
      <w:proofErr w:type="gramEnd"/>
      <w:r w:rsidRPr="00743084">
        <w:rPr>
          <w:rFonts w:ascii="宋体" w:eastAsia="宋体" w:hAnsi="宋体" w:cs="Arial" w:hint="eastAsia"/>
          <w:color w:val="000000"/>
          <w:kern w:val="0"/>
          <w:sz w:val="32"/>
          <w:szCs w:val="32"/>
        </w:rPr>
        <w:t>蜜</w:t>
      </w:r>
      <w:proofErr w:type="gramStart"/>
      <w:r w:rsidRPr="00743084">
        <w:rPr>
          <w:rFonts w:ascii="宋体" w:eastAsia="宋体" w:hAnsi="宋体" w:cs="Arial" w:hint="eastAsia"/>
          <w:color w:val="000000"/>
          <w:kern w:val="0"/>
          <w:sz w:val="32"/>
          <w:szCs w:val="32"/>
        </w:rPr>
        <w:t>兒</w:t>
      </w:r>
      <w:proofErr w:type="gramEnd"/>
      <w:r w:rsidRPr="00743084">
        <w:rPr>
          <w:rFonts w:ascii="宋体" w:eastAsia="宋体" w:hAnsi="宋体" w:cs="Arial" w:hint="eastAsia"/>
          <w:color w:val="000000"/>
          <w:kern w:val="0"/>
          <w:sz w:val="32"/>
          <w:szCs w:val="32"/>
        </w:rPr>
        <w:t>”、“皇冠蛋糕”三大品牌，分别形成波</w:t>
      </w:r>
      <w:proofErr w:type="gramStart"/>
      <w:r w:rsidRPr="00743084">
        <w:rPr>
          <w:rFonts w:ascii="宋体" w:eastAsia="宋体" w:hAnsi="宋体" w:cs="Arial" w:hint="eastAsia"/>
          <w:color w:val="000000"/>
          <w:kern w:val="0"/>
          <w:sz w:val="32"/>
          <w:szCs w:val="32"/>
        </w:rPr>
        <w:t>仕敦</w:t>
      </w:r>
      <w:proofErr w:type="gramEnd"/>
      <w:r w:rsidRPr="00743084">
        <w:rPr>
          <w:rFonts w:ascii="宋体" w:eastAsia="宋体" w:hAnsi="宋体" w:cs="Arial" w:hint="eastAsia"/>
          <w:color w:val="000000"/>
          <w:kern w:val="0"/>
          <w:sz w:val="32"/>
          <w:szCs w:val="32"/>
        </w:rPr>
        <w:t>超内连锁、直营连锁</w:t>
      </w:r>
      <w:proofErr w:type="gramStart"/>
      <w:r w:rsidRPr="00743084">
        <w:rPr>
          <w:rFonts w:ascii="宋体" w:eastAsia="宋体" w:hAnsi="宋体" w:cs="Arial" w:hint="eastAsia"/>
          <w:color w:val="000000"/>
          <w:kern w:val="0"/>
          <w:sz w:val="32"/>
          <w:szCs w:val="32"/>
        </w:rPr>
        <w:t>两种业</w:t>
      </w:r>
      <w:proofErr w:type="gramEnd"/>
      <w:r w:rsidRPr="00743084">
        <w:rPr>
          <w:rFonts w:ascii="宋体" w:eastAsia="宋体" w:hAnsi="宋体" w:cs="Arial" w:hint="eastAsia"/>
          <w:color w:val="000000"/>
          <w:kern w:val="0"/>
          <w:sz w:val="32"/>
          <w:szCs w:val="32"/>
        </w:rPr>
        <w:t>态，拥有连锁门店近 400 家。公司是华中及华东地区最大规模本土烘焙企业，是</w:t>
      </w:r>
      <w:proofErr w:type="gramStart"/>
      <w:r w:rsidRPr="00743084">
        <w:rPr>
          <w:rFonts w:ascii="宋体" w:eastAsia="宋体" w:hAnsi="宋体" w:cs="Arial" w:hint="eastAsia"/>
          <w:color w:val="000000"/>
          <w:kern w:val="0"/>
          <w:sz w:val="32"/>
          <w:szCs w:val="32"/>
        </w:rPr>
        <w:t>国内超</w:t>
      </w:r>
      <w:proofErr w:type="gramEnd"/>
      <w:r w:rsidRPr="00743084">
        <w:rPr>
          <w:rFonts w:ascii="宋体" w:eastAsia="宋体" w:hAnsi="宋体" w:cs="Arial" w:hint="eastAsia"/>
          <w:color w:val="000000"/>
          <w:kern w:val="0"/>
          <w:sz w:val="32"/>
          <w:szCs w:val="32"/>
        </w:rPr>
        <w:t>内连锁销售规模最大的烘焙专业企业。目前公司拥有两家全资子公司：杭州可</w:t>
      </w:r>
      <w:proofErr w:type="gramStart"/>
      <w:r w:rsidRPr="00743084">
        <w:rPr>
          <w:rFonts w:ascii="宋体" w:eastAsia="宋体" w:hAnsi="宋体" w:cs="Arial" w:hint="eastAsia"/>
          <w:color w:val="000000"/>
          <w:kern w:val="0"/>
          <w:sz w:val="32"/>
          <w:szCs w:val="32"/>
        </w:rPr>
        <w:t>莎</w:t>
      </w:r>
      <w:proofErr w:type="gramEnd"/>
      <w:r w:rsidRPr="00743084">
        <w:rPr>
          <w:rFonts w:ascii="宋体" w:eastAsia="宋体" w:hAnsi="宋体" w:cs="Arial" w:hint="eastAsia"/>
          <w:color w:val="000000"/>
          <w:kern w:val="0"/>
          <w:sz w:val="32"/>
          <w:szCs w:val="32"/>
        </w:rPr>
        <w:t>蜜</w:t>
      </w:r>
      <w:proofErr w:type="gramStart"/>
      <w:r w:rsidRPr="00743084">
        <w:rPr>
          <w:rFonts w:ascii="宋体" w:eastAsia="宋体" w:hAnsi="宋体" w:cs="Arial" w:hint="eastAsia"/>
          <w:color w:val="000000"/>
          <w:kern w:val="0"/>
          <w:sz w:val="32"/>
          <w:szCs w:val="32"/>
        </w:rPr>
        <w:t>兒</w:t>
      </w:r>
      <w:proofErr w:type="gramEnd"/>
      <w:r w:rsidRPr="00743084">
        <w:rPr>
          <w:rFonts w:ascii="宋体" w:eastAsia="宋体" w:hAnsi="宋体" w:cs="Arial" w:hint="eastAsia"/>
          <w:color w:val="000000"/>
          <w:kern w:val="0"/>
          <w:sz w:val="32"/>
          <w:szCs w:val="32"/>
        </w:rPr>
        <w:t>食品有限公司、武汉市</w:t>
      </w:r>
      <w:proofErr w:type="gramStart"/>
      <w:r w:rsidRPr="00743084">
        <w:rPr>
          <w:rFonts w:ascii="宋体" w:eastAsia="宋体" w:hAnsi="宋体" w:cs="Arial" w:hint="eastAsia"/>
          <w:color w:val="000000"/>
          <w:kern w:val="0"/>
          <w:sz w:val="32"/>
          <w:szCs w:val="32"/>
        </w:rPr>
        <w:t>玫</w:t>
      </w:r>
      <w:proofErr w:type="gramEnd"/>
      <w:r w:rsidRPr="00743084">
        <w:rPr>
          <w:rFonts w:ascii="宋体" w:eastAsia="宋体" w:hAnsi="宋体" w:cs="Arial" w:hint="eastAsia"/>
          <w:color w:val="000000"/>
          <w:kern w:val="0"/>
          <w:sz w:val="32"/>
          <w:szCs w:val="32"/>
        </w:rPr>
        <w:t>隆皇冠食品有限公司</w:t>
      </w:r>
      <w:r w:rsidRPr="00743084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。</w:t>
      </w:r>
    </w:p>
    <w:p w:rsidR="00743084" w:rsidRPr="00743084" w:rsidRDefault="00743084" w:rsidP="00743084">
      <w:pPr>
        <w:widowControl/>
        <w:spacing w:before="75" w:after="75" w:line="240" w:lineRule="atLeas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743084">
        <w:rPr>
          <w:rFonts w:ascii="宋体" w:eastAsia="宋体" w:hAnsi="宋体" w:cs="Arial" w:hint="eastAsia"/>
          <w:b/>
          <w:bCs/>
          <w:color w:val="000000"/>
          <w:kern w:val="0"/>
          <w:sz w:val="24"/>
          <w:szCs w:val="24"/>
        </w:rPr>
        <w:t> </w:t>
      </w:r>
    </w:p>
    <w:p w:rsidR="00743084" w:rsidRPr="00743084" w:rsidRDefault="00743084" w:rsidP="00743084">
      <w:pPr>
        <w:widowControl/>
        <w:spacing w:before="75" w:after="75" w:line="240" w:lineRule="atLeas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743084">
        <w:rPr>
          <w:rFonts w:ascii="宋体" w:eastAsia="宋体" w:hAnsi="宋体" w:cs="Arial" w:hint="eastAsia"/>
          <w:b/>
          <w:bCs/>
          <w:color w:val="000000"/>
          <w:kern w:val="0"/>
          <w:sz w:val="24"/>
          <w:szCs w:val="24"/>
        </w:rPr>
        <w:t>岗位介绍</w:t>
      </w:r>
    </w:p>
    <w:tbl>
      <w:tblPr>
        <w:tblW w:w="681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0"/>
        <w:gridCol w:w="2056"/>
        <w:gridCol w:w="859"/>
        <w:gridCol w:w="3481"/>
      </w:tblGrid>
      <w:tr w:rsidR="00743084" w:rsidRPr="00743084" w:rsidTr="00743084">
        <w:tc>
          <w:tcPr>
            <w:tcW w:w="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0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b/>
                <w:bCs/>
                <w:color w:val="000000"/>
                <w:kern w:val="0"/>
                <w:szCs w:val="21"/>
              </w:rPr>
              <w:t>招聘需求</w:t>
            </w:r>
          </w:p>
        </w:tc>
        <w:tc>
          <w:tcPr>
            <w:tcW w:w="351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b/>
                <w:bCs/>
                <w:color w:val="000000"/>
                <w:kern w:val="0"/>
                <w:szCs w:val="21"/>
              </w:rPr>
              <w:t>专业要求</w:t>
            </w:r>
          </w:p>
        </w:tc>
      </w:tr>
      <w:tr w:rsidR="00743084" w:rsidRPr="00743084" w:rsidTr="00743084">
        <w:trPr>
          <w:trHeight w:val="90"/>
        </w:trPr>
        <w:tc>
          <w:tcPr>
            <w:tcW w:w="3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9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9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b/>
                <w:bCs/>
                <w:color w:val="000000"/>
                <w:kern w:val="0"/>
                <w:sz w:val="18"/>
                <w:szCs w:val="18"/>
              </w:rPr>
              <w:t>连锁运营管理方向</w:t>
            </w:r>
          </w:p>
        </w:tc>
        <w:tc>
          <w:tcPr>
            <w:tcW w:w="86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9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9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本科及以上学历，市场营销、工商企业管理、连锁经营管理、酒店管理、旅游管理等相关专业，有连锁门店实习管理经验的可以放宽至专科学历</w:t>
            </w:r>
          </w:p>
        </w:tc>
      </w:tr>
      <w:tr w:rsidR="00743084" w:rsidRPr="00743084" w:rsidTr="00743084">
        <w:trPr>
          <w:trHeight w:val="675"/>
        </w:trPr>
        <w:tc>
          <w:tcPr>
            <w:tcW w:w="3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b/>
                <w:bCs/>
                <w:color w:val="000000"/>
                <w:kern w:val="0"/>
                <w:sz w:val="18"/>
                <w:szCs w:val="18"/>
              </w:rPr>
              <w:t>生产管理方向</w:t>
            </w:r>
          </w:p>
        </w:tc>
        <w:tc>
          <w:tcPr>
            <w:tcW w:w="86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专科及以上学历，食品加工技术、食品科学与工程、生物技术等相关专业</w:t>
            </w:r>
          </w:p>
        </w:tc>
      </w:tr>
      <w:tr w:rsidR="00743084" w:rsidRPr="00743084" w:rsidTr="00743084">
        <w:trPr>
          <w:trHeight w:val="705"/>
        </w:trPr>
        <w:tc>
          <w:tcPr>
            <w:tcW w:w="3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b/>
                <w:bCs/>
                <w:color w:val="000000"/>
                <w:kern w:val="0"/>
                <w:sz w:val="18"/>
                <w:szCs w:val="18"/>
              </w:rPr>
              <w:t>IT信息技术方向</w:t>
            </w:r>
          </w:p>
        </w:tc>
        <w:tc>
          <w:tcPr>
            <w:tcW w:w="86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本科及以上学历，计算机科学与技术、信息管理与信息系统、软件工程等相关专业</w:t>
            </w:r>
          </w:p>
        </w:tc>
      </w:tr>
      <w:tr w:rsidR="00743084" w:rsidRPr="00743084" w:rsidTr="00743084">
        <w:trPr>
          <w:trHeight w:val="705"/>
        </w:trPr>
        <w:tc>
          <w:tcPr>
            <w:tcW w:w="3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b/>
                <w:bCs/>
                <w:color w:val="000000"/>
                <w:kern w:val="0"/>
                <w:sz w:val="18"/>
                <w:szCs w:val="18"/>
              </w:rPr>
              <w:t>电商运营方向</w:t>
            </w:r>
          </w:p>
        </w:tc>
        <w:tc>
          <w:tcPr>
            <w:tcW w:w="86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本科及以上学历，电子商务、市场营销等相关专业</w:t>
            </w:r>
          </w:p>
        </w:tc>
      </w:tr>
      <w:tr w:rsidR="00743084" w:rsidRPr="00743084" w:rsidTr="00743084">
        <w:trPr>
          <w:trHeight w:val="780"/>
        </w:trPr>
        <w:tc>
          <w:tcPr>
            <w:tcW w:w="3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b/>
                <w:bCs/>
                <w:color w:val="000000"/>
                <w:kern w:val="0"/>
                <w:sz w:val="18"/>
                <w:szCs w:val="18"/>
              </w:rPr>
              <w:t>机械制造方向</w:t>
            </w:r>
          </w:p>
        </w:tc>
        <w:tc>
          <w:tcPr>
            <w:tcW w:w="86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本科及以上学历，机械设计制造及其自动化、</w:t>
            </w:r>
            <w:hyperlink r:id="rId5" w:history="1">
              <w:r w:rsidRPr="00743084">
                <w:rPr>
                  <w:rFonts w:ascii="微软雅黑" w:eastAsia="微软雅黑" w:hAnsi="微软雅黑" w:cs="Arial" w:hint="eastAsia"/>
                  <w:b/>
                  <w:bCs/>
                  <w:color w:val="0000FF"/>
                  <w:kern w:val="0"/>
                  <w:sz w:val="18"/>
                  <w:szCs w:val="18"/>
                  <w:u w:val="single"/>
                </w:rPr>
                <w:t>机械工程及自动化</w:t>
              </w:r>
            </w:hyperlink>
            <w:r w:rsidRPr="0074308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、机电一体化等相关专业</w:t>
            </w:r>
          </w:p>
        </w:tc>
      </w:tr>
      <w:tr w:rsidR="00743084" w:rsidRPr="00743084" w:rsidTr="00743084">
        <w:trPr>
          <w:trHeight w:val="705"/>
        </w:trPr>
        <w:tc>
          <w:tcPr>
            <w:tcW w:w="3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b/>
                <w:bCs/>
                <w:color w:val="000000"/>
                <w:kern w:val="0"/>
                <w:sz w:val="18"/>
                <w:szCs w:val="18"/>
              </w:rPr>
              <w:t>基建工程方向</w:t>
            </w:r>
          </w:p>
        </w:tc>
        <w:tc>
          <w:tcPr>
            <w:tcW w:w="86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本科及以上学历，土木工程、工程管理等相关专业</w:t>
            </w:r>
          </w:p>
        </w:tc>
      </w:tr>
      <w:tr w:rsidR="00743084" w:rsidRPr="00743084" w:rsidTr="00743084">
        <w:trPr>
          <w:trHeight w:val="750"/>
        </w:trPr>
        <w:tc>
          <w:tcPr>
            <w:tcW w:w="3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lastRenderedPageBreak/>
              <w:t>7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b/>
                <w:bCs/>
                <w:color w:val="000000"/>
                <w:kern w:val="0"/>
                <w:sz w:val="18"/>
                <w:szCs w:val="18"/>
              </w:rPr>
              <w:t>物流管理方向</w:t>
            </w:r>
          </w:p>
        </w:tc>
        <w:tc>
          <w:tcPr>
            <w:tcW w:w="86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本科及以上学历，物流工程、物流工程技术、物流信息技术等相关专业</w:t>
            </w:r>
          </w:p>
        </w:tc>
      </w:tr>
      <w:tr w:rsidR="00743084" w:rsidRPr="00743084" w:rsidTr="00743084">
        <w:trPr>
          <w:trHeight w:val="690"/>
        </w:trPr>
        <w:tc>
          <w:tcPr>
            <w:tcW w:w="3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b/>
                <w:bCs/>
                <w:color w:val="000000"/>
                <w:kern w:val="0"/>
                <w:sz w:val="18"/>
                <w:szCs w:val="18"/>
              </w:rPr>
              <w:t>质量管理方向</w:t>
            </w:r>
          </w:p>
        </w:tc>
        <w:tc>
          <w:tcPr>
            <w:tcW w:w="86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本科及以上学历，食品科学与工程、食品营养与检测等相关专业</w:t>
            </w:r>
          </w:p>
        </w:tc>
      </w:tr>
      <w:tr w:rsidR="00743084" w:rsidRPr="00743084" w:rsidTr="00743084">
        <w:tc>
          <w:tcPr>
            <w:tcW w:w="3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b/>
                <w:bCs/>
                <w:color w:val="000000"/>
                <w:kern w:val="0"/>
                <w:sz w:val="18"/>
                <w:szCs w:val="18"/>
              </w:rPr>
              <w:t>产品研发方向</w:t>
            </w:r>
          </w:p>
        </w:tc>
        <w:tc>
          <w:tcPr>
            <w:tcW w:w="86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spacing w:line="24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5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43084" w:rsidRPr="00743084" w:rsidRDefault="00743084" w:rsidP="0074308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743084">
              <w:rPr>
                <w:rFonts w:ascii="微软雅黑" w:eastAsia="微软雅黑" w:hAnsi="微软雅黑" w:cs="Arial" w:hint="eastAsia"/>
                <w:color w:val="000000"/>
                <w:kern w:val="0"/>
                <w:sz w:val="18"/>
                <w:szCs w:val="18"/>
              </w:rPr>
              <w:t>本科及以上学历，食品科学与工程、生物工程等相关专业</w:t>
            </w:r>
          </w:p>
        </w:tc>
      </w:tr>
    </w:tbl>
    <w:p w:rsidR="00743084" w:rsidRPr="00743084" w:rsidRDefault="00743084" w:rsidP="00743084">
      <w:pPr>
        <w:widowControl/>
        <w:spacing w:before="75" w:after="75" w:line="24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743084">
        <w:rPr>
          <w:rFonts w:ascii="Calibri" w:eastAsia="宋体" w:hAnsi="Calibri" w:cs="Calibri"/>
          <w:color w:val="000000"/>
          <w:kern w:val="0"/>
          <w:sz w:val="24"/>
          <w:szCs w:val="24"/>
        </w:rPr>
        <w:t> </w:t>
      </w:r>
    </w:p>
    <w:p w:rsidR="00743084" w:rsidRPr="00743084" w:rsidRDefault="00743084" w:rsidP="00743084">
      <w:pPr>
        <w:widowControl/>
        <w:spacing w:before="75" w:after="75" w:line="24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743084">
        <w:rPr>
          <w:rFonts w:ascii="宋体" w:eastAsia="宋体" w:hAnsi="宋体" w:cs="Calibri" w:hint="eastAsia"/>
          <w:b/>
          <w:bCs/>
          <w:color w:val="000000"/>
          <w:kern w:val="0"/>
          <w:sz w:val="24"/>
          <w:szCs w:val="24"/>
        </w:rPr>
        <w:t>福利待遇</w:t>
      </w:r>
      <w:r w:rsidRPr="00743084">
        <w:rPr>
          <w:rFonts w:ascii="宋体" w:eastAsia="宋体" w:hAnsi="宋体" w:cs="Arial" w:hint="eastAsia"/>
          <w:b/>
          <w:bCs/>
          <w:color w:val="000000"/>
          <w:kern w:val="0"/>
          <w:sz w:val="24"/>
          <w:szCs w:val="24"/>
        </w:rPr>
        <w:t>：</w:t>
      </w:r>
    </w:p>
    <w:p w:rsidR="00743084" w:rsidRPr="00743084" w:rsidRDefault="00743084" w:rsidP="00743084">
      <w:pPr>
        <w:widowControl/>
        <w:shd w:val="clear" w:color="auto" w:fill="FFFFFF"/>
        <w:spacing w:line="24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743084">
        <w:rPr>
          <w:rFonts w:ascii="宋体" w:eastAsia="宋体" w:hAnsi="宋体" w:cs="Arial" w:hint="eastAsia"/>
          <w:b/>
          <w:bCs/>
          <w:color w:val="000000"/>
          <w:kern w:val="0"/>
          <w:szCs w:val="21"/>
          <w:shd w:val="clear" w:color="auto" w:fill="FFFFFF"/>
        </w:rPr>
        <w:t>提供食宿</w:t>
      </w:r>
      <w:r w:rsidRPr="00743084">
        <w:rPr>
          <w:rFonts w:ascii="宋体" w:eastAsia="宋体" w:hAnsi="宋体" w:cs="Arial" w:hint="eastAsia"/>
          <w:color w:val="000000"/>
          <w:kern w:val="0"/>
          <w:szCs w:val="21"/>
          <w:shd w:val="clear" w:color="auto" w:fill="FFFFFF"/>
        </w:rPr>
        <w:t>：提供住宿/住宿补贴、餐补</w:t>
      </w:r>
    </w:p>
    <w:p w:rsidR="00743084" w:rsidRPr="00743084" w:rsidRDefault="00743084" w:rsidP="00743084">
      <w:pPr>
        <w:widowControl/>
        <w:shd w:val="clear" w:color="auto" w:fill="FFFFFF"/>
        <w:spacing w:line="24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743084">
        <w:rPr>
          <w:rFonts w:ascii="宋体" w:eastAsia="宋体" w:hAnsi="宋体" w:cs="Arial" w:hint="eastAsia"/>
          <w:b/>
          <w:bCs/>
          <w:color w:val="000000"/>
          <w:kern w:val="0"/>
          <w:szCs w:val="21"/>
          <w:shd w:val="clear" w:color="auto" w:fill="FFFFFF"/>
        </w:rPr>
        <w:t>社会保险：</w:t>
      </w:r>
      <w:r w:rsidRPr="00743084">
        <w:rPr>
          <w:rFonts w:ascii="宋体" w:eastAsia="宋体" w:hAnsi="宋体" w:cs="Arial" w:hint="eastAsia"/>
          <w:color w:val="000000"/>
          <w:kern w:val="0"/>
          <w:szCs w:val="21"/>
          <w:shd w:val="clear" w:color="auto" w:fill="FFFFFF"/>
        </w:rPr>
        <w:t>公司为员工缴纳养老、医疗、工伤、失业、生育保险，给员工提供安心的社会保障</w:t>
      </w:r>
    </w:p>
    <w:p w:rsidR="00743084" w:rsidRPr="00743084" w:rsidRDefault="00743084" w:rsidP="00743084">
      <w:pPr>
        <w:widowControl/>
        <w:shd w:val="clear" w:color="auto" w:fill="FFFFFF"/>
        <w:spacing w:line="24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743084">
        <w:rPr>
          <w:rFonts w:ascii="宋体" w:eastAsia="宋体" w:hAnsi="宋体" w:cs="Arial" w:hint="eastAsia"/>
          <w:b/>
          <w:bCs/>
          <w:color w:val="000000"/>
          <w:kern w:val="0"/>
          <w:szCs w:val="21"/>
          <w:shd w:val="clear" w:color="auto" w:fill="FFFFFF"/>
        </w:rPr>
        <w:t>年终奖金：工作满一年享受</w:t>
      </w:r>
      <w:r w:rsidRPr="00743084">
        <w:rPr>
          <w:rFonts w:ascii="宋体" w:eastAsia="宋体" w:hAnsi="宋体" w:cs="Arial" w:hint="eastAsia"/>
          <w:color w:val="000000"/>
          <w:kern w:val="0"/>
          <w:szCs w:val="21"/>
          <w:shd w:val="clear" w:color="auto" w:fill="FFFFFF"/>
        </w:rPr>
        <w:t>年终奖等相关福利</w:t>
      </w:r>
    </w:p>
    <w:p w:rsidR="00743084" w:rsidRPr="00743084" w:rsidRDefault="00743084" w:rsidP="00743084">
      <w:pPr>
        <w:widowControl/>
        <w:shd w:val="clear" w:color="auto" w:fill="FFFFFF"/>
        <w:spacing w:line="24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743084">
        <w:rPr>
          <w:rFonts w:ascii="宋体" w:eastAsia="宋体" w:hAnsi="宋体" w:cs="Arial" w:hint="eastAsia"/>
          <w:b/>
          <w:bCs/>
          <w:color w:val="000000"/>
          <w:kern w:val="0"/>
          <w:szCs w:val="21"/>
          <w:shd w:val="clear" w:color="auto" w:fill="FFFFFF"/>
        </w:rPr>
        <w:t>带薪培训：带薪</w:t>
      </w:r>
      <w:r w:rsidRPr="00743084">
        <w:rPr>
          <w:rFonts w:ascii="宋体" w:eastAsia="宋体" w:hAnsi="宋体" w:cs="Arial" w:hint="eastAsia"/>
          <w:color w:val="000000"/>
          <w:kern w:val="0"/>
          <w:szCs w:val="21"/>
          <w:shd w:val="clear" w:color="auto" w:fill="FFFFFF"/>
        </w:rPr>
        <w:t>参加公司各项专业技能和管理能力打造培训，打开晋升之路。</w:t>
      </w:r>
    </w:p>
    <w:p w:rsidR="00743084" w:rsidRPr="00743084" w:rsidRDefault="00743084" w:rsidP="00743084">
      <w:pPr>
        <w:widowControl/>
        <w:shd w:val="clear" w:color="auto" w:fill="FFFFFF"/>
        <w:spacing w:line="24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743084">
        <w:rPr>
          <w:rFonts w:ascii="宋体" w:eastAsia="宋体" w:hAnsi="宋体" w:cs="Arial" w:hint="eastAsia"/>
          <w:b/>
          <w:bCs/>
          <w:color w:val="000000"/>
          <w:kern w:val="0"/>
          <w:szCs w:val="21"/>
          <w:shd w:val="clear" w:color="auto" w:fill="FFFFFF"/>
        </w:rPr>
        <w:t>工龄工资</w:t>
      </w:r>
      <w:r w:rsidRPr="00743084">
        <w:rPr>
          <w:rFonts w:ascii="宋体" w:eastAsia="宋体" w:hAnsi="宋体" w:cs="Arial" w:hint="eastAsia"/>
          <w:color w:val="000000"/>
          <w:kern w:val="0"/>
          <w:szCs w:val="21"/>
          <w:shd w:val="clear" w:color="auto" w:fill="FFFFFF"/>
        </w:rPr>
        <w:t>：第一年满一年100元，此后每增加1年工龄增加50元/月，500元</w:t>
      </w:r>
      <w:r w:rsidRPr="00743084">
        <w:rPr>
          <w:rFonts w:ascii="宋体" w:eastAsia="宋体" w:hAnsi="宋体" w:cs="Arial" w:hint="eastAsia"/>
          <w:b/>
          <w:bCs/>
          <w:color w:val="000000"/>
          <w:kern w:val="0"/>
          <w:szCs w:val="21"/>
          <w:shd w:val="clear" w:color="auto" w:fill="FFFFFF"/>
        </w:rPr>
        <w:t>封顶</w:t>
      </w:r>
    </w:p>
    <w:p w:rsidR="00743084" w:rsidRPr="00743084" w:rsidRDefault="00743084" w:rsidP="00743084">
      <w:pPr>
        <w:widowControl/>
        <w:shd w:val="clear" w:color="auto" w:fill="FFFFFF"/>
        <w:spacing w:line="24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743084">
        <w:rPr>
          <w:rFonts w:ascii="宋体" w:eastAsia="宋体" w:hAnsi="宋体" w:cs="Arial" w:hint="eastAsia"/>
          <w:b/>
          <w:bCs/>
          <w:color w:val="000000"/>
          <w:kern w:val="0"/>
          <w:szCs w:val="21"/>
          <w:shd w:val="clear" w:color="auto" w:fill="FFFFFF"/>
        </w:rPr>
        <w:t>节日福利</w:t>
      </w:r>
      <w:r w:rsidRPr="00743084">
        <w:rPr>
          <w:rFonts w:ascii="宋体" w:eastAsia="宋体" w:hAnsi="宋体" w:cs="Arial" w:hint="eastAsia"/>
          <w:color w:val="000000"/>
          <w:kern w:val="0"/>
          <w:szCs w:val="21"/>
          <w:shd w:val="clear" w:color="auto" w:fill="FFFFFF"/>
        </w:rPr>
        <w:t>：各种特色节日为员工送上节日关怀；例如端午节、中秋节、员工生日等</w:t>
      </w:r>
    </w:p>
    <w:p w:rsidR="00743084" w:rsidRPr="00743084" w:rsidRDefault="00743084" w:rsidP="00743084">
      <w:pPr>
        <w:widowControl/>
        <w:shd w:val="clear" w:color="auto" w:fill="FFFFFF"/>
        <w:spacing w:line="24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743084">
        <w:rPr>
          <w:rFonts w:ascii="宋体" w:eastAsia="宋体" w:hAnsi="宋体" w:cs="Arial" w:hint="eastAsia"/>
          <w:color w:val="000000"/>
          <w:kern w:val="0"/>
          <w:szCs w:val="21"/>
          <w:shd w:val="clear" w:color="auto" w:fill="FFFFFF"/>
        </w:rPr>
        <w:t>夏季清凉福利：员工可在夏季高温享受清凉福利或高温补贴</w:t>
      </w:r>
    </w:p>
    <w:p w:rsidR="00743084" w:rsidRPr="00743084" w:rsidRDefault="00743084" w:rsidP="00743084">
      <w:pPr>
        <w:widowControl/>
        <w:shd w:val="clear" w:color="auto" w:fill="FFFFFF"/>
        <w:spacing w:line="24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743084">
        <w:rPr>
          <w:rFonts w:ascii="宋体" w:eastAsia="宋体" w:hAnsi="宋体" w:cs="Arial" w:hint="eastAsia"/>
          <w:b/>
          <w:bCs/>
          <w:color w:val="000000"/>
          <w:kern w:val="0"/>
          <w:szCs w:val="21"/>
          <w:shd w:val="clear" w:color="auto" w:fill="FFFFFF"/>
        </w:rPr>
        <w:t>感恩福利</w:t>
      </w:r>
      <w:r w:rsidRPr="00743084">
        <w:rPr>
          <w:rFonts w:ascii="宋体" w:eastAsia="宋体" w:hAnsi="宋体" w:cs="Arial" w:hint="eastAsia"/>
          <w:color w:val="000000"/>
          <w:kern w:val="0"/>
          <w:szCs w:val="21"/>
          <w:shd w:val="clear" w:color="auto" w:fill="FFFFFF"/>
        </w:rPr>
        <w:t>：节日期间除了给员工送上节日关怀，公司每年中秋节和春节寄送礼品给每位员工</w:t>
      </w:r>
      <w:r w:rsidRPr="00743084">
        <w:rPr>
          <w:rFonts w:ascii="宋体" w:eastAsia="宋体" w:hAnsi="宋体" w:cs="Arial" w:hint="eastAsia"/>
          <w:b/>
          <w:bCs/>
          <w:color w:val="000000"/>
          <w:kern w:val="0"/>
          <w:szCs w:val="21"/>
          <w:shd w:val="clear" w:color="auto" w:fill="FFFFFF"/>
        </w:rPr>
        <w:t>父母</w:t>
      </w:r>
      <w:r w:rsidRPr="00743084">
        <w:rPr>
          <w:rFonts w:ascii="宋体" w:eastAsia="宋体" w:hAnsi="宋体" w:cs="Arial" w:hint="eastAsia"/>
          <w:color w:val="000000"/>
          <w:kern w:val="0"/>
          <w:szCs w:val="21"/>
          <w:shd w:val="clear" w:color="auto" w:fill="FFFFFF"/>
        </w:rPr>
        <w:t>，以示感恩</w:t>
      </w:r>
    </w:p>
    <w:p w:rsidR="00743084" w:rsidRPr="00743084" w:rsidRDefault="00743084" w:rsidP="00743084">
      <w:pPr>
        <w:widowControl/>
        <w:shd w:val="clear" w:color="auto" w:fill="FFFFFF"/>
        <w:spacing w:line="24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743084">
        <w:rPr>
          <w:rFonts w:ascii="宋体" w:eastAsia="宋体" w:hAnsi="宋体" w:cs="Arial" w:hint="eastAsia"/>
          <w:b/>
          <w:bCs/>
          <w:color w:val="000000"/>
          <w:kern w:val="0"/>
          <w:szCs w:val="21"/>
          <w:shd w:val="clear" w:color="auto" w:fill="FFFFFF"/>
        </w:rPr>
        <w:t>带薪休假：</w:t>
      </w:r>
      <w:r w:rsidRPr="00743084">
        <w:rPr>
          <w:rFonts w:ascii="宋体" w:eastAsia="宋体" w:hAnsi="宋体" w:cs="Arial" w:hint="eastAsia"/>
          <w:color w:val="000000"/>
          <w:kern w:val="0"/>
          <w:szCs w:val="21"/>
          <w:shd w:val="clear" w:color="auto" w:fill="FFFFFF"/>
        </w:rPr>
        <w:t>工作满1周年，享有5天年假</w:t>
      </w:r>
    </w:p>
    <w:p w:rsidR="00743084" w:rsidRPr="00743084" w:rsidRDefault="00743084" w:rsidP="00743084">
      <w:pPr>
        <w:widowControl/>
        <w:spacing w:before="75" w:after="75" w:line="24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743084">
        <w:rPr>
          <w:rFonts w:ascii="宋体" w:eastAsia="宋体" w:hAnsi="宋体" w:cs="Arial" w:hint="eastAsia"/>
          <w:b/>
          <w:bCs/>
          <w:color w:val="000000"/>
          <w:kern w:val="0"/>
          <w:szCs w:val="21"/>
          <w:shd w:val="clear" w:color="auto" w:fill="FFFFFF"/>
        </w:rPr>
        <w:t>其他福利</w:t>
      </w:r>
      <w:r w:rsidRPr="00743084">
        <w:rPr>
          <w:rFonts w:ascii="宋体" w:eastAsia="宋体" w:hAnsi="宋体" w:cs="Arial" w:hint="eastAsia"/>
          <w:color w:val="000000"/>
          <w:kern w:val="0"/>
          <w:szCs w:val="21"/>
          <w:shd w:val="clear" w:color="auto" w:fill="FFFFFF"/>
        </w:rPr>
        <w:t>：不同层级不同岗位还可享受话费补贴等，更多福利等你体验</w:t>
      </w:r>
    </w:p>
    <w:p w:rsidR="00743084" w:rsidRPr="00743084" w:rsidRDefault="00743084" w:rsidP="00743084">
      <w:pPr>
        <w:widowControl/>
        <w:spacing w:before="75" w:after="75" w:line="24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743084">
        <w:rPr>
          <w:rFonts w:ascii="宋体" w:eastAsia="宋体" w:hAnsi="宋体" w:cs="Arial" w:hint="eastAsia"/>
          <w:color w:val="000000"/>
          <w:kern w:val="0"/>
          <w:szCs w:val="21"/>
          <w:shd w:val="clear" w:color="auto" w:fill="FFFFFF"/>
        </w:rPr>
        <w:t> </w:t>
      </w:r>
    </w:p>
    <w:p w:rsidR="00743084" w:rsidRPr="00743084" w:rsidRDefault="00743084" w:rsidP="00743084">
      <w:pPr>
        <w:widowControl/>
        <w:spacing w:before="75" w:after="75" w:line="24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743084">
        <w:rPr>
          <w:rFonts w:ascii="宋体" w:eastAsia="宋体" w:hAnsi="宋体" w:cs="Arial" w:hint="eastAsia"/>
          <w:b/>
          <w:bCs/>
          <w:color w:val="000000"/>
          <w:kern w:val="0"/>
          <w:sz w:val="24"/>
          <w:szCs w:val="24"/>
        </w:rPr>
        <w:t>联系方式：</w:t>
      </w:r>
    </w:p>
    <w:p w:rsidR="00743084" w:rsidRPr="00743084" w:rsidRDefault="00743084" w:rsidP="00743084">
      <w:pPr>
        <w:widowControl/>
        <w:spacing w:before="75" w:after="75" w:line="24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bookmarkStart w:id="0" w:name="_GoBack"/>
      <w:r w:rsidRPr="00743084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联 系 人：周惠玲</w:t>
      </w:r>
    </w:p>
    <w:p w:rsidR="00743084" w:rsidRPr="00743084" w:rsidRDefault="00743084" w:rsidP="00743084">
      <w:pPr>
        <w:widowControl/>
        <w:spacing w:before="75" w:after="75" w:line="24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743084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联系电话：0571-88115979</w:t>
      </w:r>
    </w:p>
    <w:p w:rsidR="00743084" w:rsidRPr="00743084" w:rsidRDefault="00743084" w:rsidP="00743084">
      <w:pPr>
        <w:widowControl/>
        <w:spacing w:before="75" w:after="75" w:line="24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743084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联系邮箱：358774550@qq.com</w:t>
      </w:r>
    </w:p>
    <w:p w:rsidR="00743084" w:rsidRPr="00743084" w:rsidRDefault="00743084" w:rsidP="00743084">
      <w:pPr>
        <w:widowControl/>
        <w:spacing w:before="75" w:after="75" w:line="24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743084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联系地址：杭州市江干区下沙经济技术开发区3号大街</w:t>
      </w:r>
      <w:r w:rsidRPr="00743084">
        <w:rPr>
          <w:rFonts w:ascii="Calibri" w:eastAsia="宋体" w:hAnsi="Calibri" w:cs="Calibri"/>
          <w:color w:val="000000"/>
          <w:kern w:val="0"/>
          <w:sz w:val="24"/>
          <w:szCs w:val="24"/>
        </w:rPr>
        <w:t>201</w:t>
      </w:r>
      <w:r w:rsidRPr="00743084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号</w:t>
      </w:r>
    </w:p>
    <w:bookmarkEnd w:id="0"/>
    <w:p w:rsidR="00727018" w:rsidRPr="00743084" w:rsidRDefault="00727018"/>
    <w:sectPr w:rsidR="00727018" w:rsidRPr="007430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C69"/>
    <w:rsid w:val="000A1671"/>
    <w:rsid w:val="00463912"/>
    <w:rsid w:val="00563A8E"/>
    <w:rsid w:val="00727018"/>
    <w:rsid w:val="00743084"/>
    <w:rsid w:val="007C1C69"/>
    <w:rsid w:val="007E034B"/>
    <w:rsid w:val="009D5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430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43084"/>
    <w:rPr>
      <w:b/>
      <w:bCs/>
    </w:rPr>
  </w:style>
  <w:style w:type="character" w:styleId="a5">
    <w:name w:val="Hyperlink"/>
    <w:basedOn w:val="a0"/>
    <w:uiPriority w:val="99"/>
    <w:semiHidden/>
    <w:unhideWhenUsed/>
    <w:rsid w:val="0074308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430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43084"/>
    <w:rPr>
      <w:b/>
      <w:bCs/>
    </w:rPr>
  </w:style>
  <w:style w:type="character" w:styleId="a5">
    <w:name w:val="Hyperlink"/>
    <w:basedOn w:val="a0"/>
    <w:uiPriority w:val="99"/>
    <w:semiHidden/>
    <w:unhideWhenUsed/>
    <w:rsid w:val="007430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021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baike.baidu.com/item/%E6%9C%BA%E6%A2%B0%E5%B7%A5%E7%A8%8B%E5%8F%8A%E8%87%AA%E5%8A%A8%E5%8C%96%E4%B8%93%E4%B8%9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李佳盈</dc:creator>
  <cp:keywords/>
  <dc:description/>
  <cp:lastModifiedBy>李佳盈</cp:lastModifiedBy>
  <cp:revision>3</cp:revision>
  <dcterms:created xsi:type="dcterms:W3CDTF">2020-03-11T08:56:00Z</dcterms:created>
  <dcterms:modified xsi:type="dcterms:W3CDTF">2020-03-11T09:03:00Z</dcterms:modified>
</cp:coreProperties>
</file>