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湖南新诚医药集团股份有限公司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招聘简章</w:t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公司简介：</w:t>
      </w:r>
    </w:p>
    <w:p>
      <w:pPr>
        <w:ind w:firstLine="420" w:firstLineChars="200"/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新诚智慧医药集团目前总人数 800余人，旗下5家子公司，分别是湖南新诚智慧健康药房连锁有限公司、湖南康信科技服务有限公司、湖南海润医药有限公司、湖南新诚智慧电子商务有限公司、湖南弘康网络工程有限公司。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    新诚智慧是一家集医药批发、连锁药房、连锁诊疗和医药电商于一体的医药集团公司，开创了线下与线上结合、药房与诊所结合、零售与批发结合、医药与慢病管理结合的模式，其以医药新零售为基础，以服务和满足C端顾客需求为核心，不断拓展和延伸“医+药+调理”一体化融合，全渠道推进医药智慧化发展，公司致力于打造健康供应链生态闭环，构建一个智能智慧医药电商平台工具，为用户健康提供线上线下全面的物联网健康生活服务。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      新诚医药集团以“诚信、创新、共享、卓越”为企业的核心价值观，以“安全、智能、便捷、准确、及时、高效”为运营理念，以“成为人民群众对健康生活需求的首选服务提供商”为发展的愿景，为人民群众全新的智慧健康生活模式撰写新的篇章，为健康中国助力！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人才培养：</w:t>
      </w:r>
    </w:p>
    <w:p>
      <w:pPr>
        <w:numPr>
          <w:ilvl w:val="0"/>
          <w:numId w:val="1"/>
        </w:num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入职培训，销售技能培训、产品培训；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2、职业规划培训、管理人员培训等；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3、晋升机制，1年组织2次竞聘；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其他福利：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 五险一金、餐费补助、集体宿舍、生日福利、免费班车、员工食堂、节日礼品、定期团建、年度旅游、带薪假期、入司一年后享受5天带薪年假。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联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系方式：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联系人：李女士 16670153518(微信同号）</w:t>
      </w:r>
    </w:p>
    <w:p>
      <w:pPr>
        <w:rPr>
          <w:rFonts w:hint="default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 xml:space="preserve">        黄女士15111088301（微信同号）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联系邮箱：297341444@qq.com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面试地址：岳麓区环创企业广场B4栋1楼103室人力资源中心。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工作地址：岳麓区环创企业广场B4栋。</w:t>
      </w:r>
    </w:p>
    <w:p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  <w:lang w:eastAsia="zh-CN"/>
        </w:rPr>
        <w:t>健康管理师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>/营养师（3K-4K）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岗位职责：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1、为糖尿病客户制定个性化的干预方案；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2、负责日常技术服务中心关于糖尿病客户的医学及营养咨询；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3、与国家中药管理局亚健康干预技术实验室进行合作，建立数据分析数据；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4、在客户案例分析和数据分析基础上，通过多学科合作建立科学合理的糖尿病客户服务体系；</w:t>
      </w:r>
    </w:p>
    <w:p>
      <w:pPr>
        <w:rPr>
          <w:rFonts w:hint="default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5、定期给团队进行专业相关的分享和培训.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工作要求：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1、医学、护理、食品、营养相关专业，至少大专（可接受实习）；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2、从事大健康、医疗行业一年以上者优先；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3、有注册营养师、健康管理师、中药执业药师（西药）、医师助理、执业医师证者优先；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工作时间：上午9:00-12:00，下午13:30-18:00， 大小休。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</w:p>
    <w:p>
      <w:pPr>
        <w:rPr>
          <w:rFonts w:hint="eastAsia" w:ascii="Tahoma" w:hAnsi="Tahoma" w:eastAsia="宋体" w:cs="Tahoma"/>
          <w:b/>
          <w:bCs/>
          <w:i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Tahoma" w:hAnsi="Tahoma" w:eastAsia="宋体" w:cs="Tahoma"/>
          <w:b/>
          <w:bCs/>
          <w:i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医学顾问</w:t>
      </w:r>
      <w:r>
        <w:rPr>
          <w:rFonts w:hint="eastAsia" w:ascii="Tahoma" w:hAnsi="Tahoma" w:eastAsia="宋体" w:cs="Tahoma"/>
          <w:b/>
          <w:bCs/>
          <w:i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/助理医生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>（3K-4K）</w:t>
      </w:r>
    </w:p>
    <w:p>
      <w:pPr>
        <w:rPr>
          <w:rFonts w:hint="eastAsia" w:ascii="微软雅黑" w:hAnsi="微软雅黑" w:eastAsia="微软雅黑" w:cs="微软雅黑"/>
          <w:b/>
          <w:bCs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0"/>
          <w:szCs w:val="20"/>
          <w:lang w:val="en-US" w:eastAsia="zh-CN"/>
        </w:rPr>
        <w:t>岗位职责：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对客户进行审核，判定类型；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2、疾病核实去电（详见疾病去电流程）；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3、回复商务中心和技术服务中心的日常疾病咨询问题，必要时在系统备注；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4、不良反应处理（详见不良反应处理流程）；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5、讨论疾病疑议问题：每周上交3个疑义问题给相关负责人，周例会时讨论。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任职要求：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大专及以上学历，药学、临床、护理专业优先（可接受实习）；</w:t>
      </w:r>
    </w:p>
    <w:p>
      <w:pPr>
        <w:rPr>
          <w:rFonts w:hint="default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本人对营养，健康管理有兴趣；</w:t>
      </w:r>
    </w:p>
    <w:p>
      <w:pPr>
        <w:rPr>
          <w:rFonts w:hint="default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乐于分享，善于表达，做事踏实细心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工作时间：上午9:00-12:00，下午13:30-18:00， 大小休。</w:t>
      </w:r>
    </w:p>
    <w:p>
      <w:pPr>
        <w:rPr>
          <w:b/>
          <w:bCs/>
          <w:sz w:val="22"/>
          <w:szCs w:val="22"/>
        </w:rPr>
      </w:pPr>
    </w:p>
    <w:p>
      <w:pPr>
        <w:rPr>
          <w:rFonts w:hint="eastAsia" w:ascii="微软雅黑" w:hAnsi="微软雅黑" w:eastAsia="微软雅黑" w:cs="微软雅黑"/>
          <w:b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  <w:lang w:eastAsia="zh-CN"/>
        </w:rPr>
        <w:t>监听文员（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>3K-4K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eastAsia="zh-CN"/>
        </w:rPr>
        <w:t>）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</w:rPr>
        <w:t>岗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位职责：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1.负责监听技术服务中心服务通话，监督和把控服务质量及风险；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2.严格按照公司相关制度评判服务流程的可行性；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3.核实存在争议的服务行为；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任职要求：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1.年龄在20-30岁之间；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2.能熟练的运用Excel等办公软件，打字速度快；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3.有上进心，理解能力和沟通能力强，做事踏实负责，细心。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工作时间：上午9:00-12:00，下午13:30-18:00， 单休。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>药房营业员（2K-4K）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【</w:t>
      </w: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工作职责/任职要求】：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岗位职责：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门店商品销售，用药咨询，合理荐药，商品管理等。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任职资格：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1、医药及相关专业中专以上学历；身体健康，能吃苦耐劳；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  <w:t>2、亲和力及沟通能力强，有药房工作经验优先；</w:t>
      </w:r>
    </w:p>
    <w:p>
      <w:pPr>
        <w:rPr>
          <w:rFonts w:hint="eastAsia" w:ascii="微软雅黑" w:hAnsi="微软雅黑" w:eastAsia="微软雅黑" w:cs="微软雅黑"/>
          <w:b w:val="0"/>
          <w:bCs w:val="0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9D854D"/>
    <w:multiLevelType w:val="singleLevel"/>
    <w:tmpl w:val="609D854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01DC8"/>
    <w:rsid w:val="00022982"/>
    <w:rsid w:val="000B792C"/>
    <w:rsid w:val="0024727B"/>
    <w:rsid w:val="00345EDB"/>
    <w:rsid w:val="00375802"/>
    <w:rsid w:val="00407971"/>
    <w:rsid w:val="00447F8A"/>
    <w:rsid w:val="00457DBD"/>
    <w:rsid w:val="004E52DD"/>
    <w:rsid w:val="00580265"/>
    <w:rsid w:val="00594267"/>
    <w:rsid w:val="005979FB"/>
    <w:rsid w:val="007E143D"/>
    <w:rsid w:val="008932B1"/>
    <w:rsid w:val="008F045F"/>
    <w:rsid w:val="009F0218"/>
    <w:rsid w:val="00A00332"/>
    <w:rsid w:val="00C74BFA"/>
    <w:rsid w:val="00C84795"/>
    <w:rsid w:val="00C9115A"/>
    <w:rsid w:val="00DE21E8"/>
    <w:rsid w:val="00DE75F4"/>
    <w:rsid w:val="00DE78FB"/>
    <w:rsid w:val="00E71D25"/>
    <w:rsid w:val="00EC661E"/>
    <w:rsid w:val="00F411C2"/>
    <w:rsid w:val="00F62885"/>
    <w:rsid w:val="00FC59DD"/>
    <w:rsid w:val="02D14EBE"/>
    <w:rsid w:val="0630190A"/>
    <w:rsid w:val="065E6C21"/>
    <w:rsid w:val="07020BB8"/>
    <w:rsid w:val="07E72551"/>
    <w:rsid w:val="09570734"/>
    <w:rsid w:val="108A396F"/>
    <w:rsid w:val="11424CB0"/>
    <w:rsid w:val="12A87822"/>
    <w:rsid w:val="161776F6"/>
    <w:rsid w:val="16F93BDE"/>
    <w:rsid w:val="18237459"/>
    <w:rsid w:val="1DD45D15"/>
    <w:rsid w:val="1FDA56F4"/>
    <w:rsid w:val="208E4B5A"/>
    <w:rsid w:val="22A37038"/>
    <w:rsid w:val="23701423"/>
    <w:rsid w:val="29D537C8"/>
    <w:rsid w:val="2EB269D9"/>
    <w:rsid w:val="342172E8"/>
    <w:rsid w:val="36605507"/>
    <w:rsid w:val="369144CB"/>
    <w:rsid w:val="3D0717DC"/>
    <w:rsid w:val="3D416E14"/>
    <w:rsid w:val="3E271775"/>
    <w:rsid w:val="3E271D56"/>
    <w:rsid w:val="3EAA0CF0"/>
    <w:rsid w:val="41AB6972"/>
    <w:rsid w:val="44E270ED"/>
    <w:rsid w:val="46767F43"/>
    <w:rsid w:val="47531ED8"/>
    <w:rsid w:val="481B5D39"/>
    <w:rsid w:val="49D27D59"/>
    <w:rsid w:val="4B3847FC"/>
    <w:rsid w:val="4E4862BA"/>
    <w:rsid w:val="4E8A3D18"/>
    <w:rsid w:val="51720A10"/>
    <w:rsid w:val="521C7A6C"/>
    <w:rsid w:val="58857399"/>
    <w:rsid w:val="591D15AE"/>
    <w:rsid w:val="59A11507"/>
    <w:rsid w:val="5A95395A"/>
    <w:rsid w:val="5B1F0238"/>
    <w:rsid w:val="5C202FE6"/>
    <w:rsid w:val="5F5D38A8"/>
    <w:rsid w:val="5F9878C7"/>
    <w:rsid w:val="606B5739"/>
    <w:rsid w:val="60A57757"/>
    <w:rsid w:val="61101DC8"/>
    <w:rsid w:val="64563AE7"/>
    <w:rsid w:val="655B4168"/>
    <w:rsid w:val="67943BD9"/>
    <w:rsid w:val="695E6336"/>
    <w:rsid w:val="699A6E3A"/>
    <w:rsid w:val="6CB66FB8"/>
    <w:rsid w:val="6D535020"/>
    <w:rsid w:val="72473A12"/>
    <w:rsid w:val="72ED79BB"/>
    <w:rsid w:val="74CC1B99"/>
    <w:rsid w:val="768D1B18"/>
    <w:rsid w:val="78DD5CF7"/>
    <w:rsid w:val="7AFF7A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微软中国</Company>
  <Pages>1</Pages>
  <Words>330</Words>
  <Characters>1881</Characters>
  <Lines>15</Lines>
  <Paragraphs>4</Paragraphs>
  <TotalTime>13</TotalTime>
  <ScaleCrop>false</ScaleCrop>
  <LinksUpToDate>false</LinksUpToDate>
  <CharactersWithSpaces>2207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2019-10-15T08:32:00Z</dcterms:created>
  <dc:creator>Administrator</dc:creator>
  <cp:lastModifiedBy>86152</cp:lastModifiedBy>
  <dcterms:modified xsi:type="dcterms:W3CDTF">2021-03-31T10:58:01Z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3B10B2E69CE848C18D670BFE8FB10AE0</vt:lpwstr>
  </property>
</Properties>
</file>