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ascii="Times New Roman" w:hAnsi="Times New Roman" w:eastAsia="方正小标宋_GBK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422910</wp:posOffset>
            </wp:positionH>
            <wp:positionV relativeFrom="paragraph">
              <wp:posOffset>-778510</wp:posOffset>
            </wp:positionV>
            <wp:extent cx="5267960" cy="1793875"/>
            <wp:effectExtent l="0" t="0" r="8890" b="15875"/>
            <wp:wrapNone/>
            <wp:docPr id="2" name="图片 2" descr="c0dbf4070b100eda12485684fda7d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0dbf4070b100eda12485684fda7d8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ascii="Times New Roman" w:hAnsi="Times New Roman" w:eastAsia="方正小标宋_GBK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ascii="Times New Roman" w:hAnsi="Times New Roman" w:eastAsia="方正小标宋_GBK"/>
          <w:sz w:val="36"/>
          <w:szCs w:val="36"/>
        </w:rPr>
      </w:pPr>
    </w:p>
    <w:p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5月8日，2021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娄底市“创新引领·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智汇</w:t>
      </w:r>
      <w:r>
        <w:rPr>
          <w:rFonts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湘中”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招才引智活动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（长沙站）即将启动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为深入实施“三高四新”战略，推进娄底人才行动计划，加大高层次人才引进力度，助推我市经济社会发展，中共娄底市委、娄底市人民政府于5月8日在长沙举行“创新引领·智汇湘中”招才引智活动。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40" w:firstLineChars="300"/>
        <w:jc w:val="both"/>
        <w:textAlignment w:val="auto"/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本次活动共计参会单位</w:t>
      </w: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97</w:t>
      </w:r>
      <w:r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家</w:t>
      </w: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，</w:t>
      </w:r>
      <w:r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预计提供就业岗位</w:t>
      </w: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725</w:t>
      </w:r>
      <w:r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个。其中，娄底市直事业单位和冷水江市事业单位7</w:t>
      </w: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2</w:t>
      </w:r>
      <w:r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家，共计招录岗位</w:t>
      </w: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400</w:t>
      </w:r>
      <w:r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个，均为带编岗位</w:t>
      </w: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，活动当天将接受现场报名</w:t>
      </w:r>
      <w:r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。娄底市钢铁新材、工程机械等重点优势产业链代表性企业</w:t>
      </w: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25</w:t>
      </w:r>
      <w:r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家，提供技术、研发、营销、管理等</w:t>
      </w: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325</w:t>
      </w:r>
      <w:r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个岗位，岗位平均月薪1万左右，最高年薪高达40万元。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textAlignment w:val="auto"/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欢迎广大同学到场交流！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textAlignment w:val="auto"/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  <w:t>一、引才时间及地点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时间：2021年5月8日（周六）  8:30-14:00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地点：湖南人才市场（长沙市雨花区湘府中路168号）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textAlignment w:val="auto"/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  <w:t>二、举办单位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主办单位：中共娄底市委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1960" w:firstLineChars="700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娄底市人民政府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承办单位：中共娄底市委组织部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1960" w:firstLineChars="700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娄底市人力资源和社会保障局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1960" w:firstLineChars="700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娄底市科学技术协会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协办单位：湖南人才市场有限公司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textAlignment w:val="auto"/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  <w:t>三、参会企事业单位规模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1.事业单位。娄底市直事业单位和冷水江市事业单位72家，共计招录岗位400个，均为带编岗位，活动当天将接受现场报名。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（1）娄底市市直事业单位；</w:t>
      </w:r>
    </w:p>
    <w:tbl>
      <w:tblPr>
        <w:tblStyle w:val="4"/>
        <w:tblW w:w="10770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4185"/>
        <w:gridCol w:w="960"/>
        <w:gridCol w:w="483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7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娄底市市直事业单位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娄底市保密技术服务中心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娄底市食品药品检验检测所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娄底市专用通信局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娄底市计量测试检定所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娄底市人大代表服务中心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娄底市食品药品审评认证与不良反应监测中心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娄底市发展研究中心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娄底市城管指挥调度中心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娄底市重点建设项目事务中心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娄底市风景园林中心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娄底市综治中心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娄底市动物疫病预防控制中心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娄底市网络安全应急指挥中心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娄底市无线电监测站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娄底日报社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娄底市青少年服务中心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娄底市广播电视台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娄底市妇女儿童服务中心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娄底市电视发射台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娄底市创新创业服务中心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娄底市科技信息中心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娄底市文学艺术创作交流中心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娄底市社会保险基金中心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娄底市社会福利院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娄底市财源建设管理办公室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娄底市殡仪馆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娄底市劳动人事争议仲裁院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娄底职业技术学院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娄底市土地矿产储备中心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娄底技师学院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娄底市涟源生态环境监测站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娄底幼儿师范学校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娄底市生态环境事务中心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娄底市广播电视大学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娄底市燃气服务中心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娄底市建设工程质量安全监督站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娄底市第五中学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娄底市人防指挥信息保障中心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娄底市第一中学附属星星中学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娄底市住房保障服务中心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娄底市疾病预防控制中心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娄底市铁路专用线运输事务中心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娄底市中心医院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娄底市水利水电勘测设计院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娄底市第一人民医院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娄底市水旱灾害防御事务中心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娄底市第二人民医院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娄底市图书馆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娄底市妇幼保健院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娄底市政府投资审计事务中心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娄底市中医医院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市应急救援大队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娄底市骨伤医院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娄底市国资委后勤服务中心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娄底市康复医院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冷水江市事业单位。</w:t>
      </w:r>
    </w:p>
    <w:tbl>
      <w:tblPr>
        <w:tblStyle w:val="4"/>
        <w:tblW w:w="8970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3420"/>
        <w:gridCol w:w="930"/>
        <w:gridCol w:w="38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9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冷水江市事业单位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市委党史研究室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市农业技术推广中心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市一中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市高级技工学校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市六中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市财政事务中心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市网络安全和舆情监测中心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融媒体中心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2.企业。娄底市钢铁新材、工程机械等重点优势产业链代表性企业25家，提供技术、研发、营销、管理等325个岗位，岗位平均月薪1万左右，最高年薪高达40万元。</w:t>
      </w:r>
    </w:p>
    <w:tbl>
      <w:tblPr>
        <w:tblStyle w:val="4"/>
        <w:tblW w:w="9510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3780"/>
        <w:gridCol w:w="900"/>
        <w:gridCol w:w="402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5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娄底引才企业单位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湖南华菱涟源钢铁有限公司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湖南洪源远大科技有限公司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湖南涟钢菱峰实业有限公司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涟源金鑫科技有限公司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娄底市中兴液压件有限公司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湖南石牛汽车制造有限公司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娄底市中源新材料有限公司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湖南省农友机械集团有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湖南省品源机械制造有限公司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娄底市创业发展集团有限公司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湖南友度机电设备有限公司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湖南盛通电子科技有限公司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湖南省黑马新材料有限公司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湖南国华联创风电运维服务有限公司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湖南省泓泽新能源技术股份有限公司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湖南海弘物流集团有限公司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 xml:space="preserve">活动详情请点击 </w:t>
      </w:r>
      <w:r>
        <w:rPr>
          <w:rFonts w:hint="eastAsia" w:ascii="微软雅黑" w:hAnsi="微软雅黑" w:eastAsia="微软雅黑" w:cs="微软雅黑"/>
          <w:b w:val="0"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：http://www.hnrcsc.com/html/2021loudi/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textAlignment w:val="auto"/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  <w:t>参会方式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ind w:left="980" w:leftChars="0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时间：2021年5月8日8:00-12:00。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ind w:left="980" w:leftChars="0"/>
        <w:textAlignment w:val="auto"/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地点：湖南省人才市场（长沙市湘府中路168号）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ind w:left="980" w:leftChars="0" w:firstLine="0" w:firstLineChars="0"/>
        <w:textAlignment w:val="auto"/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事业单位。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ind w:left="980" w:leftChars="0"/>
        <w:textAlignment w:val="auto"/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请于当天12：00前，携带</w:t>
      </w:r>
      <w:r>
        <w:rPr>
          <w:rFonts w:hint="eastAsia" w:ascii="微软雅黑" w:hAnsi="微软雅黑" w:eastAsia="微软雅黑" w:cs="微软雅黑"/>
          <w:b w:val="0"/>
          <w:bCs/>
          <w:snapToGrid w:val="0"/>
          <w:color w:val="FF0000"/>
          <w:kern w:val="0"/>
          <w:sz w:val="28"/>
          <w:szCs w:val="28"/>
          <w:lang w:val="en-US" w:eastAsia="zh-CN" w:bidi="ar-SA"/>
        </w:rPr>
        <w:t>个人相关资料</w:t>
      </w: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参与现场报名，资格审查后将择时组织正式考核。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ind w:left="980" w:leftChars="0" w:firstLine="0" w:firstLineChars="0"/>
        <w:textAlignment w:val="auto"/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重点企业。请于当天12：00前，携带个人简历至现场交流洽谈。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textAlignment w:val="auto"/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 w:val="0"/>
          <w:snapToGrid w:val="0"/>
          <w:kern w:val="0"/>
          <w:sz w:val="28"/>
          <w:szCs w:val="28"/>
          <w:lang w:val="en-US" w:eastAsia="zh-CN" w:bidi="ar-SA"/>
        </w:rPr>
        <w:t>五、联系方式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ind w:leftChars="400"/>
        <w:textAlignment w:val="auto"/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 xml:space="preserve">  肖女士  0731-85063038   13574865636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400" w:lineRule="exact"/>
        <w:ind w:firstLine="1120" w:firstLineChars="400"/>
        <w:textAlignment w:val="auto"/>
        <w:rPr>
          <w:rFonts w:hint="default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/>
          <w:snapToGrid w:val="0"/>
          <w:kern w:val="0"/>
          <w:sz w:val="28"/>
          <w:szCs w:val="28"/>
          <w:lang w:val="en-US" w:eastAsia="zh-CN" w:bidi="ar-SA"/>
        </w:rPr>
        <w:t>吴先生  0731-85063770   18374869437</w:t>
      </w:r>
    </w:p>
    <w:p>
      <w:pPr>
        <w:pStyle w:val="2"/>
        <w:ind w:left="0" w:leftChars="0" w:firstLine="0" w:firstLineChars="0"/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841D2A"/>
    <w:multiLevelType w:val="singleLevel"/>
    <w:tmpl w:val="B4841D2A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E9E9A3A5"/>
    <w:multiLevelType w:val="singleLevel"/>
    <w:tmpl w:val="E9E9A3A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D3856EF"/>
    <w:multiLevelType w:val="singleLevel"/>
    <w:tmpl w:val="0D3856EF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980" w:leftChars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D2154"/>
    <w:rsid w:val="103A5579"/>
    <w:rsid w:val="167A2430"/>
    <w:rsid w:val="187B4E7B"/>
    <w:rsid w:val="1B8D7A9D"/>
    <w:rsid w:val="21D573D3"/>
    <w:rsid w:val="22A6228E"/>
    <w:rsid w:val="25770C82"/>
    <w:rsid w:val="29BA11DD"/>
    <w:rsid w:val="2B1242A9"/>
    <w:rsid w:val="2DB10AEC"/>
    <w:rsid w:val="34B711B4"/>
    <w:rsid w:val="39417C8C"/>
    <w:rsid w:val="41352515"/>
    <w:rsid w:val="4263148A"/>
    <w:rsid w:val="4A3E49A0"/>
    <w:rsid w:val="4AA41CBA"/>
    <w:rsid w:val="525E0ED7"/>
    <w:rsid w:val="66BE2F53"/>
    <w:rsid w:val="67F61051"/>
    <w:rsid w:val="6A8B3B9D"/>
    <w:rsid w:val="7F1A39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character" w:customStyle="1" w:styleId="6">
    <w:name w:val="font91"/>
    <w:basedOn w:val="5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7">
    <w:name w:val="font7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10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湖南人才网熊辉</cp:lastModifiedBy>
  <dcterms:modified xsi:type="dcterms:W3CDTF">2021-04-30T08:52:07Z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EFE80C072C7340B2A896CAF9625E089C</vt:lpwstr>
  </property>
  <property fmtid="{D5CDD505-2E9C-101B-9397-08002B2CF9AE}" pid="4" name="KSOSaveFontToCloudKey">
    <vt:lpwstr>305749897_cloud</vt:lpwstr>
  </property>
</Properties>
</file>