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方正小标宋简体" w:eastAsia="方正小标宋简体" w:cs="方正小标宋简体"/>
          <w:bCs/>
          <w:kern w:val="0"/>
          <w:sz w:val="44"/>
          <w:szCs w:val="44"/>
          <w:lang w:val="zh-CN"/>
        </w:rPr>
      </w:pPr>
      <w:r>
        <w:rPr>
          <w:rFonts w:hint="eastAsia" w:ascii="方正小标宋简体" w:eastAsia="方正小标宋简体" w:cs="方正小标宋简体"/>
          <w:bCs/>
          <w:kern w:val="0"/>
          <w:sz w:val="44"/>
          <w:szCs w:val="44"/>
          <w:lang w:val="zh-CN"/>
        </w:rPr>
        <w:t>永州市</w:t>
      </w:r>
      <w:r>
        <w:rPr>
          <w:rFonts w:hint="eastAsia" w:ascii="方正小标宋简体" w:eastAsia="方正小标宋简体" w:cs="方正小标宋简体"/>
          <w:bCs/>
          <w:kern w:val="0"/>
          <w:sz w:val="44"/>
          <w:szCs w:val="44"/>
        </w:rPr>
        <w:t>202</w:t>
      </w:r>
      <w:r>
        <w:rPr>
          <w:rFonts w:hint="eastAsia" w:ascii="方正小标宋简体" w:eastAsia="方正小标宋简体" w:cs="方正小标宋简体"/>
          <w:bCs/>
          <w:kern w:val="0"/>
          <w:sz w:val="44"/>
          <w:szCs w:val="44"/>
          <w:lang w:val="en-US" w:eastAsia="zh-CN"/>
        </w:rPr>
        <w:t>2</w:t>
      </w:r>
      <w:r>
        <w:rPr>
          <w:rFonts w:hint="eastAsia" w:ascii="方正小标宋简体" w:eastAsia="方正小标宋简体" w:cs="方正小标宋简体"/>
          <w:bCs/>
          <w:kern w:val="0"/>
          <w:sz w:val="44"/>
          <w:szCs w:val="44"/>
          <w:lang w:val="zh-CN"/>
        </w:rPr>
        <w:t>年引进急需紧缺</w:t>
      </w:r>
      <w:r>
        <w:rPr>
          <w:rFonts w:hint="eastAsia" w:ascii="方正小标宋简体" w:eastAsia="方正小标宋简体" w:cs="方正小标宋简体"/>
          <w:bCs/>
          <w:kern w:val="0"/>
          <w:sz w:val="44"/>
          <w:szCs w:val="44"/>
        </w:rPr>
        <w:t>专业</w:t>
      </w:r>
      <w:r>
        <w:rPr>
          <w:rFonts w:hint="eastAsia" w:ascii="方正小标宋简体" w:eastAsia="方正小标宋简体" w:cs="方正小标宋简体"/>
          <w:bCs/>
          <w:kern w:val="0"/>
          <w:sz w:val="44"/>
          <w:szCs w:val="44"/>
          <w:lang w:val="zh-CN"/>
        </w:rPr>
        <w:t>人才公告</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eastAsia" w:ascii="仿宋" w:eastAsia="仿宋" w:cs="宋体"/>
          <w:kern w:val="0"/>
          <w:sz w:val="32"/>
          <w:szCs w:val="32"/>
          <w:lang w:val="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eastAsia="仿宋_GB2312" w:cs="仿宋_GB2312"/>
          <w:sz w:val="32"/>
          <w:szCs w:val="32"/>
          <w:shd w:val="clear" w:color="auto" w:fill="FFFFFF"/>
        </w:rPr>
      </w:pPr>
      <w:r>
        <w:rPr>
          <w:rFonts w:hint="eastAsia" w:ascii="仿宋_GB2312" w:eastAsia="仿宋_GB2312" w:cs="仿宋_GB2312"/>
          <w:sz w:val="32"/>
          <w:szCs w:val="32"/>
        </w:rPr>
        <w:t>为</w:t>
      </w:r>
      <w:r>
        <w:rPr>
          <w:rFonts w:hint="eastAsia" w:ascii="仿宋_GB2312" w:eastAsia="仿宋_GB2312" w:cs="仿宋_GB2312"/>
          <w:sz w:val="32"/>
          <w:szCs w:val="32"/>
          <w:lang w:eastAsia="zh-CN"/>
        </w:rPr>
        <w:t>加快</w:t>
      </w:r>
      <w:r>
        <w:rPr>
          <w:rFonts w:hint="eastAsia" w:ascii="仿宋_GB2312" w:eastAsia="仿宋_GB2312" w:cs="仿宋_GB2312"/>
          <w:sz w:val="32"/>
          <w:szCs w:val="32"/>
        </w:rPr>
        <w:t>实施人才强市战略，</w:t>
      </w:r>
      <w:r>
        <w:rPr>
          <w:rFonts w:hint="eastAsia" w:ascii="仿宋_GB2312" w:eastAsia="仿宋_GB2312" w:cs="仿宋_GB2312"/>
          <w:sz w:val="32"/>
          <w:szCs w:val="32"/>
          <w:lang w:eastAsia="zh-CN"/>
        </w:rPr>
        <w:t>深入推进</w:t>
      </w:r>
      <w:r>
        <w:rPr>
          <w:rFonts w:hint="eastAsia" w:ascii="仿宋_GB2312" w:eastAsia="仿宋_GB2312" w:cs="仿宋_GB2312"/>
          <w:sz w:val="32"/>
          <w:szCs w:val="32"/>
        </w:rPr>
        <w:t>《永州市潇湘人才行动计划》</w:t>
      </w:r>
      <w:r>
        <w:rPr>
          <w:rFonts w:hint="eastAsia" w:ascii="仿宋_GB2312" w:eastAsia="仿宋_GB2312" w:cs="仿宋_GB2312"/>
          <w:kern w:val="0"/>
          <w:sz w:val="32"/>
          <w:szCs w:val="32"/>
        </w:rPr>
        <w:t>，集聚</w:t>
      </w:r>
      <w:r>
        <w:rPr>
          <w:rFonts w:hint="eastAsia" w:ascii="仿宋_GB2312" w:eastAsia="仿宋_GB2312" w:cs="仿宋_GB2312"/>
          <w:kern w:val="0"/>
          <w:sz w:val="32"/>
          <w:szCs w:val="32"/>
          <w:lang w:eastAsia="zh-CN"/>
        </w:rPr>
        <w:t>支撑和引领高质量发展的各类人才</w:t>
      </w:r>
      <w:r>
        <w:rPr>
          <w:rFonts w:hint="eastAsia" w:ascii="仿宋_GB2312" w:eastAsia="仿宋_GB2312" w:cs="仿宋_GB2312"/>
          <w:kern w:val="0"/>
          <w:sz w:val="32"/>
          <w:szCs w:val="32"/>
        </w:rPr>
        <w:t>，</w:t>
      </w:r>
      <w:r>
        <w:rPr>
          <w:rFonts w:hint="eastAsia" w:ascii="仿宋_GB2312" w:eastAsia="仿宋_GB2312" w:cs="仿宋_GB2312"/>
          <w:sz w:val="32"/>
          <w:szCs w:val="32"/>
          <w:shd w:val="clear" w:color="auto" w:fill="FFFFFF"/>
        </w:rPr>
        <w:t>永州市委、市政府决定，面向</w:t>
      </w:r>
      <w:r>
        <w:rPr>
          <w:rFonts w:hint="eastAsia" w:ascii="仿宋_GB2312" w:eastAsia="仿宋_GB2312" w:cs="仿宋_GB2312"/>
          <w:sz w:val="32"/>
          <w:szCs w:val="32"/>
          <w:shd w:val="clear" w:color="auto" w:fill="FFFFFF"/>
          <w:lang w:eastAsia="zh-CN"/>
        </w:rPr>
        <w:t>社会</w:t>
      </w:r>
      <w:r>
        <w:rPr>
          <w:rFonts w:hint="eastAsia" w:ascii="仿宋_GB2312" w:eastAsia="仿宋_GB2312" w:cs="仿宋_GB2312"/>
          <w:sz w:val="32"/>
          <w:szCs w:val="32"/>
          <w:shd w:val="clear" w:color="auto" w:fill="FFFFFF"/>
        </w:rPr>
        <w:t>公开引进一批急需紧缺专业人才。现将有关事项公告如下：</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eastAsia="仿宋_GB2312" w:cs="仿宋_GB2312"/>
          <w:bCs/>
          <w:sz w:val="32"/>
          <w:szCs w:val="32"/>
        </w:rPr>
      </w:pPr>
      <w:r>
        <w:rPr>
          <w:rFonts w:hint="eastAsia" w:ascii="黑体" w:eastAsia="黑体" w:cs="黑体"/>
          <w:bCs/>
          <w:sz w:val="32"/>
          <w:szCs w:val="32"/>
        </w:rPr>
        <w:t>一、引进范围和对象</w:t>
      </w:r>
    </w:p>
    <w:p>
      <w:pPr>
        <w:pStyle w:val="12"/>
        <w:keepNext w:val="0"/>
        <w:keepLines w:val="0"/>
        <w:pageBreakBefore w:val="0"/>
        <w:widowControl w:val="0"/>
        <w:kinsoku/>
        <w:wordWrap/>
        <w:overflowPunct/>
        <w:topLinePunct w:val="0"/>
        <w:autoSpaceDE/>
        <w:autoSpaceDN/>
        <w:bidi w:val="0"/>
        <w:adjustRightInd/>
        <w:snapToGrid/>
        <w:spacing w:before="0" w:beforeAutospacing="0" w:after="0" w:afterAutospacing="0" w:line="560" w:lineRule="exact"/>
        <w:ind w:left="0" w:leftChars="0" w:firstLine="640" w:firstLineChars="200"/>
        <w:jc w:val="both"/>
        <w:textAlignment w:val="auto"/>
        <w:rPr>
          <w:rFonts w:hint="default" w:ascii="仿宋_GB2312" w:eastAsia="仿宋_GB2312" w:cs="仿宋_GB2312"/>
          <w:kern w:val="0"/>
          <w:sz w:val="32"/>
          <w:szCs w:val="32"/>
          <w:lang w:val="en-US" w:eastAsia="zh-CN"/>
        </w:rPr>
      </w:pPr>
      <w:r>
        <w:rPr>
          <w:rFonts w:hint="eastAsia" w:ascii="仿宋_GB2312" w:eastAsia="仿宋_GB2312" w:cs="仿宋_GB2312"/>
          <w:kern w:val="0"/>
          <w:sz w:val="32"/>
          <w:szCs w:val="32"/>
        </w:rPr>
        <w:t>重点引进</w:t>
      </w:r>
      <w:r>
        <w:rPr>
          <w:rFonts w:hint="eastAsia" w:ascii="仿宋_GB2312" w:eastAsia="仿宋_GB2312" w:cs="仿宋_GB2312"/>
          <w:b w:val="0"/>
          <w:bCs/>
          <w:kern w:val="0"/>
          <w:sz w:val="32"/>
          <w:szCs w:val="32"/>
        </w:rPr>
        <w:t>市直事业单位急需紧缺的高层次专业人才。</w:t>
      </w:r>
      <w:r>
        <w:rPr>
          <w:rFonts w:hint="eastAsia" w:ascii="仿宋_GB2312" w:eastAsia="仿宋_GB2312" w:cs="仿宋_GB2312"/>
          <w:kern w:val="0"/>
          <w:sz w:val="32"/>
          <w:szCs w:val="32"/>
        </w:rPr>
        <w:t>一般应具有全日制硕士研究生及以上学历或副高及以上职称</w:t>
      </w:r>
      <w:r>
        <w:rPr>
          <w:rFonts w:hint="eastAsia" w:ascii="仿宋_GB2312" w:eastAsia="仿宋_GB2312" w:cs="仿宋_GB2312"/>
          <w:kern w:val="0"/>
          <w:sz w:val="32"/>
          <w:szCs w:val="32"/>
          <w:lang w:eastAsia="zh-CN"/>
        </w:rPr>
        <w:t>（</w:t>
      </w:r>
      <w:r>
        <w:rPr>
          <w:rFonts w:hint="eastAsia" w:ascii="仿宋_GB2312" w:eastAsia="仿宋_GB2312" w:cs="仿宋_GB2312"/>
          <w:sz w:val="32"/>
          <w:szCs w:val="32"/>
          <w:lang w:eastAsia="zh-CN"/>
        </w:rPr>
        <w:t>具有副高及以上职称的，</w:t>
      </w:r>
      <w:r>
        <w:rPr>
          <w:rFonts w:hint="eastAsia" w:ascii="仿宋_GB2312" w:eastAsia="仿宋_GB2312" w:cs="仿宋_GB2312"/>
          <w:sz w:val="32"/>
          <w:szCs w:val="32"/>
        </w:rPr>
        <w:t>学历</w:t>
      </w:r>
      <w:r>
        <w:rPr>
          <w:rFonts w:hint="eastAsia" w:ascii="仿宋_GB2312" w:eastAsia="仿宋_GB2312" w:cs="仿宋_GB2312"/>
          <w:kern w:val="0"/>
          <w:sz w:val="32"/>
          <w:szCs w:val="32"/>
        </w:rPr>
        <w:t>可放宽</w:t>
      </w:r>
      <w:r>
        <w:rPr>
          <w:rFonts w:hint="eastAsia" w:ascii="仿宋_GB2312" w:eastAsia="仿宋_GB2312" w:cs="仿宋_GB2312"/>
          <w:sz w:val="32"/>
          <w:szCs w:val="32"/>
        </w:rPr>
        <w:t>到全日制一般本科</w:t>
      </w:r>
      <w:r>
        <w:rPr>
          <w:rFonts w:hint="eastAsia" w:ascii="仿宋_GB2312" w:eastAsia="仿宋_GB2312" w:cs="仿宋_GB2312"/>
          <w:kern w:val="0"/>
          <w:sz w:val="32"/>
          <w:szCs w:val="32"/>
          <w:lang w:eastAsia="zh-CN"/>
        </w:rPr>
        <w:t>）</w:t>
      </w:r>
      <w:r>
        <w:rPr>
          <w:rFonts w:hint="eastAsia" w:ascii="仿宋_GB2312" w:eastAsia="仿宋_GB2312" w:cs="仿宋_GB2312"/>
          <w:kern w:val="0"/>
          <w:sz w:val="32"/>
          <w:szCs w:val="32"/>
        </w:rPr>
        <w:t>；非常紧缺专业的，可放宽到“双一流”大学的全日制本科学历（“一流大学”或“一流学科”至少有一项符合，下同）或世界排名前</w:t>
      </w:r>
      <w:r>
        <w:rPr>
          <w:rFonts w:ascii="仿宋_GB2312" w:eastAsia="仿宋_GB2312" w:cs="仿宋_GB2312"/>
          <w:kern w:val="0"/>
          <w:sz w:val="32"/>
          <w:szCs w:val="32"/>
        </w:rPr>
        <w:t>100</w:t>
      </w:r>
      <w:r>
        <w:rPr>
          <w:rFonts w:hint="eastAsia" w:ascii="仿宋_GB2312" w:eastAsia="仿宋_GB2312" w:cs="仿宋_GB2312"/>
          <w:kern w:val="0"/>
          <w:sz w:val="32"/>
          <w:szCs w:val="32"/>
        </w:rPr>
        <w:t>名的大学全日制本科学历</w:t>
      </w:r>
      <w:r>
        <w:rPr>
          <w:rFonts w:hint="eastAsia" w:ascii="仿宋_GB2312" w:eastAsia="仿宋_GB2312" w:cs="仿宋_GB2312"/>
          <w:kern w:val="0"/>
          <w:sz w:val="32"/>
          <w:szCs w:val="32"/>
          <w:lang w:eastAsia="zh-CN"/>
        </w:rPr>
        <w:t>；</w:t>
      </w:r>
      <w:r>
        <w:rPr>
          <w:rFonts w:hint="eastAsia" w:ascii="仿宋_GB2312" w:eastAsia="仿宋_GB2312" w:cs="仿宋_GB2312"/>
          <w:kern w:val="0"/>
          <w:sz w:val="32"/>
          <w:szCs w:val="32"/>
        </w:rPr>
        <w:t>年龄一般为</w:t>
      </w:r>
      <w:r>
        <w:rPr>
          <w:rFonts w:ascii="仿宋_GB2312" w:eastAsia="仿宋_GB2312" w:cs="仿宋_GB2312"/>
          <w:kern w:val="0"/>
          <w:sz w:val="32"/>
          <w:szCs w:val="32"/>
        </w:rPr>
        <w:t>198</w:t>
      </w:r>
      <w:r>
        <w:rPr>
          <w:rFonts w:hint="eastAsia" w:ascii="仿宋_GB2312" w:eastAsia="仿宋_GB2312" w:cs="仿宋_GB2312"/>
          <w:kern w:val="0"/>
          <w:sz w:val="32"/>
          <w:szCs w:val="32"/>
          <w:lang w:val="en-US" w:eastAsia="zh-CN"/>
        </w:rPr>
        <w:t>6</w:t>
      </w:r>
      <w:r>
        <w:rPr>
          <w:rFonts w:hint="eastAsia" w:ascii="仿宋_GB2312" w:eastAsia="仿宋_GB2312" w:cs="仿宋_GB2312"/>
          <w:kern w:val="0"/>
          <w:sz w:val="32"/>
          <w:szCs w:val="32"/>
        </w:rPr>
        <w:t>年</w:t>
      </w:r>
      <w:r>
        <w:rPr>
          <w:rFonts w:ascii="仿宋_GB2312" w:eastAsia="仿宋_GB2312" w:cs="仿宋_GB2312"/>
          <w:kern w:val="0"/>
          <w:sz w:val="32"/>
          <w:szCs w:val="32"/>
        </w:rPr>
        <w:t>1</w:t>
      </w:r>
      <w:r>
        <w:rPr>
          <w:rFonts w:hint="eastAsia" w:ascii="仿宋_GB2312" w:eastAsia="仿宋_GB2312" w:cs="仿宋_GB2312"/>
          <w:kern w:val="0"/>
          <w:sz w:val="32"/>
          <w:szCs w:val="32"/>
          <w:lang w:val="en-US" w:eastAsia="zh-CN"/>
        </w:rPr>
        <w:t>1</w:t>
      </w:r>
      <w:r>
        <w:rPr>
          <w:rFonts w:hint="eastAsia" w:ascii="仿宋_GB2312" w:eastAsia="仿宋_GB2312" w:cs="仿宋_GB2312"/>
          <w:kern w:val="0"/>
          <w:sz w:val="32"/>
          <w:szCs w:val="32"/>
        </w:rPr>
        <w:t>月</w:t>
      </w:r>
      <w:r>
        <w:rPr>
          <w:rFonts w:ascii="仿宋_GB2312" w:eastAsia="仿宋_GB2312" w:cs="仿宋_GB2312"/>
          <w:kern w:val="0"/>
          <w:sz w:val="32"/>
          <w:szCs w:val="32"/>
        </w:rPr>
        <w:t>1</w:t>
      </w:r>
      <w:r>
        <w:rPr>
          <w:rFonts w:hint="eastAsia" w:ascii="仿宋_GB2312" w:eastAsia="仿宋_GB2312" w:cs="仿宋_GB2312"/>
          <w:kern w:val="0"/>
          <w:sz w:val="32"/>
          <w:szCs w:val="32"/>
        </w:rPr>
        <w:t>日以后出生</w:t>
      </w:r>
      <w:r>
        <w:rPr>
          <w:rFonts w:hint="eastAsia" w:ascii="仿宋_GB2312" w:eastAsia="仿宋_GB2312" w:cs="仿宋_GB2312"/>
          <w:kern w:val="0"/>
          <w:sz w:val="32"/>
          <w:szCs w:val="32"/>
          <w:lang w:eastAsia="zh-CN"/>
        </w:rPr>
        <w:t>，</w:t>
      </w:r>
      <w:r>
        <w:rPr>
          <w:rFonts w:hint="eastAsia" w:ascii="仿宋_GB2312" w:hAnsi="Calibri" w:eastAsia="仿宋_GB2312" w:cs="仿宋_GB2312"/>
          <w:kern w:val="0"/>
          <w:sz w:val="32"/>
          <w:szCs w:val="32"/>
          <w:lang w:val="en-US" w:eastAsia="zh-CN" w:bidi="ar-SA"/>
        </w:rPr>
        <w:t>具有全日制博</w:t>
      </w:r>
      <w:r>
        <w:rPr>
          <w:rFonts w:hint="eastAsia" w:ascii="仿宋_GB2312" w:eastAsia="仿宋_GB2312" w:cs="仿宋_GB2312"/>
          <w:sz w:val="32"/>
          <w:szCs w:val="32"/>
          <w:lang w:val="en-US" w:eastAsia="zh-CN"/>
        </w:rPr>
        <w:t>士研究生学</w:t>
      </w:r>
      <w:r>
        <w:rPr>
          <w:rFonts w:hint="eastAsia" w:ascii="仿宋_GB2312" w:hAnsi="Calibri" w:eastAsia="仿宋_GB2312" w:cs="仿宋_GB2312"/>
          <w:kern w:val="0"/>
          <w:sz w:val="32"/>
          <w:szCs w:val="32"/>
          <w:lang w:val="en-US" w:eastAsia="zh-CN" w:bidi="ar-SA"/>
        </w:rPr>
        <w:t>历或副高及以上职称的，年龄可放宽到1976年11月1日以后出生。对具有特别技能、特别贡献的“偏才”“专才”，学历和职称要求可适当放宽。</w:t>
      </w:r>
      <w:r>
        <w:rPr>
          <w:rFonts w:hint="eastAsia" w:ascii="仿宋_GB2312" w:eastAsia="仿宋_GB2312" w:cs="仿宋_GB2312"/>
          <w:sz w:val="32"/>
          <w:szCs w:val="32"/>
          <w:lang w:eastAsia="zh-CN"/>
        </w:rPr>
        <w:t>学历学位取得时间截止到</w:t>
      </w:r>
      <w:r>
        <w:rPr>
          <w:rFonts w:hint="eastAsia" w:ascii="仿宋_GB2312" w:eastAsia="仿宋_GB2312" w:cs="仿宋_GB2312"/>
          <w:sz w:val="32"/>
          <w:szCs w:val="32"/>
          <w:lang w:val="en-US" w:eastAsia="zh-CN"/>
        </w:rPr>
        <w:t>2022年7月31日。</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黑体" w:eastAsia="黑体" w:cs="黑体"/>
          <w:bCs/>
          <w:sz w:val="32"/>
          <w:szCs w:val="32"/>
        </w:rPr>
      </w:pPr>
      <w:r>
        <w:rPr>
          <w:rFonts w:hint="eastAsia" w:ascii="黑体" w:eastAsia="黑体" w:cs="黑体"/>
          <w:bCs/>
          <w:sz w:val="32"/>
          <w:szCs w:val="32"/>
        </w:rPr>
        <w:t>二、引进计划和数量</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eastAsia="仿宋_GB2312" w:cs="仿宋_GB2312"/>
          <w:sz w:val="32"/>
          <w:szCs w:val="32"/>
          <w:shd w:val="clear" w:color="auto" w:fill="FFFFFF"/>
          <w:lang w:val="zh-CN"/>
        </w:rPr>
      </w:pPr>
      <w:r>
        <w:rPr>
          <w:rFonts w:hint="eastAsia" w:ascii="仿宋_GB2312" w:eastAsia="仿宋_GB2312" w:cs="仿宋_GB2312"/>
          <w:sz w:val="32"/>
          <w:szCs w:val="32"/>
          <w:shd w:val="clear" w:color="auto" w:fill="FFFFFF"/>
          <w:lang w:val="zh-CN"/>
        </w:rPr>
        <w:t>详见《永州市市直事业单位20</w:t>
      </w:r>
      <w:r>
        <w:rPr>
          <w:rFonts w:hint="eastAsia" w:ascii="仿宋_GB2312" w:eastAsia="仿宋_GB2312" w:cs="仿宋_GB2312"/>
          <w:sz w:val="32"/>
          <w:szCs w:val="32"/>
          <w:shd w:val="clear" w:color="auto" w:fill="FFFFFF"/>
        </w:rPr>
        <w:t>2</w:t>
      </w:r>
      <w:r>
        <w:rPr>
          <w:rFonts w:hint="eastAsia" w:ascii="仿宋_GB2312" w:eastAsia="仿宋_GB2312" w:cs="仿宋_GB2312"/>
          <w:sz w:val="32"/>
          <w:szCs w:val="32"/>
          <w:shd w:val="clear" w:color="auto" w:fill="FFFFFF"/>
          <w:lang w:val="en-US" w:eastAsia="zh-CN"/>
        </w:rPr>
        <w:t>2</w:t>
      </w:r>
      <w:r>
        <w:rPr>
          <w:rFonts w:hint="eastAsia" w:ascii="仿宋_GB2312" w:eastAsia="仿宋_GB2312" w:cs="仿宋_GB2312"/>
          <w:sz w:val="32"/>
          <w:szCs w:val="32"/>
          <w:shd w:val="clear" w:color="auto" w:fill="FFFFFF"/>
          <w:lang w:val="zh-CN"/>
        </w:rPr>
        <w:t>年急需紧缺专业人才需求目录》（见附件1）。</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黑体" w:eastAsia="黑体" w:cs="黑体"/>
          <w:bCs/>
          <w:sz w:val="32"/>
          <w:szCs w:val="32"/>
        </w:rPr>
      </w:pPr>
      <w:r>
        <w:rPr>
          <w:rFonts w:hint="eastAsia" w:ascii="黑体" w:eastAsia="黑体" w:cs="黑体"/>
          <w:bCs/>
          <w:sz w:val="32"/>
          <w:szCs w:val="32"/>
        </w:rPr>
        <w:t>三、报名的资格条件</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jc w:val="both"/>
        <w:textAlignment w:val="auto"/>
        <w:rPr>
          <w:rFonts w:hint="eastAsia" w:ascii="仿宋_GB2312" w:eastAsia="仿宋_GB2312" w:cs="仿宋_GB2312"/>
          <w:sz w:val="32"/>
          <w:szCs w:val="32"/>
          <w:shd w:val="clear" w:color="auto" w:fill="FFFFFF"/>
          <w:lang w:val="zh-CN"/>
        </w:rPr>
      </w:pPr>
      <w:r>
        <w:rPr>
          <w:rFonts w:hint="eastAsia" w:ascii="楷体_GB2312" w:eastAsia="楷体_GB2312" w:cs="楷体_GB2312"/>
          <w:b/>
          <w:sz w:val="32"/>
          <w:szCs w:val="32"/>
        </w:rPr>
        <w:t>（一）具有下列资格条件人员可以报名</w:t>
      </w:r>
      <w:r>
        <w:rPr>
          <w:rFonts w:hint="eastAsia" w:ascii="楷体_GB2312" w:eastAsia="楷体_GB2312" w:cs="楷体_GB2312"/>
          <w:sz w:val="32"/>
          <w:szCs w:val="32"/>
        </w:rPr>
        <w:t>：</w:t>
      </w:r>
      <w:r>
        <w:rPr>
          <w:rFonts w:hint="eastAsia" w:ascii="仿宋" w:eastAsia="仿宋" w:cs="仿宋_GB2312"/>
          <w:sz w:val="32"/>
          <w:szCs w:val="32"/>
        </w:rPr>
        <w:br w:type="textWrapping"/>
      </w:r>
      <w:r>
        <w:rPr>
          <w:rFonts w:hint="eastAsia" w:ascii="仿宋" w:eastAsia="仿宋" w:cs="仿宋_GB2312"/>
          <w:sz w:val="32"/>
          <w:szCs w:val="32"/>
        </w:rPr>
        <w:t>　</w:t>
      </w:r>
      <w:r>
        <w:rPr>
          <w:rFonts w:hint="eastAsia" w:ascii="仿宋_GB2312" w:eastAsia="仿宋_GB2312" w:cs="仿宋_GB2312"/>
          <w:sz w:val="32"/>
          <w:szCs w:val="32"/>
          <w:shd w:val="clear" w:color="auto" w:fill="FFFFFF"/>
          <w:lang w:val="zh-CN"/>
        </w:rPr>
        <w:t>　1.具有中华人民共和国国籍；</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eastAsia="仿宋_GB2312" w:cs="仿宋_GB2312"/>
          <w:sz w:val="32"/>
          <w:szCs w:val="32"/>
          <w:shd w:val="clear" w:color="auto" w:fill="FFFFFF"/>
          <w:lang w:val="zh-CN"/>
        </w:rPr>
      </w:pPr>
      <w:r>
        <w:rPr>
          <w:rFonts w:hint="eastAsia" w:ascii="仿宋_GB2312" w:eastAsia="仿宋_GB2312" w:cs="仿宋_GB2312"/>
          <w:sz w:val="32"/>
          <w:szCs w:val="32"/>
          <w:shd w:val="clear" w:color="auto" w:fill="FFFFFF"/>
          <w:lang w:val="zh-CN"/>
        </w:rPr>
        <w:t>2.拥护中华人民共和国宪法，拥护中国共产党领导和社会主义制度；</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 w:eastAsia="仿宋" w:cs="仿宋_GB2312"/>
          <w:sz w:val="32"/>
          <w:szCs w:val="32"/>
          <w:shd w:val="clear" w:color="auto" w:fill="FFFFFF"/>
        </w:rPr>
      </w:pPr>
      <w:r>
        <w:rPr>
          <w:rFonts w:hint="eastAsia" w:ascii="仿宋_GB2312" w:eastAsia="仿宋_GB2312" w:cs="仿宋_GB2312"/>
          <w:sz w:val="32"/>
          <w:szCs w:val="32"/>
          <w:shd w:val="clear" w:color="auto" w:fill="FFFFFF"/>
          <w:lang w:val="en-US" w:eastAsia="zh-CN"/>
        </w:rPr>
        <w:t>3</w:t>
      </w:r>
      <w:r>
        <w:rPr>
          <w:rFonts w:hint="eastAsia" w:ascii="仿宋_GB2312" w:eastAsia="仿宋_GB2312" w:cs="仿宋_GB2312"/>
          <w:sz w:val="32"/>
          <w:szCs w:val="32"/>
          <w:shd w:val="clear" w:color="auto" w:fill="FFFFFF"/>
          <w:lang w:val="zh-CN"/>
        </w:rPr>
        <w:t>.遵纪守法，品行端正，具有良好的政治素质和道德品行；</w:t>
      </w:r>
      <w:r>
        <w:rPr>
          <w:rFonts w:hint="eastAsia" w:ascii="仿宋_GB2312" w:eastAsia="仿宋_GB2312" w:cs="仿宋_GB2312"/>
          <w:sz w:val="32"/>
          <w:szCs w:val="32"/>
          <w:shd w:val="clear" w:color="auto" w:fill="FFFFFF"/>
          <w:lang w:val="zh-CN"/>
        </w:rPr>
        <w:br w:type="textWrapping"/>
      </w:r>
      <w:r>
        <w:rPr>
          <w:rFonts w:hint="eastAsia" w:ascii="仿宋_GB2312" w:eastAsia="仿宋_GB2312" w:cs="仿宋_GB2312"/>
          <w:sz w:val="32"/>
          <w:szCs w:val="32"/>
          <w:shd w:val="clear" w:color="auto" w:fill="FFFFFF"/>
          <w:lang w:val="zh-CN"/>
        </w:rPr>
        <w:t>　　</w:t>
      </w:r>
      <w:r>
        <w:rPr>
          <w:rFonts w:hint="eastAsia" w:ascii="仿宋_GB2312" w:eastAsia="仿宋_GB2312" w:cs="仿宋_GB2312"/>
          <w:sz w:val="32"/>
          <w:szCs w:val="32"/>
          <w:shd w:val="clear" w:color="auto" w:fill="FFFFFF"/>
          <w:lang w:val="en-US" w:eastAsia="zh-CN"/>
        </w:rPr>
        <w:t>4</w:t>
      </w:r>
      <w:r>
        <w:rPr>
          <w:rFonts w:hint="eastAsia" w:ascii="仿宋_GB2312" w:eastAsia="仿宋_GB2312" w:cs="仿宋_GB2312"/>
          <w:sz w:val="32"/>
          <w:szCs w:val="32"/>
          <w:shd w:val="clear" w:color="auto" w:fill="FFFFFF"/>
          <w:lang w:val="zh-CN"/>
        </w:rPr>
        <w:t>.具备职位所要求的专业、年龄等相关条件；</w:t>
      </w:r>
      <w:r>
        <w:rPr>
          <w:rFonts w:hint="eastAsia" w:ascii="仿宋_GB2312" w:eastAsia="仿宋_GB2312" w:cs="仿宋_GB2312"/>
          <w:sz w:val="32"/>
          <w:szCs w:val="32"/>
          <w:shd w:val="clear" w:color="auto" w:fill="FFFFFF"/>
          <w:lang w:val="zh-CN"/>
        </w:rPr>
        <w:br w:type="textWrapping"/>
      </w:r>
      <w:r>
        <w:rPr>
          <w:rFonts w:hint="eastAsia" w:ascii="仿宋_GB2312" w:eastAsia="仿宋_GB2312" w:cs="仿宋_GB2312"/>
          <w:sz w:val="32"/>
          <w:szCs w:val="32"/>
          <w:shd w:val="clear" w:color="auto" w:fill="FFFFFF"/>
          <w:lang w:val="zh-CN"/>
        </w:rPr>
        <w:t>　　</w:t>
      </w:r>
      <w:r>
        <w:rPr>
          <w:rFonts w:hint="eastAsia" w:ascii="仿宋_GB2312" w:eastAsia="仿宋_GB2312" w:cs="仿宋_GB2312"/>
          <w:sz w:val="32"/>
          <w:szCs w:val="32"/>
          <w:shd w:val="clear" w:color="auto" w:fill="FFFFFF"/>
          <w:lang w:val="en-US" w:eastAsia="zh-CN"/>
        </w:rPr>
        <w:t>5</w:t>
      </w:r>
      <w:r>
        <w:rPr>
          <w:rFonts w:hint="eastAsia" w:ascii="仿宋_GB2312" w:eastAsia="仿宋_GB2312" w:cs="仿宋_GB2312"/>
          <w:sz w:val="32"/>
          <w:szCs w:val="32"/>
          <w:shd w:val="clear" w:color="auto" w:fill="FFFFFF"/>
          <w:lang w:val="zh-CN"/>
        </w:rPr>
        <w:t>.具有正常履行职责的身体条件和心理素质。</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jc w:val="both"/>
        <w:textAlignment w:val="auto"/>
        <w:rPr>
          <w:rFonts w:hint="eastAsia" w:ascii="仿宋_GB2312" w:eastAsia="仿宋_GB2312" w:cs="仿宋_GB2312"/>
          <w:sz w:val="32"/>
          <w:szCs w:val="32"/>
          <w:shd w:val="clear" w:color="auto" w:fill="FFFFFF"/>
          <w:lang w:val="zh-CN"/>
        </w:rPr>
      </w:pPr>
      <w:r>
        <w:rPr>
          <w:rFonts w:hint="eastAsia" w:ascii="楷体_GB2312" w:eastAsia="楷体_GB2312" w:cs="楷体_GB2312"/>
          <w:b/>
          <w:sz w:val="32"/>
          <w:szCs w:val="32"/>
        </w:rPr>
        <w:t>（二）有下列情形之一的人员不得报名：</w:t>
      </w:r>
      <w:r>
        <w:rPr>
          <w:rFonts w:hint="eastAsia" w:ascii="仿宋" w:eastAsia="仿宋" w:cs="仿宋_GB2312"/>
          <w:sz w:val="32"/>
          <w:szCs w:val="32"/>
        </w:rPr>
        <w:br w:type="textWrapping"/>
      </w:r>
      <w:r>
        <w:rPr>
          <w:rFonts w:hint="eastAsia" w:ascii="仿宋" w:eastAsia="仿宋" w:cs="仿宋_GB2312"/>
          <w:sz w:val="32"/>
          <w:szCs w:val="32"/>
        </w:rPr>
        <w:t>　</w:t>
      </w:r>
      <w:r>
        <w:rPr>
          <w:rFonts w:hint="eastAsia" w:ascii="仿宋_GB2312" w:eastAsia="仿宋_GB2312" w:cs="仿宋_GB2312"/>
          <w:sz w:val="32"/>
          <w:szCs w:val="32"/>
          <w:shd w:val="clear" w:color="auto" w:fill="FFFFFF"/>
          <w:lang w:val="zh-CN"/>
        </w:rPr>
        <w:t>　1.因犯罪受过刑事处罚的；　　</w:t>
      </w:r>
    </w:p>
    <w:p>
      <w:pPr>
        <w:keepNext w:val="0"/>
        <w:keepLines w:val="0"/>
        <w:pageBreakBefore w:val="0"/>
        <w:widowControl w:val="0"/>
        <w:kinsoku/>
        <w:wordWrap/>
        <w:overflowPunct/>
        <w:topLinePunct w:val="0"/>
        <w:autoSpaceDE/>
        <w:autoSpaceDN/>
        <w:bidi w:val="0"/>
        <w:adjustRightInd/>
        <w:snapToGrid/>
        <w:spacing w:line="560" w:lineRule="exact"/>
        <w:ind w:left="638" w:leftChars="304" w:firstLine="0" w:firstLineChars="0"/>
        <w:jc w:val="both"/>
        <w:textAlignment w:val="auto"/>
        <w:rPr>
          <w:rFonts w:hint="eastAsia" w:ascii="仿宋_GB2312" w:eastAsia="仿宋_GB2312" w:cs="仿宋_GB2312"/>
          <w:sz w:val="32"/>
          <w:szCs w:val="32"/>
          <w:shd w:val="clear" w:color="auto" w:fill="FFFFFF"/>
          <w:lang w:val="zh-CN"/>
        </w:rPr>
      </w:pPr>
      <w:r>
        <w:rPr>
          <w:rFonts w:hint="eastAsia" w:ascii="仿宋_GB2312" w:eastAsia="仿宋_GB2312" w:cs="仿宋_GB2312"/>
          <w:sz w:val="32"/>
          <w:szCs w:val="32"/>
          <w:shd w:val="clear" w:color="auto" w:fill="FFFFFF"/>
          <w:lang w:val="zh-CN"/>
        </w:rPr>
        <w:t>2.曾被开除公职或学籍的；</w:t>
      </w:r>
      <w:r>
        <w:rPr>
          <w:rFonts w:hint="eastAsia" w:ascii="仿宋_GB2312" w:eastAsia="仿宋_GB2312" w:cs="仿宋_GB2312"/>
          <w:sz w:val="32"/>
          <w:szCs w:val="32"/>
          <w:shd w:val="clear" w:color="auto" w:fill="FFFFFF"/>
          <w:lang w:val="zh-CN"/>
        </w:rPr>
        <w:br w:type="textWrapping"/>
      </w:r>
      <w:r>
        <w:rPr>
          <w:rFonts w:hint="eastAsia" w:ascii="仿宋_GB2312" w:eastAsia="仿宋_GB2312" w:cs="仿宋_GB2312"/>
          <w:sz w:val="32"/>
          <w:szCs w:val="32"/>
          <w:shd w:val="clear" w:color="auto" w:fill="FFFFFF"/>
          <w:lang w:val="zh-CN"/>
        </w:rPr>
        <w:t>3.受党纪政纪处分尚未解除的；</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eastAsia="仿宋_GB2312" w:cs="仿宋_GB2312"/>
          <w:sz w:val="32"/>
          <w:szCs w:val="32"/>
          <w:shd w:val="clear" w:color="auto" w:fill="FFFFFF"/>
          <w:lang w:val="zh-CN"/>
        </w:rPr>
      </w:pPr>
      <w:r>
        <w:rPr>
          <w:rFonts w:hint="eastAsia" w:ascii="仿宋_GB2312" w:eastAsia="仿宋_GB2312" w:cs="仿宋_GB2312"/>
          <w:sz w:val="32"/>
          <w:szCs w:val="32"/>
          <w:shd w:val="clear" w:color="auto" w:fill="FFFFFF"/>
          <w:lang w:val="zh-CN"/>
        </w:rPr>
        <w:t>4.因违法违纪正被调查处理的；</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eastAsia="仿宋_GB2312" w:cs="仿宋_GB2312"/>
          <w:sz w:val="32"/>
          <w:szCs w:val="32"/>
          <w:shd w:val="clear" w:color="auto" w:fill="FFFFFF"/>
          <w:lang w:val="zh-CN"/>
        </w:rPr>
      </w:pPr>
      <w:r>
        <w:rPr>
          <w:rFonts w:hint="eastAsia" w:ascii="仿宋_GB2312" w:eastAsia="仿宋_GB2312" w:cs="仿宋_GB2312"/>
          <w:sz w:val="32"/>
          <w:szCs w:val="32"/>
          <w:shd w:val="clear" w:color="auto" w:fill="FFFFFF"/>
          <w:lang w:val="zh-CN"/>
        </w:rPr>
        <w:t>5.在各级各类公务员或事业单位招考中被认定有舞弊等严重违反录用聘用纪律行为，并在限考期内的人员;</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eastAsia="仿宋_GB2312" w:cs="仿宋_GB2312"/>
          <w:sz w:val="32"/>
          <w:szCs w:val="32"/>
          <w:shd w:val="clear" w:color="auto" w:fill="FFFFFF"/>
          <w:lang w:val="zh-CN"/>
        </w:rPr>
      </w:pPr>
      <w:r>
        <w:rPr>
          <w:rFonts w:hint="eastAsia" w:ascii="仿宋_GB2312" w:eastAsia="仿宋_GB2312" w:cs="仿宋_GB2312"/>
          <w:sz w:val="32"/>
          <w:szCs w:val="32"/>
          <w:shd w:val="clear" w:color="auto" w:fill="FFFFFF"/>
          <w:lang w:val="zh-CN"/>
        </w:rPr>
        <w:t>6.已纳入我市编制管理的（含驻永高等院校、科研院所）或已与市内国有企业签订正式劳动合同的；</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eastAsia="仿宋_GB2312" w:cs="仿宋_GB2312"/>
          <w:sz w:val="32"/>
          <w:szCs w:val="32"/>
          <w:shd w:val="clear" w:color="auto" w:fill="FFFFFF"/>
          <w:lang w:val="zh-CN"/>
        </w:rPr>
      </w:pPr>
      <w:r>
        <w:rPr>
          <w:rFonts w:hint="eastAsia" w:ascii="仿宋_GB2312" w:eastAsia="仿宋_GB2312" w:cs="仿宋_GB2312"/>
          <w:sz w:val="32"/>
          <w:szCs w:val="32"/>
          <w:shd w:val="clear" w:color="auto" w:fill="FFFFFF"/>
        </w:rPr>
        <w:t>7</w:t>
      </w:r>
      <w:r>
        <w:rPr>
          <w:rFonts w:hint="eastAsia" w:ascii="仿宋_GB2312" w:eastAsia="仿宋_GB2312" w:cs="仿宋_GB2312"/>
          <w:sz w:val="32"/>
          <w:szCs w:val="32"/>
          <w:shd w:val="clear" w:color="auto" w:fill="FFFFFF"/>
          <w:lang w:val="zh-CN"/>
        </w:rPr>
        <w:t>.在我市相关企业事业单位辞职、辞退未满两年的；</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eastAsia="仿宋_GB2312" w:cs="仿宋_GB2312"/>
          <w:sz w:val="32"/>
          <w:szCs w:val="32"/>
          <w:shd w:val="clear" w:color="auto" w:fill="FFFFFF"/>
          <w:lang w:val="zh-CN"/>
        </w:rPr>
      </w:pPr>
      <w:r>
        <w:rPr>
          <w:rFonts w:hint="eastAsia" w:ascii="仿宋_GB2312" w:eastAsia="仿宋_GB2312" w:cs="仿宋_GB2312"/>
          <w:sz w:val="32"/>
          <w:szCs w:val="32"/>
          <w:shd w:val="clear" w:color="auto" w:fill="FFFFFF"/>
          <w:lang w:val="zh-CN"/>
        </w:rPr>
        <w:t>8.</w:t>
      </w:r>
      <w:r>
        <w:rPr>
          <w:rFonts w:hint="eastAsia" w:ascii="仿宋_GB2312" w:eastAsia="仿宋_GB2312" w:cs="仿宋_GB2312"/>
          <w:sz w:val="32"/>
          <w:szCs w:val="32"/>
          <w:shd w:val="clear" w:color="auto" w:fill="FFFFFF"/>
        </w:rPr>
        <w:t>引进</w:t>
      </w:r>
      <w:r>
        <w:rPr>
          <w:rFonts w:hint="eastAsia" w:ascii="仿宋_GB2312" w:eastAsia="仿宋_GB2312" w:cs="仿宋_GB2312"/>
          <w:sz w:val="32"/>
          <w:szCs w:val="32"/>
          <w:shd w:val="clear" w:color="auto" w:fill="FFFFFF"/>
          <w:lang w:val="zh-CN"/>
        </w:rPr>
        <w:t>人员不得报考录聘后即构成回避关系的招聘职位。凡与聘用单位负责人有夫妻关系、直系血亲关系、三代以内旁系血亲关系(含拟制血亲关系)、近姻亲关系的应聘人员，不得应聘该单位秘书、组织人事、财务、审计、纪检监察岗位，以及有直接上下级领导关系的岗位；</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eastAsia="仿宋_GB2312" w:cs="仿宋_GB2312"/>
          <w:sz w:val="32"/>
          <w:szCs w:val="32"/>
        </w:rPr>
      </w:pPr>
      <w:r>
        <w:rPr>
          <w:rFonts w:hint="eastAsia" w:ascii="仿宋_GB2312" w:eastAsia="仿宋_GB2312" w:cs="仿宋_GB2312"/>
          <w:sz w:val="32"/>
          <w:szCs w:val="32"/>
          <w:shd w:val="clear" w:color="auto" w:fill="FFFFFF"/>
        </w:rPr>
        <w:t>9</w:t>
      </w:r>
      <w:r>
        <w:rPr>
          <w:rFonts w:hint="eastAsia" w:ascii="仿宋_GB2312" w:eastAsia="仿宋_GB2312" w:cs="仿宋_GB2312"/>
          <w:sz w:val="32"/>
          <w:szCs w:val="32"/>
          <w:shd w:val="clear" w:color="auto" w:fill="FFFFFF"/>
          <w:lang w:val="zh-CN"/>
        </w:rPr>
        <w:t>.其他不符合报考资格条件的。</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 w:eastAsia="仿宋" w:cs="仿宋_GB2312"/>
          <w:sz w:val="32"/>
          <w:szCs w:val="32"/>
          <w:shd w:val="clear" w:color="auto" w:fill="FFFFFF"/>
        </w:rPr>
      </w:pPr>
      <w:r>
        <w:rPr>
          <w:rFonts w:hint="eastAsia" w:ascii="黑体" w:eastAsia="黑体" w:cs="黑体"/>
          <w:bCs/>
          <w:sz w:val="32"/>
          <w:szCs w:val="32"/>
        </w:rPr>
        <w:t>四、引进程序和方法</w:t>
      </w:r>
      <w:r>
        <w:rPr>
          <w:rFonts w:hint="eastAsia" w:ascii="仿宋_GB2312" w:eastAsia="仿宋_GB2312" w:cs="仿宋_GB2312"/>
          <w:b/>
          <w:bCs/>
          <w:sz w:val="32"/>
          <w:szCs w:val="32"/>
        </w:rPr>
        <w:br w:type="textWrapping"/>
      </w:r>
      <w:r>
        <w:rPr>
          <w:rFonts w:hint="eastAsia" w:ascii="仿宋_GB2312" w:eastAsia="仿宋_GB2312" w:cs="仿宋_GB2312"/>
          <w:sz w:val="32"/>
          <w:szCs w:val="32"/>
        </w:rPr>
        <w:t>　</w:t>
      </w:r>
      <w:r>
        <w:rPr>
          <w:rFonts w:hint="eastAsia" w:ascii="仿宋_GB2312" w:eastAsia="仿宋_GB2312" w:cs="仿宋_GB2312"/>
          <w:sz w:val="32"/>
          <w:szCs w:val="32"/>
          <w:shd w:val="clear" w:color="auto" w:fill="FFFFFF"/>
          <w:lang w:val="zh-CN"/>
        </w:rPr>
        <w:t>　按报名、资格审查、面试、考察、体检、公示聘用等程序进行。</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jc w:val="both"/>
        <w:textAlignment w:val="auto"/>
        <w:rPr>
          <w:rFonts w:hint="eastAsia" w:ascii="楷体_GB2312" w:eastAsia="楷体_GB2312" w:cs="仿宋_GB2312"/>
          <w:b/>
          <w:bCs/>
          <w:kern w:val="0"/>
          <w:sz w:val="32"/>
          <w:szCs w:val="32"/>
        </w:rPr>
      </w:pPr>
      <w:r>
        <w:rPr>
          <w:rFonts w:hint="eastAsia" w:ascii="楷体_GB2312" w:eastAsia="楷体_GB2312" w:cs="仿宋_GB2312"/>
          <w:b/>
          <w:bCs/>
          <w:kern w:val="0"/>
          <w:sz w:val="32"/>
          <w:szCs w:val="32"/>
        </w:rPr>
        <w:t>（一）报名与资格审查。</w:t>
      </w:r>
      <w:r>
        <w:rPr>
          <w:rFonts w:hint="eastAsia" w:ascii="仿宋_GB2312" w:eastAsia="仿宋_GB2312" w:cs="仿宋_GB2312"/>
          <w:sz w:val="32"/>
          <w:szCs w:val="32"/>
          <w:shd w:val="clear" w:color="auto" w:fill="FFFFFF"/>
          <w:lang w:val="zh-CN"/>
        </w:rPr>
        <w:t>报名</w:t>
      </w:r>
      <w:r>
        <w:rPr>
          <w:rFonts w:hint="eastAsia" w:ascii="仿宋_GB2312" w:eastAsia="仿宋_GB2312" w:cs="仿宋_GB2312"/>
          <w:sz w:val="32"/>
          <w:szCs w:val="32"/>
          <w:shd w:val="clear" w:color="auto" w:fill="FFFFFF"/>
          <w:lang w:val="en" w:eastAsia="en"/>
        </w:rPr>
        <w:t>时间</w:t>
      </w:r>
      <w:r>
        <w:rPr>
          <w:rFonts w:hint="eastAsia" w:ascii="仿宋_GB2312" w:eastAsia="仿宋_GB2312" w:cs="仿宋_GB2312"/>
          <w:sz w:val="32"/>
          <w:szCs w:val="32"/>
          <w:shd w:val="clear" w:color="auto" w:fill="FFFFFF"/>
          <w:lang w:val="zh-CN"/>
        </w:rPr>
        <w:t>：</w:t>
      </w:r>
      <w:r>
        <w:rPr>
          <w:rFonts w:hint="eastAsia" w:ascii="仿宋_GB2312" w:eastAsia="仿宋_GB2312" w:cs="仿宋_GB2312"/>
          <w:sz w:val="32"/>
          <w:szCs w:val="32"/>
          <w:shd w:val="clear" w:color="auto" w:fill="FFFFFF"/>
          <w:lang w:val="en" w:eastAsia="en"/>
        </w:rPr>
        <w:t>1</w:t>
      </w:r>
      <w:r>
        <w:rPr>
          <w:rFonts w:hint="eastAsia" w:ascii="仿宋_GB2312" w:eastAsia="仿宋_GB2312" w:cs="仿宋_GB2312"/>
          <w:sz w:val="32"/>
          <w:szCs w:val="32"/>
          <w:shd w:val="clear" w:color="auto" w:fill="FFFFFF"/>
          <w:lang w:val="en-US" w:eastAsia="zh-CN"/>
        </w:rPr>
        <w:t>1</w:t>
      </w:r>
      <w:r>
        <w:rPr>
          <w:rFonts w:hint="eastAsia" w:ascii="仿宋_GB2312" w:eastAsia="仿宋_GB2312" w:cs="仿宋_GB2312"/>
          <w:sz w:val="32"/>
          <w:szCs w:val="32"/>
          <w:shd w:val="clear" w:color="auto" w:fill="FFFFFF"/>
          <w:lang w:val="en" w:eastAsia="en"/>
        </w:rPr>
        <w:t>月</w:t>
      </w:r>
      <w:r>
        <w:rPr>
          <w:rFonts w:hint="eastAsia" w:ascii="仿宋_GB2312" w:eastAsia="仿宋_GB2312" w:cs="仿宋_GB2312"/>
          <w:sz w:val="32"/>
          <w:szCs w:val="32"/>
          <w:shd w:val="clear" w:color="auto" w:fill="FFFFFF"/>
          <w:lang w:val="en-US" w:eastAsia="zh-CN"/>
        </w:rPr>
        <w:t>16</w:t>
      </w:r>
      <w:r>
        <w:rPr>
          <w:rFonts w:hint="eastAsia" w:ascii="仿宋_GB2312" w:eastAsia="仿宋_GB2312" w:cs="仿宋_GB2312"/>
          <w:sz w:val="32"/>
          <w:szCs w:val="32"/>
          <w:shd w:val="clear" w:color="auto" w:fill="FFFFFF"/>
          <w:lang w:val="en" w:eastAsia="en"/>
        </w:rPr>
        <w:t>日至1</w:t>
      </w:r>
      <w:r>
        <w:rPr>
          <w:rFonts w:hint="default" w:ascii="仿宋_GB2312" w:eastAsia="仿宋_GB2312" w:cs="仿宋_GB2312"/>
          <w:sz w:val="32"/>
          <w:szCs w:val="32"/>
          <w:shd w:val="clear" w:color="auto" w:fill="FFFFFF"/>
          <w:lang w:val="en-US" w:eastAsia="en"/>
        </w:rPr>
        <w:t>1</w:t>
      </w:r>
      <w:r>
        <w:rPr>
          <w:rFonts w:hint="eastAsia" w:ascii="仿宋_GB2312" w:eastAsia="仿宋_GB2312" w:cs="仿宋_GB2312"/>
          <w:sz w:val="32"/>
          <w:szCs w:val="32"/>
          <w:shd w:val="clear" w:color="auto" w:fill="FFFFFF"/>
          <w:lang w:val="en" w:eastAsia="en"/>
        </w:rPr>
        <w:t>月</w:t>
      </w:r>
      <w:r>
        <w:rPr>
          <w:rFonts w:hint="eastAsia" w:ascii="仿宋_GB2312" w:eastAsia="仿宋_GB2312" w:cs="仿宋_GB2312"/>
          <w:sz w:val="32"/>
          <w:szCs w:val="32"/>
          <w:shd w:val="clear" w:color="auto" w:fill="FFFFFF"/>
          <w:lang w:val="en-US" w:eastAsia="zh-CN"/>
        </w:rPr>
        <w:t>26</w:t>
      </w:r>
      <w:r>
        <w:rPr>
          <w:rFonts w:hint="eastAsia" w:ascii="仿宋_GB2312" w:eastAsia="仿宋_GB2312" w:cs="仿宋_GB2312"/>
          <w:sz w:val="32"/>
          <w:szCs w:val="32"/>
          <w:shd w:val="clear" w:color="auto" w:fill="FFFFFF"/>
          <w:lang w:val="en" w:eastAsia="en"/>
        </w:rPr>
        <w:t>日，</w:t>
      </w:r>
      <w:r>
        <w:rPr>
          <w:rFonts w:hint="eastAsia" w:ascii="仿宋_GB2312" w:eastAsia="仿宋_GB2312" w:cs="仿宋_GB2312"/>
          <w:sz w:val="32"/>
          <w:szCs w:val="32"/>
          <w:shd w:val="clear" w:color="auto" w:fill="FFFFFF"/>
          <w:lang w:val="zh-CN"/>
        </w:rPr>
        <w:t>采取网上报名与现场报名方式进行。每名应聘人员只能申报一个职位。</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jc w:val="both"/>
        <w:textAlignment w:val="auto"/>
        <w:rPr>
          <w:rFonts w:hint="eastAsia" w:ascii="仿宋_GB2312" w:eastAsia="仿宋_GB2312" w:cs="仿宋_GB2312"/>
          <w:sz w:val="32"/>
          <w:szCs w:val="32"/>
          <w:shd w:val="clear" w:color="auto" w:fill="FFFFFF"/>
        </w:rPr>
      </w:pPr>
      <w:r>
        <w:rPr>
          <w:rFonts w:hint="eastAsia" w:ascii="仿宋_GB2312" w:eastAsia="仿宋_GB2312" w:cs="仿宋_GB2312"/>
          <w:b/>
          <w:bCs/>
          <w:sz w:val="32"/>
          <w:szCs w:val="32"/>
          <w:shd w:val="clear" w:color="auto" w:fill="FFFFFF"/>
        </w:rPr>
        <w:t>1.</w:t>
      </w:r>
      <w:r>
        <w:rPr>
          <w:rFonts w:hint="eastAsia" w:ascii="仿宋_GB2312" w:eastAsia="仿宋_GB2312" w:cs="仿宋_GB2312"/>
          <w:b/>
          <w:bCs/>
          <w:sz w:val="32"/>
          <w:szCs w:val="32"/>
          <w:shd w:val="clear" w:color="auto" w:fill="FFFFFF"/>
          <w:lang w:eastAsia="zh-CN"/>
        </w:rPr>
        <w:t>网上</w:t>
      </w:r>
      <w:r>
        <w:rPr>
          <w:rFonts w:hint="eastAsia" w:ascii="仿宋_GB2312" w:eastAsia="仿宋_GB2312" w:cs="仿宋_GB2312"/>
          <w:b/>
          <w:bCs/>
          <w:sz w:val="32"/>
          <w:szCs w:val="32"/>
          <w:shd w:val="clear" w:color="auto" w:fill="FFFFFF"/>
        </w:rPr>
        <w:t>报名。</w:t>
      </w:r>
      <w:r>
        <w:rPr>
          <w:rFonts w:hint="eastAsia" w:ascii="仿宋_GB2312" w:eastAsia="仿宋_GB2312" w:cs="仿宋_GB2312"/>
          <w:sz w:val="32"/>
          <w:szCs w:val="32"/>
          <w:shd w:val="clear" w:color="auto" w:fill="FFFFFF"/>
          <w:lang w:val="zh-CN"/>
        </w:rPr>
        <w:t>考生</w:t>
      </w:r>
      <w:r>
        <w:rPr>
          <w:rFonts w:hint="eastAsia" w:ascii="仿宋_GB2312" w:eastAsia="仿宋_GB2312" w:cs="仿宋_GB2312"/>
          <w:sz w:val="32"/>
          <w:szCs w:val="32"/>
          <w:shd w:val="clear" w:color="auto" w:fill="FFFFFF"/>
          <w:lang w:val="en" w:eastAsia="en"/>
        </w:rPr>
        <w:t>必须在1</w:t>
      </w:r>
      <w:r>
        <w:rPr>
          <w:rFonts w:hint="default" w:ascii="仿宋_GB2312" w:eastAsia="仿宋_GB2312" w:cs="仿宋_GB2312"/>
          <w:sz w:val="32"/>
          <w:szCs w:val="32"/>
          <w:shd w:val="clear" w:color="auto" w:fill="FFFFFF"/>
          <w:lang w:val="en-US" w:eastAsia="en"/>
        </w:rPr>
        <w:t>1</w:t>
      </w:r>
      <w:r>
        <w:rPr>
          <w:rFonts w:hint="eastAsia" w:ascii="仿宋_GB2312" w:eastAsia="仿宋_GB2312" w:cs="仿宋_GB2312"/>
          <w:sz w:val="32"/>
          <w:szCs w:val="32"/>
          <w:shd w:val="clear" w:color="auto" w:fill="FFFFFF"/>
          <w:lang w:val="en" w:eastAsia="en"/>
        </w:rPr>
        <w:t>月</w:t>
      </w:r>
      <w:r>
        <w:rPr>
          <w:rFonts w:hint="eastAsia" w:ascii="仿宋_GB2312" w:eastAsia="仿宋_GB2312" w:cs="仿宋_GB2312"/>
          <w:sz w:val="32"/>
          <w:szCs w:val="32"/>
          <w:shd w:val="clear" w:color="auto" w:fill="FFFFFF"/>
          <w:lang w:val="en-US" w:eastAsia="zh-CN"/>
        </w:rPr>
        <w:t>26</w:t>
      </w:r>
      <w:r>
        <w:rPr>
          <w:rFonts w:hint="eastAsia" w:ascii="仿宋_GB2312" w:eastAsia="仿宋_GB2312" w:cs="仿宋_GB2312"/>
          <w:sz w:val="32"/>
          <w:szCs w:val="32"/>
          <w:shd w:val="clear" w:color="auto" w:fill="FFFFFF"/>
          <w:lang w:val="en" w:eastAsia="en"/>
        </w:rPr>
        <w:t>日</w:t>
      </w:r>
      <w:r>
        <w:rPr>
          <w:rFonts w:hint="eastAsia" w:ascii="仿宋_GB2312" w:eastAsia="仿宋_GB2312" w:cs="仿宋_GB2312"/>
          <w:color w:val="000000"/>
          <w:kern w:val="0"/>
          <w:sz w:val="32"/>
          <w:szCs w:val="32"/>
          <w:lang w:val="en-US" w:eastAsia="zh-CN"/>
        </w:rPr>
        <w:t>17</w:t>
      </w:r>
      <w:r>
        <w:rPr>
          <w:rFonts w:hint="eastAsia" w:ascii="仿宋_GB2312" w:eastAsia="仿宋_GB2312" w:cs="仿宋_GB2312"/>
          <w:color w:val="000000"/>
          <w:kern w:val="0"/>
          <w:sz w:val="32"/>
          <w:szCs w:val="32"/>
        </w:rPr>
        <w:t>:</w:t>
      </w:r>
      <w:r>
        <w:rPr>
          <w:rFonts w:hint="eastAsia" w:ascii="仿宋_GB2312" w:eastAsia="仿宋_GB2312" w:cs="仿宋_GB2312"/>
          <w:sz w:val="32"/>
          <w:szCs w:val="32"/>
          <w:shd w:val="clear" w:color="auto" w:fill="FFFFFF"/>
          <w:lang w:val="en" w:eastAsia="en"/>
        </w:rPr>
        <w:t>30以前</w:t>
      </w:r>
      <w:r>
        <w:rPr>
          <w:rFonts w:hint="eastAsia" w:ascii="仿宋_GB2312" w:eastAsia="仿宋_GB2312" w:cs="仿宋_GB2312"/>
          <w:sz w:val="32"/>
          <w:szCs w:val="32"/>
          <w:shd w:val="clear" w:color="auto" w:fill="FFFFFF"/>
          <w:lang w:val="zh-CN"/>
        </w:rPr>
        <w:t>登录</w:t>
      </w:r>
      <w:r>
        <w:rPr>
          <w:rFonts w:hint="eastAsia" w:ascii="仿宋_GB2312" w:eastAsia="仿宋_GB2312" w:cs="仿宋_GB2312"/>
          <w:spacing w:val="-6"/>
          <w:sz w:val="32"/>
          <w:szCs w:val="32"/>
          <w:shd w:val="clear" w:color="auto" w:fill="FFFFFF"/>
          <w:lang w:val="zh-CN"/>
        </w:rPr>
        <w:t>永州市人事考试院网上报名系统</w:t>
      </w:r>
      <w:r>
        <w:rPr>
          <w:rFonts w:hint="eastAsia" w:ascii="仿宋_GB2312" w:eastAsia="仿宋_GB2312" w:cs="仿宋_GB2312"/>
          <w:sz w:val="32"/>
          <w:szCs w:val="32"/>
          <w:shd w:val="clear" w:color="auto" w:fill="FFFFFF"/>
          <w:lang w:val="zh-CN"/>
        </w:rPr>
        <w:t>(https://yzs-zk.bftrs.com/)进行报名，应聘者必须如实填写相关信息，并对所填写信息负责。</w:t>
      </w:r>
      <w:r>
        <w:rPr>
          <w:rFonts w:hint="eastAsia" w:ascii="仿宋_GB2312" w:eastAsia="仿宋_GB2312" w:cs="仿宋_GB2312"/>
          <w:sz w:val="32"/>
          <w:szCs w:val="32"/>
          <w:shd w:val="clear" w:color="auto" w:fill="FFFFFF"/>
        </w:rPr>
        <w:t>由各用人单位进行资格初审。</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jc w:val="both"/>
        <w:textAlignment w:val="auto"/>
        <w:rPr>
          <w:rFonts w:hint="eastAsia" w:ascii="仿宋_GB2312" w:eastAsia="仿宋_GB2312" w:cs="仿宋_GB2312"/>
          <w:sz w:val="32"/>
          <w:szCs w:val="32"/>
          <w:shd w:val="clear" w:color="auto" w:fill="FFFFFF"/>
          <w:lang w:val="zh-CN"/>
        </w:rPr>
      </w:pPr>
      <w:r>
        <w:rPr>
          <w:rFonts w:hint="eastAsia" w:ascii="仿宋_GB2312" w:eastAsia="仿宋_GB2312" w:cs="仿宋_GB2312"/>
          <w:b/>
          <w:bCs/>
          <w:sz w:val="32"/>
          <w:szCs w:val="32"/>
          <w:shd w:val="clear" w:color="auto" w:fill="FFFFFF"/>
        </w:rPr>
        <w:t>2.现场报名。</w:t>
      </w:r>
      <w:r>
        <w:rPr>
          <w:rFonts w:hint="eastAsia" w:ascii="仿宋_GB2312" w:eastAsia="仿宋_GB2312" w:cs="仿宋_GB2312"/>
          <w:bCs/>
          <w:sz w:val="32"/>
          <w:szCs w:val="32"/>
          <w:shd w:val="clear" w:color="auto" w:fill="FFFFFF"/>
          <w:lang w:val="zh-CN"/>
        </w:rPr>
        <w:t>在</w:t>
      </w:r>
      <w:r>
        <w:rPr>
          <w:rFonts w:hint="eastAsia" w:ascii="仿宋_GB2312" w:eastAsia="仿宋_GB2312" w:cs="仿宋_GB2312"/>
          <w:bCs/>
          <w:sz w:val="32"/>
          <w:szCs w:val="32"/>
          <w:shd w:val="clear" w:color="auto" w:fill="FFFFFF"/>
        </w:rPr>
        <w:t>广州</w:t>
      </w:r>
      <w:r>
        <w:rPr>
          <w:rFonts w:hint="eastAsia" w:ascii="仿宋_GB2312" w:eastAsia="仿宋_GB2312" w:cs="仿宋_GB2312"/>
          <w:bCs/>
          <w:sz w:val="32"/>
          <w:szCs w:val="32"/>
          <w:shd w:val="clear" w:color="auto" w:fill="FFFFFF"/>
          <w:lang w:val="zh-CN"/>
        </w:rPr>
        <w:t>、武汉、长沙</w:t>
      </w:r>
      <w:r>
        <w:rPr>
          <w:rFonts w:hint="eastAsia" w:ascii="仿宋_GB2312" w:eastAsia="仿宋_GB2312" w:cs="仿宋_GB2312"/>
          <w:bCs/>
          <w:sz w:val="32"/>
          <w:szCs w:val="32"/>
          <w:shd w:val="clear" w:color="auto" w:fill="FFFFFF"/>
        </w:rPr>
        <w:t>等</w:t>
      </w:r>
      <w:r>
        <w:rPr>
          <w:rFonts w:hint="eastAsia" w:ascii="仿宋_GB2312" w:eastAsia="仿宋_GB2312" w:cs="仿宋_GB2312"/>
          <w:bCs/>
          <w:sz w:val="32"/>
          <w:szCs w:val="32"/>
          <w:shd w:val="clear" w:color="auto" w:fill="FFFFFF"/>
          <w:lang w:val="zh-CN"/>
        </w:rPr>
        <w:t>城市设置现场报名点。</w:t>
      </w:r>
      <w:r>
        <w:rPr>
          <w:rFonts w:hint="eastAsia" w:ascii="仿宋_GB2312" w:eastAsia="仿宋_GB2312" w:cs="仿宋_GB2312"/>
          <w:sz w:val="32"/>
          <w:szCs w:val="32"/>
          <w:shd w:val="clear" w:color="auto" w:fill="FFFFFF"/>
          <w:lang w:val="zh-CN"/>
        </w:rPr>
        <w:t>应聘者须提前下载并填写《永州市20</w:t>
      </w:r>
      <w:r>
        <w:rPr>
          <w:rFonts w:hint="eastAsia" w:ascii="仿宋_GB2312" w:eastAsia="仿宋_GB2312" w:cs="仿宋_GB2312"/>
          <w:sz w:val="32"/>
          <w:szCs w:val="32"/>
          <w:shd w:val="clear" w:color="auto" w:fill="FFFFFF"/>
        </w:rPr>
        <w:t>2</w:t>
      </w:r>
      <w:r>
        <w:rPr>
          <w:rFonts w:hint="eastAsia" w:ascii="仿宋_GB2312" w:eastAsia="仿宋_GB2312" w:cs="仿宋_GB2312"/>
          <w:sz w:val="32"/>
          <w:szCs w:val="32"/>
          <w:shd w:val="clear" w:color="auto" w:fill="FFFFFF"/>
          <w:lang w:val="en-US" w:eastAsia="zh-CN"/>
        </w:rPr>
        <w:t>2</w:t>
      </w:r>
      <w:r>
        <w:rPr>
          <w:rFonts w:hint="eastAsia" w:ascii="仿宋_GB2312" w:eastAsia="仿宋_GB2312" w:cs="仿宋_GB2312"/>
          <w:sz w:val="32"/>
          <w:szCs w:val="32"/>
          <w:shd w:val="clear" w:color="auto" w:fill="FFFFFF"/>
          <w:lang w:val="zh-CN"/>
        </w:rPr>
        <w:t>年引进急需紧缺专业人才报名登记表》（见附件</w:t>
      </w:r>
      <w:r>
        <w:rPr>
          <w:rFonts w:hint="eastAsia" w:ascii="仿宋_GB2312" w:eastAsia="仿宋_GB2312" w:cs="仿宋_GB2312"/>
          <w:sz w:val="32"/>
          <w:szCs w:val="32"/>
          <w:shd w:val="clear" w:color="auto" w:fill="FFFFFF"/>
          <w:lang w:val="en-US" w:eastAsia="zh-CN"/>
        </w:rPr>
        <w:t>2</w:t>
      </w:r>
      <w:r>
        <w:rPr>
          <w:rFonts w:hint="eastAsia" w:ascii="仿宋_GB2312" w:eastAsia="仿宋_GB2312" w:cs="仿宋_GB2312"/>
          <w:sz w:val="32"/>
          <w:szCs w:val="32"/>
          <w:shd w:val="clear" w:color="auto" w:fill="FFFFFF"/>
          <w:lang w:val="zh-CN"/>
        </w:rPr>
        <w:t>）</w:t>
      </w:r>
      <w:r>
        <w:rPr>
          <w:rFonts w:hint="eastAsia" w:ascii="仿宋" w:eastAsia="仿宋" w:cs="仿宋_GB2312"/>
          <w:sz w:val="32"/>
          <w:szCs w:val="32"/>
          <w:shd w:val="clear" w:color="auto" w:fill="FFFFFF"/>
          <w:lang w:val="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jc w:val="both"/>
        <w:textAlignment w:val="auto"/>
        <w:rPr>
          <w:rFonts w:hint="eastAsia" w:ascii="仿宋_GB2312" w:eastAsia="仿宋_GB2312" w:cs="仿宋_GB2312"/>
          <w:color w:val="000000"/>
          <w:kern w:val="0"/>
          <w:sz w:val="32"/>
          <w:szCs w:val="32"/>
          <w:lang w:val="zh-CN"/>
        </w:rPr>
      </w:pPr>
      <w:r>
        <w:rPr>
          <w:rFonts w:hint="eastAsia" w:ascii="仿宋_GB2312" w:eastAsia="仿宋_GB2312" w:cs="仿宋_GB2312"/>
          <w:b/>
          <w:bCs/>
          <w:sz w:val="32"/>
          <w:szCs w:val="32"/>
          <w:shd w:val="clear" w:color="auto" w:fill="FFFFFF"/>
          <w:lang w:val="en-US" w:eastAsia="zh-CN"/>
        </w:rPr>
        <w:t>3</w:t>
      </w:r>
      <w:r>
        <w:rPr>
          <w:rFonts w:hint="eastAsia" w:ascii="仿宋_GB2312" w:eastAsia="仿宋_GB2312" w:cs="仿宋_GB2312"/>
          <w:b/>
          <w:bCs/>
          <w:sz w:val="32"/>
          <w:szCs w:val="32"/>
          <w:shd w:val="clear" w:color="auto" w:fill="FFFFFF"/>
        </w:rPr>
        <w:t>.</w:t>
      </w:r>
      <w:r>
        <w:rPr>
          <w:rFonts w:hint="eastAsia" w:ascii="仿宋_GB2312" w:eastAsia="仿宋_GB2312" w:cs="仿宋_GB2312"/>
          <w:b/>
          <w:bCs/>
          <w:sz w:val="32"/>
          <w:szCs w:val="32"/>
          <w:shd w:val="clear" w:color="auto" w:fill="FFFFFF"/>
          <w:lang w:val="zh-CN"/>
        </w:rPr>
        <w:t>资格审查。</w:t>
      </w:r>
      <w:r>
        <w:rPr>
          <w:rFonts w:hint="eastAsia" w:ascii="仿宋_GB2312" w:eastAsia="仿宋_GB2312" w:cs="仿宋_GB2312"/>
          <w:color w:val="000000"/>
          <w:kern w:val="0"/>
          <w:sz w:val="32"/>
          <w:szCs w:val="32"/>
          <w:lang w:val="zh-CN"/>
        </w:rPr>
        <w:t>报考人员在集中面试前一天</w:t>
      </w:r>
      <w:r>
        <w:rPr>
          <w:rFonts w:hint="eastAsia" w:ascii="仿宋_GB2312" w:eastAsia="仿宋_GB2312" w:cs="仿宋_GB2312"/>
          <w:color w:val="000000"/>
          <w:kern w:val="0"/>
          <w:sz w:val="32"/>
          <w:szCs w:val="32"/>
          <w:lang w:val="zh-CN" w:eastAsia="zh-CN"/>
        </w:rPr>
        <w:t>到永州市</w:t>
      </w:r>
      <w:r>
        <w:rPr>
          <w:rFonts w:hint="eastAsia" w:ascii="仿宋_GB2312" w:eastAsia="仿宋_GB2312" w:cs="仿宋_GB2312"/>
          <w:color w:val="000000"/>
          <w:kern w:val="0"/>
          <w:sz w:val="32"/>
          <w:szCs w:val="32"/>
          <w:lang w:val="zh-CN"/>
        </w:rPr>
        <w:t>进行资格审查（具体时间、地点另行通知）。资格审查时，需提供《永州市202</w:t>
      </w:r>
      <w:r>
        <w:rPr>
          <w:rFonts w:hint="eastAsia" w:ascii="仿宋_GB2312" w:eastAsia="仿宋_GB2312" w:cs="仿宋_GB2312"/>
          <w:color w:val="000000"/>
          <w:kern w:val="0"/>
          <w:sz w:val="32"/>
          <w:szCs w:val="32"/>
          <w:lang w:val="en-US" w:eastAsia="zh-CN"/>
        </w:rPr>
        <w:t>2</w:t>
      </w:r>
      <w:r>
        <w:rPr>
          <w:rFonts w:hint="eastAsia" w:ascii="仿宋_GB2312" w:eastAsia="仿宋_GB2312" w:cs="仿宋_GB2312"/>
          <w:color w:val="000000"/>
          <w:kern w:val="0"/>
          <w:sz w:val="32"/>
          <w:szCs w:val="32"/>
          <w:lang w:val="zh-CN"/>
        </w:rPr>
        <w:t>年引进急需紧缺专业人才报</w:t>
      </w:r>
      <w:bookmarkStart w:id="0" w:name="_GoBack"/>
      <w:bookmarkEnd w:id="0"/>
      <w:r>
        <w:rPr>
          <w:rFonts w:hint="eastAsia" w:ascii="仿宋_GB2312" w:eastAsia="仿宋_GB2312" w:cs="仿宋_GB2312"/>
          <w:color w:val="000000"/>
          <w:kern w:val="0"/>
          <w:sz w:val="32"/>
          <w:szCs w:val="32"/>
          <w:lang w:val="zh-CN"/>
        </w:rPr>
        <w:t>名登记表》和本人有效身份证、毕业证、学位证以及引进职位资格条件规定的职称等其它相关证书原件及复印件，其中，202</w:t>
      </w:r>
      <w:r>
        <w:rPr>
          <w:rFonts w:hint="eastAsia" w:ascii="仿宋_GB2312" w:eastAsia="仿宋_GB2312" w:cs="仿宋_GB2312"/>
          <w:color w:val="000000"/>
          <w:kern w:val="0"/>
          <w:sz w:val="32"/>
          <w:szCs w:val="32"/>
          <w:lang w:val="en-US" w:eastAsia="zh-CN"/>
        </w:rPr>
        <w:t>2</w:t>
      </w:r>
      <w:r>
        <w:rPr>
          <w:rFonts w:hint="eastAsia" w:ascii="仿宋_GB2312" w:eastAsia="仿宋_GB2312" w:cs="仿宋_GB2312"/>
          <w:color w:val="000000"/>
          <w:kern w:val="0"/>
          <w:sz w:val="32"/>
          <w:szCs w:val="32"/>
          <w:lang w:val="zh-CN"/>
        </w:rPr>
        <w:t>年应届毕业生资格审查时学历学位证明提供《毕业生就业推荐表》和学生证即可。资格审查贯穿人才引进工作全过程，在任何一个环节发现资格条件不符、资料弄虚作假等情况，即取消录用资格。专业审查参照《202</w:t>
      </w:r>
      <w:r>
        <w:rPr>
          <w:rFonts w:hint="eastAsia" w:ascii="仿宋_GB2312" w:eastAsia="仿宋_GB2312" w:cs="仿宋_GB2312"/>
          <w:color w:val="000000"/>
          <w:kern w:val="0"/>
          <w:sz w:val="32"/>
          <w:szCs w:val="32"/>
          <w:lang w:val="en-US" w:eastAsia="zh-CN"/>
        </w:rPr>
        <w:t>1</w:t>
      </w:r>
      <w:r>
        <w:rPr>
          <w:rFonts w:hint="eastAsia" w:ascii="仿宋_GB2312" w:eastAsia="仿宋_GB2312" w:cs="仿宋_GB2312"/>
          <w:color w:val="000000"/>
          <w:kern w:val="0"/>
          <w:sz w:val="32"/>
          <w:szCs w:val="32"/>
          <w:lang w:val="zh-CN"/>
        </w:rPr>
        <w:t>年湖南省考试录用公务员专业指导目录》。</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jc w:val="both"/>
        <w:textAlignment w:val="auto"/>
        <w:rPr>
          <w:rFonts w:hint="eastAsia" w:ascii="仿宋_GB2312" w:eastAsia="仿宋_GB2312" w:cs="仿宋_GB2312"/>
          <w:sz w:val="32"/>
          <w:szCs w:val="32"/>
          <w:shd w:val="clear" w:color="auto" w:fill="FFFFFF"/>
        </w:rPr>
      </w:pPr>
      <w:r>
        <w:rPr>
          <w:rFonts w:hint="eastAsia" w:ascii="楷体_GB2312" w:eastAsia="楷体_GB2312" w:cs="仿宋_GB2312"/>
          <w:b/>
          <w:bCs/>
          <w:kern w:val="0"/>
          <w:sz w:val="32"/>
          <w:szCs w:val="32"/>
        </w:rPr>
        <w:t>（二）面试。</w:t>
      </w:r>
      <w:r>
        <w:rPr>
          <w:rFonts w:hint="eastAsia" w:ascii="仿宋_GB2312" w:eastAsia="仿宋_GB2312" w:cs="仿宋_GB2312"/>
          <w:sz w:val="32"/>
          <w:szCs w:val="32"/>
          <w:shd w:val="clear" w:color="auto" w:fill="FFFFFF"/>
          <w:lang w:val="zh-CN"/>
        </w:rPr>
        <w:t>面试在永州市举行，面试</w:t>
      </w:r>
      <w:r>
        <w:rPr>
          <w:rFonts w:hint="eastAsia" w:ascii="仿宋_GB2312" w:eastAsia="仿宋_GB2312" w:cs="仿宋_GB2312"/>
          <w:sz w:val="32"/>
          <w:szCs w:val="32"/>
          <w:shd w:val="clear" w:color="auto" w:fill="FFFFFF"/>
        </w:rPr>
        <w:t>时间和地点另行通知。</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jc w:val="both"/>
        <w:textAlignment w:val="auto"/>
        <w:rPr>
          <w:rFonts w:hint="eastAsia" w:ascii="仿宋_GB2312" w:eastAsia="仿宋_GB2312" w:cs="仿宋_GB2312"/>
          <w:color w:val="000000"/>
          <w:kern w:val="0"/>
          <w:sz w:val="32"/>
          <w:szCs w:val="32"/>
        </w:rPr>
      </w:pPr>
      <w:r>
        <w:rPr>
          <w:rFonts w:hint="eastAsia" w:ascii="楷体_GB2312" w:eastAsia="楷体_GB2312" w:cs="仿宋_GB2312"/>
          <w:b/>
          <w:bCs/>
          <w:kern w:val="0"/>
          <w:sz w:val="32"/>
          <w:szCs w:val="32"/>
        </w:rPr>
        <w:t>（三）考察和体检。</w:t>
      </w:r>
      <w:r>
        <w:rPr>
          <w:rFonts w:hint="eastAsia" w:ascii="仿宋_GB2312" w:eastAsia="仿宋_GB2312" w:cs="仿宋_GB2312"/>
          <w:color w:val="000000"/>
          <w:kern w:val="0"/>
          <w:sz w:val="32"/>
          <w:szCs w:val="32"/>
        </w:rPr>
        <w:t>考察工作由引进单位或其主管部门组织实施，体检工作由市委人才工作领导小组办公室统一组织。所有入围考察人选的面试分数须达到75分及以上，根据面试成绩按岗位计划数1:2确定考察人选，面试成绩达到75分及以上的人数与岗位计划数的比例未达到1:2的，面试对象均列为考察人选，考察后按岗位计划数1:1确定体检人员名单。面试成绩相同的，按不去掉最高分和最低分的总分高低确定进入考察人选。对因考察不合格或自愿放弃等原因造成的岗位空缺，按照各岗位面试成绩排名相应递补一次。体检标准参照最新版《公务员录用体检通用标准（试行）》执行，因体检不合格造成的岗位空缺不再递补。</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jc w:val="both"/>
        <w:textAlignment w:val="auto"/>
        <w:rPr>
          <w:rFonts w:hint="default" w:ascii="仿宋_GB2312" w:eastAsia="仿宋_GB2312" w:cs="仿宋_GB2312"/>
          <w:sz w:val="32"/>
          <w:szCs w:val="32"/>
          <w:shd w:val="clear" w:color="auto" w:fill="FFFFFF"/>
          <w:lang w:val="en-US" w:eastAsia="zh-CN"/>
        </w:rPr>
      </w:pPr>
      <w:r>
        <w:rPr>
          <w:rFonts w:hint="eastAsia" w:ascii="楷体_GB2312" w:eastAsia="楷体_GB2312" w:cs="仿宋_GB2312"/>
          <w:b/>
          <w:bCs/>
          <w:kern w:val="0"/>
          <w:sz w:val="32"/>
          <w:szCs w:val="32"/>
        </w:rPr>
        <w:t>（四）公示聘用。</w:t>
      </w:r>
      <w:r>
        <w:rPr>
          <w:rFonts w:hint="eastAsia" w:ascii="仿宋_GB2312" w:eastAsia="仿宋_GB2312" w:cs="仿宋_GB2312"/>
          <w:sz w:val="32"/>
          <w:szCs w:val="32"/>
          <w:shd w:val="clear" w:color="auto" w:fill="FFFFFF"/>
          <w:lang w:val="zh-CN"/>
        </w:rPr>
        <w:t>考察、体检合格的拟引进人才</w:t>
      </w:r>
      <w:r>
        <w:rPr>
          <w:rFonts w:hint="eastAsia" w:ascii="仿宋_GB2312" w:eastAsia="仿宋_GB2312" w:cs="仿宋_GB2312"/>
          <w:sz w:val="32"/>
          <w:szCs w:val="32"/>
          <w:shd w:val="clear" w:color="auto" w:fill="FFFFFF"/>
        </w:rPr>
        <w:t>经</w:t>
      </w:r>
      <w:r>
        <w:rPr>
          <w:rFonts w:hint="eastAsia" w:ascii="仿宋_GB2312" w:eastAsia="仿宋_GB2312" w:cs="仿宋_GB2312"/>
          <w:sz w:val="32"/>
          <w:szCs w:val="32"/>
          <w:shd w:val="clear" w:color="auto" w:fill="FFFFFF"/>
          <w:lang w:val="zh-CN"/>
        </w:rPr>
        <w:t>公示</w:t>
      </w:r>
      <w:r>
        <w:rPr>
          <w:rFonts w:hint="eastAsia" w:ascii="仿宋_GB2312" w:eastAsia="仿宋_GB2312" w:cs="仿宋_GB2312"/>
          <w:sz w:val="32"/>
          <w:szCs w:val="32"/>
          <w:shd w:val="clear" w:color="auto" w:fill="FFFFFF"/>
        </w:rPr>
        <w:t>5</w:t>
      </w:r>
      <w:r>
        <w:rPr>
          <w:rFonts w:hint="eastAsia" w:ascii="仿宋_GB2312" w:eastAsia="仿宋_GB2312" w:cs="仿宋_GB2312"/>
          <w:sz w:val="32"/>
          <w:szCs w:val="32"/>
          <w:shd w:val="clear" w:color="auto" w:fill="FFFFFF"/>
          <w:lang w:val="zh-CN"/>
        </w:rPr>
        <w:t>个工作日无异议的，签订聘用合同，办理入职手续。对</w:t>
      </w:r>
      <w:r>
        <w:rPr>
          <w:rFonts w:hint="default" w:ascii="仿宋_GB2312" w:eastAsia="仿宋_GB2312" w:cs="仿宋_GB2312"/>
          <w:sz w:val="32"/>
          <w:szCs w:val="32"/>
          <w:shd w:val="clear" w:color="auto" w:fill="FFFFFF"/>
          <w:lang w:val="en"/>
        </w:rPr>
        <w:t>2022</w:t>
      </w:r>
      <w:r>
        <w:rPr>
          <w:rFonts w:hint="eastAsia" w:ascii="仿宋_GB2312" w:eastAsia="仿宋_GB2312" w:cs="仿宋_GB2312"/>
          <w:sz w:val="32"/>
          <w:szCs w:val="32"/>
          <w:shd w:val="clear" w:color="auto" w:fill="FFFFFF"/>
          <w:lang w:val="en" w:eastAsia="zh-CN"/>
        </w:rPr>
        <w:t>年</w:t>
      </w:r>
      <w:r>
        <w:rPr>
          <w:rFonts w:hint="eastAsia" w:ascii="仿宋_GB2312" w:eastAsia="仿宋_GB2312" w:cs="仿宋_GB2312"/>
          <w:sz w:val="32"/>
          <w:szCs w:val="32"/>
          <w:shd w:val="clear" w:color="auto" w:fill="FFFFFF"/>
          <w:lang w:val="zh-CN"/>
        </w:rPr>
        <w:t>应届毕业生，可先签定三方协议，待考生取得学历学位证书等岗位规定的资格证书后再签订聘用合同、办理相关手续。凡是享受永州市人才引进政策的引进人才，其聘用合同中须约定不低于</w:t>
      </w:r>
      <w:r>
        <w:rPr>
          <w:rFonts w:hint="eastAsia" w:ascii="仿宋_GB2312" w:eastAsia="仿宋_GB2312" w:cs="仿宋_GB2312"/>
          <w:sz w:val="32"/>
          <w:szCs w:val="32"/>
          <w:shd w:val="clear" w:color="auto" w:fill="FFFFFF"/>
          <w:lang w:val="en-US" w:eastAsia="zh-CN"/>
        </w:rPr>
        <w:t>5年的</w:t>
      </w:r>
      <w:r>
        <w:rPr>
          <w:rFonts w:hint="eastAsia" w:ascii="仿宋_GB2312" w:eastAsia="仿宋_GB2312" w:cs="仿宋_GB2312"/>
          <w:sz w:val="32"/>
          <w:szCs w:val="32"/>
          <w:shd w:val="clear" w:color="auto" w:fill="FFFFFF"/>
          <w:lang w:val="zh-CN"/>
        </w:rPr>
        <w:t>最低服务年限，</w:t>
      </w:r>
      <w:r>
        <w:rPr>
          <w:rFonts w:hint="eastAsia" w:ascii="仿宋_GB2312" w:eastAsia="仿宋_GB2312" w:cs="仿宋_GB2312"/>
          <w:sz w:val="32"/>
          <w:szCs w:val="32"/>
          <w:shd w:val="clear" w:color="auto" w:fill="FFFFFF"/>
          <w:lang w:val="en-US" w:eastAsia="zh-CN"/>
        </w:rPr>
        <w:t>因自己单方面原因违约的，必须退还享受的生活补贴、购房补贴等所有相关人才待遇。</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黑体" w:eastAsia="黑体" w:cs="黑体"/>
          <w:bCs/>
          <w:sz w:val="32"/>
          <w:szCs w:val="32"/>
        </w:rPr>
      </w:pPr>
      <w:r>
        <w:rPr>
          <w:rFonts w:hint="eastAsia" w:ascii="黑体" w:eastAsia="黑体" w:cs="黑体"/>
          <w:bCs/>
          <w:sz w:val="32"/>
          <w:szCs w:val="32"/>
        </w:rPr>
        <w:t>五、政策待遇</w:t>
      </w:r>
    </w:p>
    <w:p>
      <w:pPr>
        <w:keepNext w:val="0"/>
        <w:keepLines w:val="0"/>
        <w:pageBreakBefore w:val="0"/>
        <w:widowControl w:val="0"/>
        <w:kinsoku/>
        <w:overflowPunct/>
        <w:topLinePunct w:val="0"/>
        <w:autoSpaceDE/>
        <w:autoSpaceDN/>
        <w:bidi w:val="0"/>
        <w:adjustRightInd/>
        <w:spacing w:line="540" w:lineRule="exact"/>
        <w:ind w:firstLine="642" w:firstLineChars="200"/>
        <w:textAlignment w:val="auto"/>
        <w:rPr>
          <w:rFonts w:hint="eastAsia" w:ascii="楷体" w:eastAsia="楷体" w:cs="仿宋_GB2312"/>
          <w:b/>
          <w:sz w:val="32"/>
          <w:szCs w:val="32"/>
          <w:highlight w:val="none"/>
          <w:u w:val="none"/>
          <w:shd w:val="clear" w:color="auto" w:fill="FFFFFF"/>
          <w:lang w:val="zh-CN" w:eastAsia="zh-CN" w:bidi="ar-SA"/>
        </w:rPr>
      </w:pPr>
      <w:r>
        <w:rPr>
          <w:rFonts w:hint="eastAsia" w:ascii="楷体" w:eastAsia="楷体" w:cs="仿宋_GB2312"/>
          <w:b/>
          <w:sz w:val="32"/>
          <w:szCs w:val="32"/>
          <w:highlight w:val="none"/>
          <w:u w:val="none"/>
          <w:shd w:val="clear" w:color="auto" w:fill="FFFFFF"/>
          <w:lang w:val="en" w:eastAsia="en" w:bidi="ar-SA"/>
        </w:rPr>
        <w:t>(</w:t>
      </w:r>
      <w:r>
        <w:rPr>
          <w:rFonts w:hint="eastAsia" w:ascii="楷体" w:eastAsia="楷体" w:cs="仿宋_GB2312"/>
          <w:b/>
          <w:sz w:val="32"/>
          <w:szCs w:val="32"/>
          <w:highlight w:val="none"/>
          <w:u w:val="none"/>
          <w:shd w:val="clear" w:color="auto" w:fill="FFFFFF"/>
          <w:lang w:val="zh-CN" w:eastAsia="zh-CN" w:bidi="ar-SA"/>
        </w:rPr>
        <w:t>一</w:t>
      </w:r>
      <w:r>
        <w:rPr>
          <w:rFonts w:hint="eastAsia" w:ascii="楷体" w:eastAsia="楷体" w:cs="仿宋_GB2312"/>
          <w:b/>
          <w:sz w:val="32"/>
          <w:szCs w:val="32"/>
          <w:highlight w:val="none"/>
          <w:u w:val="none"/>
          <w:shd w:val="clear" w:color="auto" w:fill="FFFFFF"/>
          <w:lang w:val="en" w:eastAsia="en" w:bidi="ar-SA"/>
        </w:rPr>
        <w:t>)</w:t>
      </w:r>
      <w:r>
        <w:rPr>
          <w:rFonts w:hint="eastAsia" w:ascii="楷体" w:eastAsia="楷体" w:cs="仿宋_GB2312"/>
          <w:b/>
          <w:sz w:val="32"/>
          <w:szCs w:val="32"/>
          <w:highlight w:val="none"/>
          <w:u w:val="none"/>
          <w:shd w:val="clear" w:color="auto" w:fill="FFFFFF"/>
          <w:lang w:val="zh-CN" w:eastAsia="zh-CN" w:bidi="ar-SA"/>
        </w:rPr>
        <w:t>永州市人才引进政策待遇</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eastAsia="仿宋_GB2312" w:cs="仿宋_GB2312"/>
          <w:sz w:val="32"/>
          <w:szCs w:val="32"/>
          <w:shd w:val="clear" w:color="auto" w:fill="FFFFFF"/>
          <w:lang w:val="zh-CN"/>
        </w:rPr>
      </w:pPr>
      <w:r>
        <w:rPr>
          <w:rFonts w:hint="eastAsia" w:ascii="仿宋_GB2312" w:eastAsia="仿宋_GB2312" w:cs="仿宋_GB2312"/>
          <w:sz w:val="32"/>
          <w:szCs w:val="32"/>
          <w:shd w:val="clear" w:color="auto" w:fill="FFFFFF"/>
          <w:lang w:val="zh-CN"/>
        </w:rPr>
        <w:t>根据《永州市人才引进实施办法》（永委人才〔2017〕1号）和《永州市引进人才考核评价细则（试行）》（永人才办〔2019〕1号）规定，永州市市直事业单位</w:t>
      </w:r>
      <w:r>
        <w:rPr>
          <w:rFonts w:hint="eastAsia" w:ascii="仿宋_GB2312" w:eastAsia="仿宋_GB2312" w:cs="仿宋_GB2312"/>
          <w:sz w:val="32"/>
          <w:szCs w:val="32"/>
          <w:shd w:val="clear" w:color="auto" w:fill="FFFFFF"/>
        </w:rPr>
        <w:t>202</w:t>
      </w:r>
      <w:r>
        <w:rPr>
          <w:rFonts w:hint="eastAsia" w:ascii="仿宋_GB2312" w:eastAsia="仿宋_GB2312" w:cs="仿宋_GB2312"/>
          <w:sz w:val="32"/>
          <w:szCs w:val="32"/>
          <w:shd w:val="clear" w:color="auto" w:fill="FFFFFF"/>
          <w:lang w:val="en-US" w:eastAsia="zh-CN"/>
        </w:rPr>
        <w:t>2</w:t>
      </w:r>
      <w:r>
        <w:rPr>
          <w:rFonts w:hint="eastAsia" w:ascii="仿宋_GB2312" w:eastAsia="仿宋_GB2312" w:cs="仿宋_GB2312"/>
          <w:sz w:val="32"/>
          <w:szCs w:val="32"/>
          <w:shd w:val="clear" w:color="auto" w:fill="FFFFFF"/>
        </w:rPr>
        <w:t>年引进的急需紧缺专业人才</w:t>
      </w:r>
      <w:r>
        <w:rPr>
          <w:rFonts w:hint="eastAsia" w:ascii="仿宋_GB2312" w:eastAsia="仿宋_GB2312" w:cs="仿宋_GB2312"/>
          <w:sz w:val="32"/>
          <w:szCs w:val="32"/>
          <w:shd w:val="clear" w:color="auto" w:fill="FFFFFF"/>
          <w:lang w:val="zh-CN"/>
        </w:rPr>
        <w:t>享受以下政策</w:t>
      </w:r>
      <w:r>
        <w:rPr>
          <w:rFonts w:hint="eastAsia" w:ascii="仿宋_GB2312" w:eastAsia="仿宋_GB2312" w:cs="仿宋_GB2312"/>
          <w:sz w:val="32"/>
          <w:szCs w:val="32"/>
          <w:shd w:val="clear" w:color="auto" w:fill="FFFFFF"/>
        </w:rPr>
        <w:t>待遇</w:t>
      </w:r>
      <w:r>
        <w:rPr>
          <w:rFonts w:hint="eastAsia" w:ascii="仿宋_GB2312" w:eastAsia="仿宋_GB2312" w:cs="仿宋_GB2312"/>
          <w:sz w:val="32"/>
          <w:szCs w:val="32"/>
          <w:shd w:val="clear" w:color="auto" w:fill="FFFFFF"/>
          <w:lang w:val="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jc w:val="both"/>
        <w:textAlignment w:val="auto"/>
        <w:rPr>
          <w:rFonts w:hint="eastAsia" w:ascii="仿宋_GB2312" w:eastAsia="仿宋_GB2312" w:cs="仿宋_GB2312"/>
          <w:sz w:val="32"/>
          <w:szCs w:val="32"/>
          <w:shd w:val="clear" w:color="auto" w:fill="FFFFFF"/>
          <w:lang w:val="zh-CN"/>
        </w:rPr>
      </w:pPr>
      <w:r>
        <w:rPr>
          <w:rFonts w:hint="eastAsia" w:ascii="仿宋_GB2312" w:hAnsi="仿宋_GB2312" w:eastAsia="仿宋_GB2312" w:cs="仿宋_GB2312"/>
          <w:b/>
          <w:bCs/>
          <w:kern w:val="0"/>
          <w:sz w:val="32"/>
          <w:szCs w:val="32"/>
          <w:lang w:val="en-US" w:eastAsia="zh-CN"/>
        </w:rPr>
        <w:t>1.</w:t>
      </w:r>
      <w:r>
        <w:rPr>
          <w:rFonts w:hint="eastAsia" w:ascii="仿宋_GB2312" w:hAnsi="仿宋_GB2312" w:eastAsia="仿宋_GB2312" w:cs="仿宋_GB2312"/>
          <w:b/>
          <w:bCs/>
          <w:kern w:val="0"/>
          <w:sz w:val="32"/>
          <w:szCs w:val="32"/>
        </w:rPr>
        <w:t>工资待遇。</w:t>
      </w:r>
      <w:r>
        <w:rPr>
          <w:rFonts w:hint="eastAsia" w:ascii="仿宋_GB2312" w:eastAsia="仿宋_GB2312" w:cs="仿宋_GB2312"/>
          <w:sz w:val="32"/>
          <w:szCs w:val="32"/>
          <w:shd w:val="clear" w:color="auto" w:fill="FFFFFF"/>
          <w:lang w:val="zh-CN"/>
        </w:rPr>
        <w:t>引进人才工资待遇可由用人单位与引进人才协商确定。</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jc w:val="both"/>
        <w:textAlignment w:val="auto"/>
        <w:rPr>
          <w:rFonts w:hint="eastAsia" w:ascii="仿宋_GB2312" w:eastAsia="仿宋_GB2312" w:cs="仿宋_GB2312"/>
          <w:sz w:val="32"/>
          <w:szCs w:val="32"/>
          <w:shd w:val="clear" w:color="auto" w:fill="FFFFFF"/>
          <w:lang w:val="zh-CN"/>
        </w:rPr>
      </w:pPr>
      <w:r>
        <w:rPr>
          <w:rFonts w:hint="eastAsia" w:ascii="仿宋_GB2312" w:hAnsi="仿宋_GB2312" w:eastAsia="仿宋_GB2312" w:cs="仿宋_GB2312"/>
          <w:b/>
          <w:bCs/>
          <w:kern w:val="0"/>
          <w:sz w:val="32"/>
          <w:szCs w:val="32"/>
          <w:lang w:val="en-US" w:eastAsia="zh-CN"/>
        </w:rPr>
        <w:t>2.生活补贴。</w:t>
      </w:r>
      <w:r>
        <w:rPr>
          <w:rFonts w:hint="eastAsia" w:ascii="仿宋_GB2312" w:eastAsia="仿宋_GB2312" w:cs="仿宋_GB2312"/>
          <w:sz w:val="32"/>
          <w:szCs w:val="32"/>
          <w:shd w:val="clear" w:color="auto" w:fill="FFFFFF"/>
          <w:lang w:val="zh-CN"/>
        </w:rPr>
        <w:t>引进的人才除享受正常的工资福利外，还享受市财政给予的生活补贴，标准为：具有全日制博士研究生学历，或在本行业有重大贡献的正高职称的人才，每人每月4000元；引进的其他人才每人每月2000元。发放期限为3年。</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jc w:val="both"/>
        <w:textAlignment w:val="auto"/>
        <w:rPr>
          <w:rFonts w:hint="eastAsia" w:ascii="仿宋_GB2312" w:eastAsia="仿宋_GB2312" w:cs="仿宋_GB2312"/>
          <w:sz w:val="32"/>
          <w:szCs w:val="32"/>
          <w:shd w:val="clear" w:color="auto" w:fill="FFFFFF"/>
          <w:lang w:val="zh-CN"/>
        </w:rPr>
      </w:pPr>
      <w:r>
        <w:rPr>
          <w:rFonts w:hint="eastAsia" w:ascii="仿宋_GB2312" w:hAnsi="仿宋_GB2312" w:eastAsia="仿宋_GB2312" w:cs="仿宋_GB2312"/>
          <w:b/>
          <w:bCs/>
          <w:kern w:val="0"/>
          <w:sz w:val="32"/>
          <w:szCs w:val="32"/>
          <w:lang w:val="en-US" w:eastAsia="zh-CN"/>
        </w:rPr>
        <w:t>3.岗位聘用。</w:t>
      </w:r>
      <w:r>
        <w:rPr>
          <w:rFonts w:hint="eastAsia" w:ascii="仿宋_GB2312" w:eastAsia="仿宋_GB2312" w:cs="仿宋_GB2312"/>
          <w:sz w:val="32"/>
          <w:szCs w:val="32"/>
          <w:shd w:val="clear" w:color="auto" w:fill="FFFFFF"/>
          <w:lang w:val="zh-CN"/>
        </w:rPr>
        <w:t>对具有专业技术职务的人才，引进到我市工作的，首次聘用不受用人单位专业技术职务结构比例的限制，保留其原专业技术职务工资待遇，任职资格连续计算。符合条件的，不受工作时间长短的限制，可优先推荐申报杰出人才、领军人才、拔尖人才、享受政府特殊津贴专家和有突出贡献的中青年专家。</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jc w:val="both"/>
        <w:textAlignment w:val="auto"/>
        <w:rPr>
          <w:rFonts w:hint="eastAsia" w:ascii="仿宋_GB2312" w:eastAsia="仿宋_GB2312" w:cs="仿宋_GB2312"/>
          <w:sz w:val="32"/>
          <w:szCs w:val="32"/>
          <w:shd w:val="clear" w:color="auto" w:fill="FFFFFF"/>
          <w:lang w:val="zh-CN"/>
        </w:rPr>
      </w:pPr>
      <w:r>
        <w:rPr>
          <w:rFonts w:hint="eastAsia" w:ascii="仿宋_GB2312" w:hAnsi="仿宋_GB2312" w:eastAsia="仿宋_GB2312" w:cs="仿宋_GB2312"/>
          <w:b/>
          <w:bCs/>
          <w:kern w:val="0"/>
          <w:sz w:val="32"/>
          <w:szCs w:val="32"/>
          <w:lang w:val="en-US" w:eastAsia="zh-CN"/>
        </w:rPr>
        <w:t>4.科研支持。</w:t>
      </w:r>
      <w:r>
        <w:rPr>
          <w:rFonts w:hint="eastAsia" w:ascii="仿宋_GB2312" w:eastAsia="仿宋_GB2312" w:cs="仿宋_GB2312"/>
          <w:sz w:val="32"/>
          <w:szCs w:val="32"/>
          <w:shd w:val="clear" w:color="auto" w:fill="FFFFFF"/>
          <w:lang w:val="zh-CN"/>
        </w:rPr>
        <w:t>对引进的人才带技术、带项目、带资金来永创新创业发展的，经评审后由市财政给予5-10万元的科研经费支持。引进人才在申报各类科技计划项目、省科学技术奖和省重点实验室、工程技术研究中心时，同等条件下，优先立项、优先推荐、优先支持。</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jc w:val="both"/>
        <w:textAlignment w:val="auto"/>
        <w:rPr>
          <w:rFonts w:hint="eastAsia" w:ascii="仿宋_GB2312" w:eastAsia="仿宋_GB2312" w:cs="仿宋_GB2312"/>
          <w:sz w:val="32"/>
          <w:szCs w:val="32"/>
          <w:shd w:val="clear" w:color="auto" w:fill="FFFFFF"/>
          <w:lang w:val="zh-CN"/>
        </w:rPr>
      </w:pPr>
      <w:r>
        <w:rPr>
          <w:rFonts w:hint="eastAsia" w:ascii="仿宋_GB2312" w:hAnsi="仿宋_GB2312" w:eastAsia="仿宋_GB2312" w:cs="仿宋_GB2312"/>
          <w:b/>
          <w:bCs/>
          <w:kern w:val="0"/>
          <w:sz w:val="32"/>
          <w:szCs w:val="32"/>
          <w:lang w:val="en-US" w:eastAsia="zh-CN"/>
        </w:rPr>
        <w:t>5.住房保障。</w:t>
      </w:r>
      <w:r>
        <w:rPr>
          <w:rFonts w:hint="eastAsia" w:ascii="仿宋_GB2312" w:eastAsia="仿宋_GB2312" w:cs="仿宋_GB2312"/>
          <w:sz w:val="32"/>
          <w:szCs w:val="32"/>
          <w:shd w:val="clear" w:color="auto" w:fill="FFFFFF"/>
          <w:lang w:val="zh-CN"/>
        </w:rPr>
        <w:t>按照“分层次、保无房”的原则，为引进人才提供多渠道的住房保障。对引进人才，在我市中心城区（冷水滩区、零陵区、经开区）内无固定住房的，在最低服务年限内，可免费申请入住人才公寓或由用人单位提供免费临时性住房。引进人才签订聘用合同之后，</w:t>
      </w:r>
      <w:r>
        <w:rPr>
          <w:rFonts w:hint="eastAsia" w:ascii="仿宋_GB2312" w:eastAsia="仿宋_GB2312" w:cs="仿宋_GB2312"/>
          <w:sz w:val="32"/>
          <w:szCs w:val="32"/>
          <w:shd w:val="clear" w:color="auto" w:fill="FFFFFF"/>
        </w:rPr>
        <w:t>在</w:t>
      </w:r>
      <w:r>
        <w:rPr>
          <w:rFonts w:hint="eastAsia" w:ascii="仿宋_GB2312" w:eastAsia="仿宋_GB2312" w:cs="仿宋_GB2312"/>
          <w:sz w:val="32"/>
          <w:szCs w:val="32"/>
          <w:shd w:val="clear" w:color="auto" w:fill="FFFFFF"/>
          <w:lang w:val="zh-CN"/>
        </w:rPr>
        <w:t>永州市</w:t>
      </w:r>
      <w:r>
        <w:rPr>
          <w:rFonts w:hint="eastAsia" w:ascii="仿宋_GB2312" w:eastAsia="仿宋_GB2312" w:cs="仿宋_GB2312"/>
          <w:sz w:val="32"/>
          <w:szCs w:val="32"/>
          <w:shd w:val="clear" w:color="auto" w:fill="FFFFFF"/>
        </w:rPr>
        <w:t>中心城区</w:t>
      </w:r>
      <w:r>
        <w:rPr>
          <w:rFonts w:hint="eastAsia" w:ascii="仿宋_GB2312" w:eastAsia="仿宋_GB2312" w:cs="仿宋_GB2312"/>
          <w:sz w:val="32"/>
          <w:szCs w:val="32"/>
          <w:shd w:val="clear" w:color="auto" w:fill="FFFFFF"/>
          <w:lang w:val="zh-CN"/>
        </w:rPr>
        <w:t>购买首套商品</w:t>
      </w:r>
      <w:r>
        <w:rPr>
          <w:rFonts w:hint="eastAsia" w:ascii="仿宋_GB2312" w:eastAsia="仿宋_GB2312" w:cs="仿宋_GB2312"/>
          <w:sz w:val="32"/>
          <w:szCs w:val="32"/>
          <w:shd w:val="clear" w:color="auto" w:fill="FFFFFF"/>
        </w:rPr>
        <w:t>住</w:t>
      </w:r>
      <w:r>
        <w:rPr>
          <w:rFonts w:hint="eastAsia" w:ascii="仿宋_GB2312" w:eastAsia="仿宋_GB2312" w:cs="仿宋_GB2312"/>
          <w:sz w:val="32"/>
          <w:szCs w:val="32"/>
          <w:shd w:val="clear" w:color="auto" w:fill="FFFFFF"/>
          <w:lang w:val="zh-CN"/>
        </w:rPr>
        <w:t>房，具有全日制博士研究生学历或在本行业有重大贡献的正高职称的人才，由市财政给予10万元购房补贴；其他引进人才，由市财政给予5万元购房补贴。</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jc w:val="both"/>
        <w:textAlignment w:val="auto"/>
        <w:rPr>
          <w:rFonts w:hint="eastAsia" w:ascii="仿宋_GB2312" w:eastAsia="仿宋_GB2312" w:cs="仿宋_GB2312"/>
          <w:sz w:val="32"/>
          <w:szCs w:val="32"/>
          <w:shd w:val="clear" w:color="auto" w:fill="FFFFFF"/>
          <w:lang w:val="en-US" w:eastAsia="zh-CN"/>
        </w:rPr>
      </w:pPr>
      <w:r>
        <w:rPr>
          <w:rFonts w:hint="eastAsia" w:ascii="仿宋_GB2312" w:hAnsi="仿宋_GB2312" w:eastAsia="仿宋_GB2312" w:cs="仿宋_GB2312"/>
          <w:b/>
          <w:bCs/>
          <w:kern w:val="0"/>
          <w:sz w:val="32"/>
          <w:szCs w:val="32"/>
          <w:lang w:val="en-US" w:eastAsia="zh-CN"/>
        </w:rPr>
        <w:t>6.公共保障。</w:t>
      </w:r>
      <w:r>
        <w:rPr>
          <w:rFonts w:hint="eastAsia" w:ascii="仿宋_GB2312" w:eastAsia="仿宋_GB2312" w:cs="仿宋_GB2312"/>
          <w:sz w:val="32"/>
          <w:szCs w:val="32"/>
          <w:shd w:val="clear" w:color="auto" w:fill="FFFFFF"/>
          <w:lang w:val="zh-CN"/>
        </w:rPr>
        <w:t>引进人才愿意来我市落户的，优先安排落户，其配偶和未成年子女可随调随迁，引进人才配偶原属机关事业单位在职在编人员且愿意来我市工作的，可按有关程序办理调动和聘用手续。引进人才子女</w:t>
      </w:r>
      <w:r>
        <w:rPr>
          <w:rFonts w:hint="eastAsia" w:ascii="仿宋_GB2312" w:hAnsi="仿宋_GB2312" w:eastAsia="仿宋_GB2312" w:cs="仿宋_GB2312"/>
          <w:sz w:val="32"/>
          <w:szCs w:val="32"/>
        </w:rPr>
        <w:t>就读公办义务教育学校的</w:t>
      </w:r>
      <w:r>
        <w:rPr>
          <w:rFonts w:hint="default" w:ascii="仿宋_GB2312" w:hAnsi="仿宋_GB2312" w:eastAsia="仿宋_GB2312" w:cs="仿宋_GB2312"/>
          <w:sz w:val="32"/>
          <w:szCs w:val="32"/>
          <w:lang w:val="en"/>
        </w:rPr>
        <w:t>,</w:t>
      </w:r>
      <w:r>
        <w:rPr>
          <w:rFonts w:hint="eastAsia" w:ascii="仿宋_GB2312" w:eastAsia="仿宋_GB2312" w:cs="仿宋_GB2312"/>
          <w:sz w:val="32"/>
          <w:szCs w:val="32"/>
          <w:shd w:val="clear" w:color="auto" w:fill="FFFFFF"/>
        </w:rPr>
        <w:t>按就近入学原则予以保障</w:t>
      </w:r>
      <w:r>
        <w:rPr>
          <w:rFonts w:hint="default" w:ascii="仿宋_GB2312" w:eastAsia="仿宋_GB2312" w:cs="仿宋_GB2312"/>
          <w:sz w:val="32"/>
          <w:szCs w:val="32"/>
          <w:shd w:val="clear" w:color="auto" w:fill="FFFFFF"/>
          <w:lang w:val="en"/>
        </w:rPr>
        <w:t>;</w:t>
      </w:r>
      <w:r>
        <w:rPr>
          <w:rFonts w:hint="eastAsia" w:ascii="仿宋_GB2312" w:hAnsi="仿宋_GB2312" w:eastAsia="仿宋_GB2312" w:cs="仿宋_GB2312"/>
          <w:sz w:val="32"/>
          <w:szCs w:val="32"/>
        </w:rPr>
        <w:t>引进的博士、正高级职称等高层次人才子女</w:t>
      </w:r>
      <w:r>
        <w:rPr>
          <w:rFonts w:hint="eastAsia" w:ascii="仿宋_GB2312" w:eastAsia="仿宋_GB2312" w:cs="仿宋_GB2312"/>
          <w:sz w:val="32"/>
          <w:szCs w:val="32"/>
          <w:shd w:val="clear" w:color="auto" w:fill="FFFFFF"/>
        </w:rPr>
        <w:t>申请就读公办义务教育学校的，除可以保障就近入学外，还可以到市里安排的用于接收高层次人才子女入学的学校就读。</w:t>
      </w:r>
      <w:r>
        <w:rPr>
          <w:rFonts w:hint="eastAsia" w:ascii="仿宋_GB2312" w:eastAsia="仿宋_GB2312" w:cs="仿宋_GB2312"/>
          <w:sz w:val="32"/>
          <w:szCs w:val="32"/>
          <w:shd w:val="clear" w:color="auto" w:fill="FFFFFF"/>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2" w:firstLineChars="200"/>
        <w:jc w:val="both"/>
        <w:textAlignment w:val="auto"/>
        <w:rPr>
          <w:rFonts w:hint="eastAsia" w:ascii="仿宋_GB2312" w:eastAsia="仿宋_GB2312" w:cs="仿宋_GB2312"/>
          <w:sz w:val="32"/>
          <w:szCs w:val="32"/>
          <w:shd w:val="clear" w:color="auto" w:fill="FFFFFF"/>
          <w:lang w:val="zh-CN"/>
        </w:rPr>
      </w:pPr>
      <w:r>
        <w:rPr>
          <w:rFonts w:hint="eastAsia" w:ascii="仿宋_GB2312" w:hAnsi="仿宋_GB2312" w:eastAsia="仿宋_GB2312" w:cs="仿宋_GB2312"/>
          <w:b/>
          <w:bCs/>
          <w:kern w:val="0"/>
          <w:sz w:val="32"/>
          <w:szCs w:val="32"/>
          <w:lang w:val="en-US" w:eastAsia="zh-CN"/>
        </w:rPr>
        <w:t>7.优化服务。</w:t>
      </w:r>
      <w:r>
        <w:rPr>
          <w:rFonts w:hint="eastAsia" w:ascii="仿宋_GB2312" w:eastAsia="仿宋_GB2312" w:cs="仿宋_GB2312"/>
          <w:sz w:val="32"/>
          <w:szCs w:val="32"/>
          <w:shd w:val="clear" w:color="auto" w:fill="FFFFFF"/>
          <w:lang w:val="zh-CN"/>
        </w:rPr>
        <w:t>对人才引进相关事项实行“一站式”服务，其人事关系转入、户口迁移、子女入学、社会保险等服务事项由用人单位在规定时间内负责办理。</w:t>
      </w:r>
    </w:p>
    <w:p>
      <w:pPr>
        <w:keepNext w:val="0"/>
        <w:keepLines w:val="0"/>
        <w:pageBreakBefore w:val="0"/>
        <w:widowControl w:val="0"/>
        <w:kinsoku/>
        <w:wordWrap/>
        <w:overflowPunct/>
        <w:topLinePunct w:val="0"/>
        <w:autoSpaceDE/>
        <w:autoSpaceDN/>
        <w:bidi w:val="0"/>
        <w:spacing w:line="560" w:lineRule="exact"/>
        <w:ind w:firstLine="642" w:firstLineChars="200"/>
        <w:jc w:val="both"/>
        <w:textAlignment w:val="auto"/>
        <w:rPr>
          <w:rFonts w:hint="eastAsia"/>
          <w:lang w:val="zh-CN"/>
        </w:rPr>
      </w:pPr>
      <w:r>
        <w:rPr>
          <w:rFonts w:hint="eastAsia" w:ascii="仿宋_GB2312" w:hAnsi="仿宋_GB2312" w:eastAsia="仿宋_GB2312" w:cs="仿宋_GB2312"/>
          <w:b/>
          <w:bCs/>
          <w:kern w:val="0"/>
          <w:sz w:val="32"/>
          <w:szCs w:val="32"/>
          <w:lang w:val="en-US" w:eastAsia="zh-CN"/>
        </w:rPr>
        <w:t>8.其他。</w:t>
      </w:r>
      <w:r>
        <w:rPr>
          <w:rFonts w:hint="eastAsia" w:ascii="仿宋_GB2312" w:eastAsia="仿宋_GB2312" w:cs="仿宋_GB2312"/>
          <w:sz w:val="32"/>
          <w:szCs w:val="32"/>
          <w:shd w:val="clear" w:color="auto" w:fill="FFFFFF"/>
        </w:rPr>
        <w:t>在引进人才专项考核中连续2年评定等次为优秀的，在符合条件的情况下，</w:t>
      </w:r>
      <w:r>
        <w:rPr>
          <w:rFonts w:hint="eastAsia" w:ascii="仿宋_GB2312" w:eastAsia="仿宋_GB2312" w:cs="仿宋_GB2312"/>
          <w:sz w:val="32"/>
          <w:szCs w:val="32"/>
          <w:shd w:val="clear" w:color="auto" w:fill="FFFFFF"/>
          <w:lang w:eastAsia="zh-CN"/>
        </w:rPr>
        <w:t>可</w:t>
      </w:r>
      <w:r>
        <w:rPr>
          <w:rFonts w:hint="eastAsia" w:ascii="仿宋_GB2312" w:eastAsia="仿宋_GB2312" w:cs="仿宋_GB2312"/>
          <w:sz w:val="32"/>
          <w:szCs w:val="32"/>
          <w:shd w:val="clear" w:color="auto" w:fill="FFFFFF"/>
        </w:rPr>
        <w:t>优先晋升职务职称或调任公务员，并可再享受连续2年2000元/月的生活补贴。</w:t>
      </w:r>
    </w:p>
    <w:p>
      <w:pPr>
        <w:keepNext w:val="0"/>
        <w:keepLines w:val="0"/>
        <w:pageBreakBefore w:val="0"/>
        <w:widowControl w:val="0"/>
        <w:kinsoku/>
        <w:overflowPunct/>
        <w:topLinePunct w:val="0"/>
        <w:autoSpaceDE/>
        <w:autoSpaceDN/>
        <w:bidi w:val="0"/>
        <w:adjustRightInd/>
        <w:snapToGrid w:val="0"/>
        <w:spacing w:line="540" w:lineRule="exact"/>
        <w:ind w:firstLine="642" w:firstLineChars="200"/>
        <w:textAlignment w:val="auto"/>
        <w:rPr>
          <w:rFonts w:hint="eastAsia" w:ascii="楷体" w:eastAsia="楷体" w:cs="仿宋_GB2312"/>
          <w:b/>
          <w:sz w:val="32"/>
          <w:szCs w:val="32"/>
          <w:highlight w:val="none"/>
          <w:u w:val="none"/>
          <w:shd w:val="clear" w:color="auto" w:fill="FFFFFF"/>
          <w:lang w:eastAsia="zh-CN" w:bidi="ar-SA"/>
        </w:rPr>
      </w:pPr>
      <w:r>
        <w:rPr>
          <w:rFonts w:hint="eastAsia" w:ascii="楷体" w:eastAsia="楷体" w:cs="仿宋_GB2312"/>
          <w:b/>
          <w:sz w:val="32"/>
          <w:szCs w:val="32"/>
          <w:highlight w:val="none"/>
          <w:u w:val="none"/>
          <w:shd w:val="clear" w:color="auto" w:fill="FFFFFF"/>
          <w:lang w:val="en" w:eastAsia="en" w:bidi="ar-SA"/>
        </w:rPr>
        <w:t>(</w:t>
      </w:r>
      <w:r>
        <w:rPr>
          <w:rFonts w:hint="eastAsia" w:ascii="楷体" w:eastAsia="楷体" w:cs="仿宋_GB2312"/>
          <w:b/>
          <w:sz w:val="32"/>
          <w:szCs w:val="32"/>
          <w:highlight w:val="none"/>
          <w:u w:val="none"/>
          <w:shd w:val="clear" w:color="auto" w:fill="FFFFFF"/>
          <w:lang w:bidi="ar-SA"/>
        </w:rPr>
        <w:t>二</w:t>
      </w:r>
      <w:r>
        <w:rPr>
          <w:rFonts w:hint="eastAsia" w:ascii="楷体" w:eastAsia="楷体" w:cs="仿宋_GB2312"/>
          <w:b/>
          <w:sz w:val="32"/>
          <w:szCs w:val="32"/>
          <w:highlight w:val="none"/>
          <w:u w:val="none"/>
          <w:shd w:val="clear" w:color="auto" w:fill="FFFFFF"/>
          <w:lang w:val="en" w:eastAsia="en" w:bidi="ar-SA"/>
        </w:rPr>
        <w:t>)</w:t>
      </w:r>
      <w:r>
        <w:rPr>
          <w:rFonts w:hint="eastAsia" w:ascii="楷体" w:eastAsia="楷体" w:cs="仿宋_GB2312"/>
          <w:b/>
          <w:sz w:val="32"/>
          <w:szCs w:val="32"/>
          <w:highlight w:val="none"/>
          <w:u w:val="none"/>
          <w:shd w:val="clear" w:color="auto" w:fill="FFFFFF"/>
          <w:lang w:bidi="ar-SA"/>
        </w:rPr>
        <w:t>用人单位</w:t>
      </w:r>
      <w:r>
        <w:rPr>
          <w:rFonts w:hint="eastAsia" w:ascii="楷体" w:eastAsia="楷体" w:cs="仿宋_GB2312"/>
          <w:b/>
          <w:color w:val="auto"/>
          <w:sz w:val="32"/>
          <w:szCs w:val="32"/>
          <w:highlight w:val="none"/>
          <w:u w:val="none"/>
          <w:shd w:val="clear" w:color="auto" w:fill="FFFFFF"/>
          <w:lang w:eastAsia="zh-CN" w:bidi="ar-SA"/>
        </w:rPr>
        <w:t>有关待遇</w:t>
      </w:r>
    </w:p>
    <w:p>
      <w:pPr>
        <w:keepNext w:val="0"/>
        <w:keepLines w:val="0"/>
        <w:pageBreakBefore w:val="0"/>
        <w:widowControl w:val="0"/>
        <w:kinsoku/>
        <w:overflowPunct/>
        <w:topLinePunct w:val="0"/>
        <w:autoSpaceDE/>
        <w:autoSpaceDN/>
        <w:bidi w:val="0"/>
        <w:adjustRightInd/>
        <w:snapToGrid w:val="0"/>
        <w:spacing w:line="540" w:lineRule="exact"/>
        <w:ind w:firstLine="640" w:firstLineChars="200"/>
        <w:textAlignment w:val="auto"/>
        <w:rPr>
          <w:rFonts w:hint="eastAsia" w:ascii="仿宋" w:eastAsia="仿宋"/>
          <w:sz w:val="32"/>
          <w:szCs w:val="32"/>
          <w:highlight w:val="none"/>
          <w:u w:val="none"/>
          <w:lang w:eastAsia="zh-CN"/>
        </w:rPr>
      </w:pPr>
      <w:r>
        <w:rPr>
          <w:rFonts w:hint="eastAsia" w:ascii="仿宋_GB2312" w:eastAsia="仿宋_GB2312" w:cs="仿宋_GB2312"/>
          <w:sz w:val="32"/>
          <w:szCs w:val="32"/>
          <w:highlight w:val="none"/>
          <w:u w:val="none"/>
          <w:shd w:val="clear" w:color="auto" w:fill="FFFFFF"/>
          <w:lang w:val="zh-CN" w:eastAsia="zh-CN" w:bidi="ar-SA"/>
        </w:rPr>
        <w:t>引进人才除享受永州市人才引进政策待遇之外，可同时享受所报考用人单位的相关待遇。</w:t>
      </w:r>
    </w:p>
    <w:p>
      <w:pPr>
        <w:keepNext w:val="0"/>
        <w:keepLines w:val="0"/>
        <w:pageBreakBefore w:val="0"/>
        <w:widowControl w:val="0"/>
        <w:kinsoku/>
        <w:overflowPunct/>
        <w:topLinePunct w:val="0"/>
        <w:autoSpaceDE/>
        <w:autoSpaceDN/>
        <w:bidi w:val="0"/>
        <w:adjustRightInd/>
        <w:snapToGrid w:val="0"/>
        <w:spacing w:line="540" w:lineRule="exact"/>
        <w:ind w:firstLine="642" w:firstLineChars="200"/>
        <w:textAlignment w:val="auto"/>
        <w:rPr>
          <w:rFonts w:hint="eastAsia" w:ascii="仿宋_GB2312" w:eastAsia="仿宋_GB2312" w:cs="仿宋_GB2312"/>
          <w:color w:val="auto"/>
          <w:sz w:val="32"/>
          <w:szCs w:val="32"/>
          <w:highlight w:val="none"/>
          <w:u w:val="none"/>
          <w:shd w:val="clear" w:color="auto" w:fill="FFFFFF"/>
          <w:lang w:val="zh-CN" w:eastAsia="zh-CN" w:bidi="ar-SA"/>
        </w:rPr>
      </w:pPr>
      <w:r>
        <w:rPr>
          <w:rFonts w:hint="eastAsia" w:ascii="仿宋_GB2312" w:eastAsia="仿宋_GB2312" w:cs="仿宋_GB2312"/>
          <w:b/>
          <w:bCs/>
          <w:sz w:val="32"/>
          <w:szCs w:val="32"/>
          <w:highlight w:val="none"/>
          <w:u w:val="none"/>
          <w:shd w:val="clear" w:color="auto" w:fill="FFFFFF"/>
          <w:lang w:val="zh-CN" w:eastAsia="zh-CN" w:bidi="ar-SA"/>
        </w:rPr>
        <w:t>市中心医院</w:t>
      </w:r>
      <w:r>
        <w:rPr>
          <w:rFonts w:hint="eastAsia" w:ascii="仿宋_GB2312" w:eastAsia="仿宋_GB2312" w:cs="仿宋_GB2312"/>
          <w:b/>
          <w:bCs/>
          <w:color w:val="auto"/>
          <w:sz w:val="32"/>
          <w:szCs w:val="32"/>
          <w:highlight w:val="none"/>
          <w:u w:val="none"/>
          <w:shd w:val="clear" w:color="auto" w:fill="FFFFFF"/>
          <w:lang w:val="zh-CN" w:eastAsia="zh-CN" w:bidi="ar-SA"/>
        </w:rPr>
        <w:t>有关待遇：</w:t>
      </w:r>
      <w:r>
        <w:rPr>
          <w:rFonts w:hint="eastAsia" w:ascii="仿宋_GB2312" w:eastAsia="仿宋_GB2312" w:cs="仿宋_GB2312"/>
          <w:color w:val="auto"/>
          <w:sz w:val="32"/>
          <w:szCs w:val="32"/>
          <w:highlight w:val="none"/>
          <w:u w:val="none"/>
          <w:shd w:val="clear" w:color="auto" w:fill="FFFFFF"/>
          <w:lang w:val="zh-CN" w:eastAsia="zh-CN" w:bidi="ar-SA"/>
        </w:rPr>
        <w:t>（1）引进博士研究生给予安家费税后100万元，科研启动金10万元（海外留学博士给予科研启动金20万元）。读博期间或入职3个月内以医院第一作者发表一篇影响因子≥5的SCI论文，另增加科研启动金10万元。享受科室副主任待遇。（</w:t>
      </w:r>
      <w:r>
        <w:rPr>
          <w:rFonts w:hint="eastAsia" w:ascii="仿宋_GB2312" w:eastAsia="仿宋_GB2312" w:cs="仿宋_GB2312"/>
          <w:color w:val="auto"/>
          <w:sz w:val="32"/>
          <w:szCs w:val="32"/>
          <w:highlight w:val="none"/>
          <w:u w:val="none"/>
          <w:shd w:val="clear" w:color="auto" w:fill="FFFFFF"/>
          <w:lang w:val="en-US" w:eastAsia="zh-CN" w:bidi="ar-SA"/>
        </w:rPr>
        <w:t>2</w:t>
      </w:r>
      <w:r>
        <w:rPr>
          <w:rFonts w:hint="eastAsia" w:ascii="仿宋_GB2312" w:eastAsia="仿宋_GB2312" w:cs="仿宋_GB2312"/>
          <w:color w:val="auto"/>
          <w:sz w:val="32"/>
          <w:szCs w:val="32"/>
          <w:highlight w:val="none"/>
          <w:u w:val="none"/>
          <w:shd w:val="clear" w:color="auto" w:fill="FFFFFF"/>
          <w:lang w:val="zh-CN" w:eastAsia="zh-CN" w:bidi="ar-SA"/>
        </w:rPr>
        <w:t>）其他引进人才进院工作后，鼓励在职攻读博士研究生，取得博士学位给予税后奖金25万元，科研启动金 10万元，享受科室副主任待遇；读博期间工资福利待遇：完全脱产不在医院工作，学习期间享受3000元/月生活费，各类社保单位部分由医院承担；在职读博，脱产学习期累计4个月内，可享受基本工资，奖励性绩效按医院机关、后勤平均绩效享受，各类社保单位部分由医院承担。</w:t>
      </w:r>
    </w:p>
    <w:p>
      <w:pPr>
        <w:keepNext w:val="0"/>
        <w:keepLines w:val="0"/>
        <w:pageBreakBefore w:val="0"/>
        <w:widowControl w:val="0"/>
        <w:kinsoku/>
        <w:overflowPunct/>
        <w:topLinePunct w:val="0"/>
        <w:autoSpaceDE/>
        <w:autoSpaceDN/>
        <w:bidi w:val="0"/>
        <w:adjustRightInd/>
        <w:snapToGrid w:val="0"/>
        <w:spacing w:line="540" w:lineRule="exact"/>
        <w:ind w:firstLine="642" w:firstLineChars="200"/>
        <w:textAlignment w:val="auto"/>
        <w:rPr>
          <w:rFonts w:hint="eastAsia" w:ascii="仿宋_GB2312" w:eastAsia="仿宋_GB2312" w:cs="仿宋_GB2312"/>
          <w:sz w:val="32"/>
          <w:szCs w:val="32"/>
          <w:highlight w:val="none"/>
          <w:u w:val="none"/>
          <w:shd w:val="clear" w:color="auto" w:fill="FFFFFF"/>
          <w:lang w:val="zh-CN" w:eastAsia="zh-CN" w:bidi="ar-SA"/>
        </w:rPr>
      </w:pPr>
      <w:r>
        <w:rPr>
          <w:rFonts w:hint="eastAsia" w:ascii="仿宋_GB2312" w:eastAsia="仿宋_GB2312" w:cs="仿宋_GB2312"/>
          <w:b/>
          <w:bCs/>
          <w:color w:val="auto"/>
          <w:sz w:val="32"/>
          <w:szCs w:val="32"/>
          <w:highlight w:val="none"/>
          <w:u w:val="none"/>
          <w:shd w:val="clear" w:color="auto" w:fill="FFFFFF"/>
          <w:lang w:val="zh-CN" w:eastAsia="zh-CN" w:bidi="ar-SA"/>
        </w:rPr>
        <w:t>市中医医院有关待遇：</w:t>
      </w:r>
      <w:r>
        <w:rPr>
          <w:rFonts w:hint="eastAsia" w:ascii="仿宋_GB2312" w:eastAsia="仿宋_GB2312" w:cs="仿宋_GB2312"/>
          <w:color w:val="auto"/>
          <w:sz w:val="32"/>
          <w:szCs w:val="32"/>
          <w:highlight w:val="none"/>
          <w:u w:val="none"/>
          <w:shd w:val="clear" w:color="auto" w:fill="FFFFFF"/>
          <w:lang w:val="zh-CN" w:eastAsia="zh-CN" w:bidi="ar-SA"/>
        </w:rPr>
        <w:t>对</w:t>
      </w:r>
      <w:r>
        <w:rPr>
          <w:rFonts w:hint="eastAsia" w:ascii="仿宋_GB2312" w:eastAsia="仿宋_GB2312" w:cs="仿宋_GB2312"/>
          <w:sz w:val="32"/>
          <w:szCs w:val="32"/>
          <w:highlight w:val="none"/>
          <w:u w:val="none"/>
          <w:shd w:val="clear" w:color="auto" w:fill="FFFFFF"/>
          <w:lang w:val="zh-CN" w:eastAsia="zh-CN" w:bidi="ar-SA"/>
        </w:rPr>
        <w:t>引进人才带技术、带项目的，医院积极向市里申请评审，通过评审的，在</w:t>
      </w:r>
      <w:r>
        <w:rPr>
          <w:rFonts w:hint="eastAsia" w:ascii="仿宋_GB2312" w:eastAsia="仿宋_GB2312" w:cs="仿宋_GB2312"/>
          <w:sz w:val="32"/>
          <w:szCs w:val="32"/>
          <w:highlight w:val="none"/>
          <w:u w:val="none"/>
          <w:shd w:val="clear" w:color="auto" w:fill="FFFFFF"/>
          <w:lang w:val="en" w:eastAsia="zh-CN" w:bidi="ar-SA"/>
        </w:rPr>
        <w:t>享受</w:t>
      </w:r>
      <w:r>
        <w:rPr>
          <w:rFonts w:hint="eastAsia" w:ascii="仿宋_GB2312" w:eastAsia="仿宋_GB2312" w:cs="仿宋_GB2312"/>
          <w:sz w:val="32"/>
          <w:szCs w:val="32"/>
          <w:highlight w:val="none"/>
          <w:u w:val="none"/>
          <w:shd w:val="clear" w:color="auto" w:fill="FFFFFF"/>
          <w:lang w:val="zh-CN" w:eastAsia="zh-CN" w:bidi="ar-SA"/>
        </w:rPr>
        <w:t>市财政科研支持的基础上，医院再给予相应配套科研经费支持。</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eastAsia="仿宋_GB2312" w:cs="仿宋_GB2312"/>
          <w:sz w:val="32"/>
          <w:szCs w:val="32"/>
          <w:shd w:val="clear" w:color="auto" w:fill="FFFFFF"/>
          <w:lang w:val="zh-CN"/>
        </w:rPr>
      </w:pPr>
      <w:r>
        <w:rPr>
          <w:rFonts w:hint="eastAsia" w:ascii="仿宋_GB2312" w:eastAsia="仿宋_GB2312" w:cs="仿宋_GB2312"/>
          <w:sz w:val="32"/>
          <w:szCs w:val="32"/>
          <w:shd w:val="clear" w:color="auto" w:fill="FFFFFF"/>
          <w:lang w:val="zh-CN"/>
        </w:rPr>
        <w:t>本《公告》未尽事宜，由中共永州市委人才工作领导小组办公室负责解释。</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eastAsia="仿宋_GB2312" w:cs="仿宋_GB2312"/>
          <w:sz w:val="32"/>
          <w:szCs w:val="32"/>
          <w:shd w:val="clear" w:color="auto" w:fill="FFFFFF"/>
          <w:lang w:val="zh-CN"/>
        </w:rPr>
      </w:pPr>
      <w:r>
        <w:rPr>
          <w:rFonts w:hint="eastAsia" w:ascii="仿宋_GB2312" w:eastAsia="仿宋_GB2312" w:cs="仿宋_GB2312"/>
          <w:sz w:val="32"/>
          <w:szCs w:val="32"/>
          <w:shd w:val="clear" w:color="auto" w:fill="FFFFFF"/>
          <w:lang w:val="zh-CN"/>
        </w:rPr>
        <w:t>联系电话：永州</w:t>
      </w:r>
      <w:r>
        <w:rPr>
          <w:rFonts w:hint="eastAsia" w:ascii="仿宋_GB2312" w:eastAsia="仿宋_GB2312" w:cs="仿宋_GB2312"/>
          <w:sz w:val="32"/>
          <w:szCs w:val="32"/>
          <w:shd w:val="clear" w:color="auto" w:fill="FFFFFF"/>
        </w:rPr>
        <w:t>市人才发展服务中心0746-8511191</w:t>
      </w:r>
      <w:r>
        <w:rPr>
          <w:rFonts w:hint="eastAsia" w:ascii="仿宋_GB2312" w:eastAsia="仿宋_GB2312" w:cs="仿宋_GB2312"/>
          <w:sz w:val="32"/>
          <w:szCs w:val="32"/>
          <w:shd w:val="clear" w:color="auto" w:fill="FFFFFF"/>
          <w:lang w:val="zh-CN"/>
        </w:rPr>
        <w:t>。</w:t>
      </w:r>
    </w:p>
    <w:p>
      <w:pPr>
        <w:keepNext w:val="0"/>
        <w:keepLines w:val="0"/>
        <w:pageBreakBefore w:val="0"/>
        <w:widowControl w:val="0"/>
        <w:kinsoku/>
        <w:wordWrap/>
        <w:overflowPunct/>
        <w:topLinePunct w:val="0"/>
        <w:autoSpaceDE/>
        <w:autoSpaceDN/>
        <w:bidi w:val="0"/>
        <w:spacing w:line="560" w:lineRule="exact"/>
        <w:ind w:left="1918" w:leftChars="304" w:hanging="1280" w:hangingChars="400"/>
        <w:jc w:val="both"/>
        <w:textAlignment w:val="auto"/>
        <w:rPr>
          <w:rFonts w:hint="eastAsia" w:ascii="仿宋_GB2312" w:eastAsia="仿宋_GB2312" w:cs="仿宋_GB2312"/>
          <w:sz w:val="32"/>
          <w:szCs w:val="32"/>
          <w:shd w:val="clear" w:color="auto" w:fill="FFFFFF"/>
          <w:lang w:val="zh-CN"/>
        </w:rPr>
      </w:pPr>
    </w:p>
    <w:p>
      <w:pPr>
        <w:keepNext w:val="0"/>
        <w:keepLines w:val="0"/>
        <w:pageBreakBefore w:val="0"/>
        <w:widowControl w:val="0"/>
        <w:kinsoku/>
        <w:wordWrap/>
        <w:overflowPunct/>
        <w:topLinePunct w:val="0"/>
        <w:autoSpaceDE/>
        <w:autoSpaceDN/>
        <w:bidi w:val="0"/>
        <w:spacing w:line="560" w:lineRule="exact"/>
        <w:ind w:left="1918" w:leftChars="304" w:hanging="1280" w:hangingChars="400"/>
        <w:jc w:val="both"/>
        <w:textAlignment w:val="auto"/>
        <w:rPr>
          <w:rFonts w:hint="eastAsia" w:ascii="仿宋_GB2312" w:eastAsia="仿宋_GB2312" w:cs="仿宋_GB2312"/>
          <w:sz w:val="32"/>
          <w:szCs w:val="32"/>
          <w:shd w:val="clear" w:color="auto" w:fill="FFFFFF"/>
          <w:lang w:val="zh-CN"/>
        </w:rPr>
      </w:pPr>
      <w:r>
        <w:rPr>
          <w:rFonts w:hint="eastAsia" w:ascii="仿宋_GB2312" w:eastAsia="仿宋_GB2312" w:cs="仿宋_GB2312"/>
          <w:sz w:val="32"/>
          <w:szCs w:val="32"/>
          <w:shd w:val="clear" w:color="auto" w:fill="FFFFFF"/>
          <w:lang w:val="zh-CN"/>
        </w:rPr>
        <w:t>附件：</w:t>
      </w:r>
    </w:p>
    <w:p>
      <w:pPr>
        <w:keepNext w:val="0"/>
        <w:keepLines w:val="0"/>
        <w:pageBreakBefore w:val="0"/>
        <w:widowControl w:val="0"/>
        <w:kinsoku/>
        <w:wordWrap/>
        <w:overflowPunct/>
        <w:topLinePunct w:val="0"/>
        <w:autoSpaceDE/>
        <w:autoSpaceDN/>
        <w:bidi w:val="0"/>
        <w:spacing w:line="560" w:lineRule="exact"/>
        <w:ind w:left="2236" w:leftChars="760" w:hanging="640" w:hangingChars="200"/>
        <w:jc w:val="both"/>
        <w:textAlignment w:val="auto"/>
        <w:rPr>
          <w:rFonts w:hint="eastAsia" w:ascii="仿宋_GB2312" w:eastAsia="仿宋_GB2312" w:cs="仿宋_GB2312"/>
          <w:sz w:val="32"/>
          <w:szCs w:val="32"/>
          <w:shd w:val="clear" w:color="auto" w:fill="FFFFFF"/>
          <w:lang w:val="en" w:eastAsia="en"/>
        </w:rPr>
      </w:pPr>
      <w:r>
        <w:rPr>
          <w:rFonts w:hint="eastAsia" w:ascii="仿宋_GB2312" w:eastAsia="仿宋_GB2312" w:cs="仿宋_GB2312"/>
          <w:sz w:val="32"/>
          <w:szCs w:val="32"/>
          <w:shd w:val="clear" w:color="auto" w:fill="FFFFFF"/>
        </w:rPr>
        <w:t>1</w:t>
      </w:r>
      <w:r>
        <w:rPr>
          <w:rFonts w:hint="eastAsia" w:ascii="仿宋_GB2312" w:eastAsia="仿宋_GB2312" w:cs="仿宋_GB2312"/>
          <w:sz w:val="32"/>
          <w:szCs w:val="32"/>
          <w:shd w:val="clear" w:color="auto" w:fill="FFFFFF"/>
          <w:lang w:val="zh-CN"/>
        </w:rPr>
        <w:t>.</w:t>
      </w:r>
      <w:r>
        <w:rPr>
          <w:rFonts w:hint="eastAsia" w:ascii="仿宋_GB2312" w:eastAsia="仿宋_GB2312" w:cs="仿宋_GB2312"/>
          <w:sz w:val="32"/>
          <w:szCs w:val="32"/>
          <w:shd w:val="clear" w:color="auto" w:fill="FFFFFF"/>
          <w:lang w:val="en" w:eastAsia="en"/>
        </w:rPr>
        <w:t>《永州市市直事业单位202</w:t>
      </w:r>
      <w:r>
        <w:rPr>
          <w:rFonts w:hint="eastAsia" w:ascii="仿宋_GB2312" w:eastAsia="仿宋_GB2312" w:cs="仿宋_GB2312"/>
          <w:sz w:val="32"/>
          <w:szCs w:val="32"/>
          <w:shd w:val="clear" w:color="auto" w:fill="FFFFFF"/>
          <w:lang w:val="en-US" w:eastAsia="zh-CN"/>
        </w:rPr>
        <w:t>2</w:t>
      </w:r>
      <w:r>
        <w:rPr>
          <w:rFonts w:hint="eastAsia" w:ascii="仿宋_GB2312" w:eastAsia="仿宋_GB2312" w:cs="仿宋_GB2312"/>
          <w:sz w:val="32"/>
          <w:szCs w:val="32"/>
          <w:shd w:val="clear" w:color="auto" w:fill="FFFFFF"/>
          <w:lang w:val="en" w:eastAsia="en"/>
        </w:rPr>
        <w:t>年急需紧缺专业人才需求目录》</w:t>
      </w:r>
    </w:p>
    <w:p>
      <w:pPr>
        <w:keepNext w:val="0"/>
        <w:keepLines w:val="0"/>
        <w:pageBreakBefore w:val="0"/>
        <w:widowControl w:val="0"/>
        <w:kinsoku/>
        <w:wordWrap/>
        <w:overflowPunct/>
        <w:topLinePunct w:val="0"/>
        <w:autoSpaceDE/>
        <w:autoSpaceDN/>
        <w:bidi w:val="0"/>
        <w:spacing w:line="560" w:lineRule="exact"/>
        <w:ind w:left="2236" w:leftChars="760" w:hanging="640" w:hangingChars="200"/>
        <w:jc w:val="both"/>
        <w:textAlignment w:val="auto"/>
        <w:rPr>
          <w:rFonts w:hint="eastAsia" w:ascii="仿宋_GB2312" w:eastAsia="仿宋_GB2312" w:cs="仿宋_GB2312"/>
          <w:sz w:val="32"/>
          <w:szCs w:val="32"/>
          <w:shd w:val="clear" w:color="auto" w:fill="FFFFFF"/>
          <w:lang w:val="zh-CN"/>
        </w:rPr>
      </w:pPr>
      <w:r>
        <w:rPr>
          <w:rFonts w:hint="eastAsia" w:ascii="仿宋_GB2312" w:eastAsia="仿宋_GB2312" w:cs="仿宋_GB2312"/>
          <w:sz w:val="32"/>
          <w:szCs w:val="32"/>
          <w:shd w:val="clear" w:color="auto" w:fill="FFFFFF"/>
          <w:lang w:val="en" w:eastAsia="en"/>
        </w:rPr>
        <w:t>2.</w:t>
      </w:r>
      <w:r>
        <w:rPr>
          <w:rFonts w:hint="eastAsia" w:ascii="仿宋_GB2312" w:eastAsia="仿宋_GB2312" w:cs="仿宋_GB2312"/>
          <w:sz w:val="32"/>
          <w:szCs w:val="32"/>
          <w:shd w:val="clear" w:color="auto" w:fill="FFFFFF"/>
          <w:lang w:val="zh-CN"/>
        </w:rPr>
        <w:t>《永州市202</w:t>
      </w:r>
      <w:r>
        <w:rPr>
          <w:rFonts w:hint="eastAsia" w:ascii="仿宋_GB2312" w:eastAsia="仿宋_GB2312" w:cs="仿宋_GB2312"/>
          <w:sz w:val="32"/>
          <w:szCs w:val="32"/>
          <w:shd w:val="clear" w:color="auto" w:fill="FFFFFF"/>
          <w:lang w:val="en-US" w:eastAsia="zh-CN"/>
        </w:rPr>
        <w:t>2</w:t>
      </w:r>
      <w:r>
        <w:rPr>
          <w:rFonts w:hint="eastAsia" w:ascii="仿宋_GB2312" w:eastAsia="仿宋_GB2312" w:cs="仿宋_GB2312"/>
          <w:sz w:val="32"/>
          <w:szCs w:val="32"/>
          <w:shd w:val="clear" w:color="auto" w:fill="FFFFFF"/>
          <w:lang w:val="zh-CN"/>
        </w:rPr>
        <w:t>年引进急需紧缺专业人才报名登记表》</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eastAsia" w:ascii="仿宋_GB2312" w:eastAsia="仿宋_GB2312" w:cs="仿宋_GB2312"/>
          <w:sz w:val="32"/>
          <w:szCs w:val="32"/>
        </w:rPr>
      </w:pPr>
      <w:r>
        <w:rPr>
          <w:rFonts w:hint="eastAsia" w:ascii="仿宋_GB2312" w:eastAsia="仿宋_GB2312" w:cs="仿宋_GB2312"/>
          <w:sz w:val="32"/>
          <w:szCs w:val="32"/>
          <w:shd w:val="clear" w:color="auto" w:fill="FFFFFF"/>
          <w:lang w:val="zh-CN"/>
        </w:rPr>
        <w:t xml:space="preserve">    </w:t>
      </w:r>
      <w:r>
        <w:rPr>
          <w:rFonts w:hint="eastAsia" w:ascii="仿宋_GB2312" w:eastAsia="仿宋_GB2312" w:cs="仿宋_GB2312"/>
          <w:sz w:val="32"/>
          <w:szCs w:val="32"/>
        </w:rPr>
        <w:t xml:space="preserve">  </w:t>
      </w:r>
      <w:r>
        <w:rPr>
          <w:rFonts w:hint="eastAsia" w:ascii="仿宋_GB2312" w:eastAsia="仿宋_GB2312" w:cs="仿宋_GB2312"/>
          <w:sz w:val="32"/>
          <w:szCs w:val="32"/>
          <w:lang w:val="en-US" w:eastAsia="zh-CN"/>
        </w:rPr>
        <w:t>3</w:t>
      </w:r>
      <w:r>
        <w:rPr>
          <w:rFonts w:hint="eastAsia" w:ascii="仿宋_GB2312" w:eastAsia="仿宋_GB2312" w:cs="仿宋_GB2312"/>
          <w:sz w:val="32"/>
          <w:szCs w:val="32"/>
        </w:rPr>
        <w:t>.“双一流”建设高校名单</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eastAsia" w:ascii="仿宋_GB2312" w:eastAsia="仿宋_GB2312" w:cs="仿宋_GB2312"/>
          <w:sz w:val="32"/>
          <w:szCs w:val="32"/>
        </w:rPr>
      </w:pPr>
      <w:r>
        <w:rPr>
          <w:rFonts w:hint="eastAsia" w:ascii="仿宋_GB2312" w:eastAsia="仿宋_GB2312" w:cs="仿宋_GB2312"/>
          <w:sz w:val="32"/>
          <w:szCs w:val="32"/>
        </w:rPr>
        <w:t xml:space="preserve">      </w:t>
      </w:r>
      <w:r>
        <w:rPr>
          <w:rFonts w:hint="eastAsia" w:ascii="仿宋_GB2312" w:eastAsia="仿宋_GB2312" w:cs="仿宋_GB2312"/>
          <w:sz w:val="32"/>
          <w:szCs w:val="32"/>
          <w:lang w:val="en-US" w:eastAsia="zh-CN"/>
        </w:rPr>
        <w:t>4</w:t>
      </w:r>
      <w:r>
        <w:rPr>
          <w:rFonts w:hint="eastAsia" w:ascii="仿宋_GB2312" w:eastAsia="仿宋_GB2312" w:cs="仿宋_GB2312"/>
          <w:sz w:val="32"/>
          <w:szCs w:val="32"/>
        </w:rPr>
        <w:t>.“双一流”建设学科名单</w:t>
      </w:r>
    </w:p>
    <w:p>
      <w:pPr>
        <w:keepNext w:val="0"/>
        <w:keepLines w:val="0"/>
        <w:pageBreakBefore w:val="0"/>
        <w:widowControl w:val="0"/>
        <w:kinsoku/>
        <w:wordWrap/>
        <w:overflowPunct/>
        <w:topLinePunct w:val="0"/>
        <w:autoSpaceDE/>
        <w:autoSpaceDN/>
        <w:bidi w:val="0"/>
        <w:spacing w:line="560" w:lineRule="exact"/>
        <w:ind w:firstLine="640" w:firstLineChars="200"/>
        <w:jc w:val="both"/>
        <w:textAlignment w:val="auto"/>
        <w:rPr>
          <w:rFonts w:hint="eastAsia" w:ascii="仿宋_GB2312" w:eastAsia="仿宋_GB2312" w:cs="仿宋_GB2312"/>
          <w:sz w:val="32"/>
          <w:szCs w:val="32"/>
        </w:rPr>
      </w:pPr>
      <w:r>
        <w:rPr>
          <w:rFonts w:hint="eastAsia" w:ascii="仿宋_GB2312" w:eastAsia="仿宋_GB2312" w:cs="仿宋_GB2312"/>
          <w:sz w:val="32"/>
          <w:szCs w:val="32"/>
        </w:rPr>
        <w:t xml:space="preserve">      </w:t>
      </w:r>
      <w:r>
        <w:rPr>
          <w:rFonts w:hint="eastAsia" w:ascii="仿宋_GB2312" w:eastAsia="仿宋_GB2312" w:cs="仿宋_GB2312"/>
          <w:sz w:val="32"/>
          <w:szCs w:val="32"/>
          <w:lang w:val="en-US" w:eastAsia="zh-CN"/>
        </w:rPr>
        <w:t>5</w:t>
      </w:r>
      <w:r>
        <w:rPr>
          <w:rFonts w:hint="eastAsia" w:ascii="仿宋_GB2312" w:eastAsia="仿宋_GB2312" w:cs="仿宋_GB2312"/>
          <w:sz w:val="32"/>
          <w:szCs w:val="32"/>
        </w:rPr>
        <w:t>. 国（境）外部分知名大学名单（100所）</w:t>
      </w:r>
    </w:p>
    <w:p>
      <w:pPr>
        <w:keepNext w:val="0"/>
        <w:keepLines w:val="0"/>
        <w:pageBreakBefore w:val="0"/>
        <w:widowControl w:val="0"/>
        <w:kinsoku/>
        <w:wordWrap/>
        <w:overflowPunct/>
        <w:topLinePunct w:val="0"/>
        <w:autoSpaceDE/>
        <w:autoSpaceDN/>
        <w:bidi w:val="0"/>
        <w:spacing w:line="560" w:lineRule="exact"/>
        <w:ind w:firstLine="640"/>
        <w:jc w:val="both"/>
        <w:textAlignment w:val="auto"/>
        <w:rPr>
          <w:rFonts w:hint="eastAsia" w:ascii="仿宋_GB2312" w:eastAsia="仿宋_GB2312" w:cs="仿宋_GB2312"/>
          <w:sz w:val="32"/>
          <w:szCs w:val="32"/>
          <w:shd w:val="clear" w:color="auto" w:fill="FFFFFF"/>
          <w:lang w:val="zh-CN"/>
        </w:rPr>
      </w:pPr>
    </w:p>
    <w:p>
      <w:pPr>
        <w:keepNext w:val="0"/>
        <w:keepLines w:val="0"/>
        <w:pageBreakBefore w:val="0"/>
        <w:widowControl w:val="0"/>
        <w:kinsoku/>
        <w:wordWrap/>
        <w:overflowPunct/>
        <w:topLinePunct w:val="0"/>
        <w:autoSpaceDE/>
        <w:autoSpaceDN/>
        <w:bidi w:val="0"/>
        <w:adjustRightInd w:val="0"/>
        <w:snapToGrid w:val="0"/>
        <w:spacing w:line="560" w:lineRule="exact"/>
        <w:ind w:firstLine="3520" w:firstLineChars="1100"/>
        <w:jc w:val="both"/>
        <w:textAlignment w:val="auto"/>
        <w:rPr>
          <w:rFonts w:hint="eastAsia" w:ascii="仿宋_GB2312" w:eastAsia="仿宋_GB2312" w:cs="仿宋_GB2312"/>
          <w:sz w:val="32"/>
          <w:szCs w:val="32"/>
        </w:rPr>
      </w:pPr>
      <w:r>
        <w:rPr>
          <w:rFonts w:hint="eastAsia" w:ascii="仿宋_GB2312" w:eastAsia="仿宋_GB2312" w:cs="仿宋_GB2312"/>
          <w:sz w:val="32"/>
          <w:szCs w:val="32"/>
        </w:rPr>
        <w:t>中共永州市委人才工作领导小组</w:t>
      </w:r>
    </w:p>
    <w:p>
      <w:pPr>
        <w:keepNext w:val="0"/>
        <w:keepLines w:val="0"/>
        <w:pageBreakBefore w:val="0"/>
        <w:widowControl w:val="0"/>
        <w:kinsoku/>
        <w:wordWrap/>
        <w:overflowPunct/>
        <w:topLinePunct w:val="0"/>
        <w:autoSpaceDE/>
        <w:autoSpaceDN/>
        <w:bidi w:val="0"/>
        <w:spacing w:line="560" w:lineRule="exact"/>
        <w:ind w:firstLine="640"/>
        <w:jc w:val="both"/>
        <w:textAlignment w:val="auto"/>
        <w:rPr>
          <w:rFonts w:hint="eastAsia" w:ascii="仿宋_GB2312" w:eastAsia="仿宋_GB2312" w:cs="仿宋_GB2312"/>
          <w:sz w:val="32"/>
          <w:szCs w:val="32"/>
          <w:shd w:val="clear" w:color="auto" w:fill="FFFFFF"/>
          <w:lang w:val="zh-CN"/>
        </w:rPr>
        <w:sectPr>
          <w:headerReference r:id="rId3" w:type="default"/>
          <w:footerReference r:id="rId4" w:type="default"/>
          <w:pgSz w:w="11906" w:h="16838"/>
          <w:pgMar w:top="1701" w:right="1587" w:bottom="1417" w:left="1587" w:header="851" w:footer="992" w:gutter="0"/>
          <w:pgBorders>
            <w:top w:val="none" w:sz="0" w:space="0"/>
            <w:left w:val="none" w:sz="0" w:space="0"/>
            <w:bottom w:val="none" w:sz="0" w:space="0"/>
            <w:right w:val="none" w:sz="0" w:space="0"/>
          </w:pgBorders>
          <w:pgNumType w:fmt="numberInDash"/>
          <w:cols w:space="720" w:num="1"/>
          <w:docGrid w:type="lines" w:linePitch="312" w:charSpace="0"/>
        </w:sectPr>
      </w:pPr>
      <w:r>
        <w:rPr>
          <w:rFonts w:hint="eastAsia" w:ascii="仿宋_GB2312" w:eastAsia="仿宋_GB2312" w:cs="仿宋_GB2312"/>
          <w:sz w:val="32"/>
          <w:szCs w:val="32"/>
          <w:shd w:val="clear" w:color="auto" w:fill="FFFFFF"/>
          <w:lang w:val="zh-CN"/>
        </w:rPr>
        <w:t xml:space="preserve">                     </w:t>
      </w:r>
      <w:r>
        <w:rPr>
          <w:rFonts w:hint="eastAsia" w:ascii="仿宋_GB2312" w:eastAsia="仿宋_GB2312" w:cs="仿宋_GB2312"/>
          <w:sz w:val="32"/>
          <w:szCs w:val="32"/>
          <w:shd w:val="clear" w:color="auto" w:fill="FFFFFF"/>
          <w:lang w:val="en-US" w:eastAsia="zh-CN"/>
        </w:rPr>
        <w:t xml:space="preserve">  </w:t>
      </w:r>
      <w:r>
        <w:rPr>
          <w:rFonts w:hint="eastAsia" w:ascii="仿宋_GB2312" w:eastAsia="仿宋_GB2312" w:cs="仿宋_GB2312"/>
          <w:sz w:val="32"/>
          <w:szCs w:val="32"/>
          <w:shd w:val="clear" w:color="auto" w:fill="FFFFFF"/>
          <w:lang w:val="zh-CN"/>
        </w:rPr>
        <w:t xml:space="preserve"> 202</w:t>
      </w:r>
      <w:r>
        <w:rPr>
          <w:rFonts w:hint="eastAsia" w:ascii="仿宋_GB2312" w:eastAsia="仿宋_GB2312" w:cs="仿宋_GB2312"/>
          <w:sz w:val="32"/>
          <w:szCs w:val="32"/>
          <w:shd w:val="clear" w:color="auto" w:fill="FFFFFF"/>
          <w:lang w:val="en-US" w:eastAsia="zh-CN"/>
        </w:rPr>
        <w:t>1</w:t>
      </w:r>
      <w:r>
        <w:rPr>
          <w:rFonts w:hint="eastAsia" w:ascii="仿宋_GB2312" w:eastAsia="仿宋_GB2312" w:cs="仿宋_GB2312"/>
          <w:sz w:val="32"/>
          <w:szCs w:val="32"/>
          <w:shd w:val="clear" w:color="auto" w:fill="FFFFFF"/>
          <w:lang w:val="zh-CN"/>
        </w:rPr>
        <w:t>年</w:t>
      </w:r>
      <w:r>
        <w:rPr>
          <w:rFonts w:hint="eastAsia" w:ascii="仿宋_GB2312" w:eastAsia="仿宋_GB2312" w:cs="仿宋_GB2312"/>
          <w:sz w:val="32"/>
          <w:szCs w:val="32"/>
          <w:shd w:val="clear" w:color="auto" w:fill="FFFFFF"/>
          <w:lang w:val="en-US" w:eastAsia="zh-CN"/>
        </w:rPr>
        <w:t>11</w:t>
      </w:r>
      <w:r>
        <w:rPr>
          <w:rFonts w:hint="eastAsia" w:ascii="仿宋_GB2312" w:eastAsia="仿宋_GB2312" w:cs="仿宋_GB2312"/>
          <w:sz w:val="32"/>
          <w:szCs w:val="32"/>
          <w:shd w:val="clear" w:color="auto" w:fill="FFFFFF"/>
          <w:lang w:val="zh-CN"/>
        </w:rPr>
        <w:t>月</w:t>
      </w:r>
      <w:r>
        <w:rPr>
          <w:rFonts w:hint="eastAsia" w:ascii="仿宋_GB2312" w:eastAsia="仿宋_GB2312" w:cs="仿宋_GB2312"/>
          <w:sz w:val="32"/>
          <w:szCs w:val="32"/>
          <w:shd w:val="clear" w:color="auto" w:fill="FFFFFF"/>
          <w:lang w:val="en-US" w:eastAsia="zh-CN"/>
        </w:rPr>
        <w:t>11</w:t>
      </w:r>
      <w:r>
        <w:rPr>
          <w:rFonts w:hint="eastAsia" w:ascii="仿宋_GB2312" w:eastAsia="仿宋_GB2312" w:cs="仿宋_GB2312"/>
          <w:sz w:val="32"/>
          <w:szCs w:val="32"/>
          <w:shd w:val="clear" w:color="auto" w:fill="FFFFFF"/>
          <w:lang w:val="zh-CN"/>
        </w:rPr>
        <w:t>日</w:t>
      </w:r>
    </w:p>
    <w:p>
      <w:pPr>
        <w:autoSpaceDE w:val="0"/>
        <w:autoSpaceDN w:val="0"/>
        <w:adjustRightInd w:val="0"/>
        <w:spacing w:line="560" w:lineRule="atLeast"/>
        <w:rPr>
          <w:rFonts w:hint="default" w:ascii="黑体" w:eastAsia="黑体" w:cs="黑体"/>
          <w:kern w:val="0"/>
          <w:sz w:val="32"/>
          <w:szCs w:val="32"/>
          <w:lang w:val="en-US" w:eastAsia="zh-CN" w:bidi="ar-SA"/>
        </w:rPr>
      </w:pPr>
      <w:r>
        <w:rPr>
          <w:rFonts w:hint="eastAsia" w:ascii="黑体" w:eastAsia="黑体" w:cs="黑体"/>
          <w:kern w:val="0"/>
          <w:sz w:val="32"/>
          <w:szCs w:val="32"/>
          <w:lang w:val="zh-CN" w:eastAsia="zh-CN" w:bidi="ar-SA"/>
        </w:rPr>
        <w:t>附件</w:t>
      </w:r>
      <w:r>
        <w:rPr>
          <w:rFonts w:hint="eastAsia" w:ascii="黑体" w:eastAsia="黑体" w:cs="黑体"/>
          <w:kern w:val="0"/>
          <w:sz w:val="32"/>
          <w:szCs w:val="32"/>
          <w:lang w:val="en-US" w:eastAsia="zh-CN" w:bidi="ar-SA"/>
        </w:rPr>
        <w:t>1</w:t>
      </w:r>
    </w:p>
    <w:p>
      <w:pPr>
        <w:autoSpaceDE w:val="0"/>
        <w:autoSpaceDN w:val="0"/>
        <w:adjustRightInd w:val="0"/>
        <w:spacing w:afterLines="50" w:line="540" w:lineRule="exact"/>
        <w:jc w:val="center"/>
        <w:rPr>
          <w:rFonts w:ascii="方正小标宋简体" w:eastAsia="方正小标宋简体" w:cs="方正小标宋简体"/>
          <w:spacing w:val="-11"/>
          <w:kern w:val="0"/>
          <w:sz w:val="44"/>
          <w:szCs w:val="44"/>
        </w:rPr>
      </w:pPr>
      <w:r>
        <w:rPr>
          <w:rFonts w:hint="eastAsia" w:ascii="方正小标宋简体" w:eastAsia="方正小标宋简体" w:cs="方正小标宋简体"/>
          <w:spacing w:val="-11"/>
          <w:kern w:val="0"/>
          <w:sz w:val="44"/>
          <w:szCs w:val="44"/>
        </w:rPr>
        <w:t>永州市市直事业单位2022年急需紧缺专业人才需求目录</w:t>
      </w:r>
    </w:p>
    <w:tbl>
      <w:tblPr>
        <w:tblStyle w:val="14"/>
        <w:tblW w:w="14739" w:type="dxa"/>
        <w:jc w:val="center"/>
        <w:tblLayout w:type="fixed"/>
        <w:tblCellMar>
          <w:top w:w="0" w:type="dxa"/>
          <w:left w:w="108" w:type="dxa"/>
          <w:bottom w:w="0" w:type="dxa"/>
          <w:right w:w="108" w:type="dxa"/>
        </w:tblCellMar>
      </w:tblPr>
      <w:tblGrid>
        <w:gridCol w:w="675"/>
        <w:gridCol w:w="1455"/>
        <w:gridCol w:w="987"/>
        <w:gridCol w:w="720"/>
        <w:gridCol w:w="720"/>
        <w:gridCol w:w="975"/>
        <w:gridCol w:w="825"/>
        <w:gridCol w:w="822"/>
        <w:gridCol w:w="2072"/>
        <w:gridCol w:w="675"/>
        <w:gridCol w:w="2023"/>
        <w:gridCol w:w="690"/>
        <w:gridCol w:w="765"/>
        <w:gridCol w:w="1335"/>
      </w:tblGrid>
      <w:tr>
        <w:tblPrEx>
          <w:tblCellMar>
            <w:top w:w="0" w:type="dxa"/>
            <w:left w:w="108" w:type="dxa"/>
            <w:bottom w:w="0" w:type="dxa"/>
            <w:right w:w="108" w:type="dxa"/>
          </w:tblCellMar>
        </w:tblPrEx>
        <w:trPr>
          <w:trHeight w:val="448" w:hRule="atLeast"/>
          <w:tblHeader/>
          <w:jc w:val="center"/>
        </w:trPr>
        <w:tc>
          <w:tcPr>
            <w:tcW w:w="675" w:type="dxa"/>
            <w:vMerge w:val="restart"/>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60" w:lineRule="exact"/>
              <w:jc w:val="center"/>
              <w:rPr>
                <w:rFonts w:ascii="黑体" w:hAnsi="Times New Roman" w:eastAsia="黑体" w:cs="仿宋_GB2312"/>
                <w:bCs w:val="0"/>
                <w:szCs w:val="21"/>
                <w:lang w:val="zh-CN"/>
              </w:rPr>
            </w:pPr>
            <w:r>
              <w:rPr>
                <w:rFonts w:hint="eastAsia" w:ascii="黑体" w:hAnsi="Times New Roman" w:eastAsia="黑体" w:cs="仿宋_GB2312"/>
                <w:bCs w:val="0"/>
                <w:szCs w:val="21"/>
                <w:lang w:val="zh-CN"/>
              </w:rPr>
              <w:t>序号</w:t>
            </w:r>
          </w:p>
        </w:tc>
        <w:tc>
          <w:tcPr>
            <w:tcW w:w="1455" w:type="dxa"/>
            <w:vMerge w:val="restart"/>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60" w:lineRule="exact"/>
              <w:jc w:val="center"/>
              <w:rPr>
                <w:rFonts w:ascii="黑体" w:hAnsi="Times New Roman" w:eastAsia="黑体" w:cs="仿宋_GB2312"/>
                <w:bCs w:val="0"/>
                <w:szCs w:val="21"/>
                <w:lang w:val="zh-CN"/>
              </w:rPr>
            </w:pPr>
            <w:r>
              <w:rPr>
                <w:rFonts w:hint="eastAsia" w:ascii="黑体" w:hAnsi="Times New Roman" w:eastAsia="黑体" w:cs="仿宋_GB2312"/>
                <w:bCs w:val="0"/>
                <w:szCs w:val="21"/>
                <w:lang w:val="zh-CN"/>
              </w:rPr>
              <w:t>单位名称</w:t>
            </w:r>
          </w:p>
        </w:tc>
        <w:tc>
          <w:tcPr>
            <w:tcW w:w="987" w:type="dxa"/>
            <w:vMerge w:val="restart"/>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60" w:lineRule="exact"/>
              <w:jc w:val="center"/>
              <w:rPr>
                <w:rFonts w:ascii="黑体" w:hAnsi="Times New Roman" w:eastAsia="黑体" w:cs="仿宋_GB2312"/>
                <w:bCs w:val="0"/>
                <w:szCs w:val="21"/>
                <w:lang w:val="zh-CN"/>
              </w:rPr>
            </w:pPr>
            <w:r>
              <w:rPr>
                <w:rFonts w:hint="eastAsia" w:ascii="黑体" w:hAnsi="Times New Roman" w:eastAsia="黑体" w:cs="仿宋_GB2312"/>
                <w:bCs w:val="0"/>
                <w:szCs w:val="21"/>
                <w:lang w:val="zh-CN"/>
              </w:rPr>
              <w:t>岗位</w:t>
            </w:r>
          </w:p>
          <w:p>
            <w:pPr>
              <w:spacing w:line="260" w:lineRule="exact"/>
              <w:jc w:val="center"/>
              <w:rPr>
                <w:rFonts w:ascii="黑体" w:hAnsi="Times New Roman" w:eastAsia="黑体" w:cs="仿宋_GB2312"/>
                <w:bCs w:val="0"/>
                <w:szCs w:val="21"/>
                <w:lang w:val="zh-CN"/>
              </w:rPr>
            </w:pPr>
            <w:r>
              <w:rPr>
                <w:rFonts w:hint="eastAsia" w:ascii="黑体" w:hAnsi="Times New Roman" w:eastAsia="黑体" w:cs="仿宋_GB2312"/>
                <w:bCs w:val="0"/>
                <w:szCs w:val="21"/>
                <w:lang w:val="zh-CN"/>
              </w:rPr>
              <w:t>名称</w:t>
            </w:r>
          </w:p>
        </w:tc>
        <w:tc>
          <w:tcPr>
            <w:tcW w:w="720" w:type="dxa"/>
            <w:vMerge w:val="restart"/>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60" w:lineRule="exact"/>
              <w:jc w:val="center"/>
              <w:rPr>
                <w:rFonts w:ascii="黑体" w:hAnsi="Times New Roman" w:eastAsia="黑体" w:cs="仿宋_GB2312"/>
                <w:bCs w:val="0"/>
                <w:szCs w:val="21"/>
                <w:lang w:val="zh-CN"/>
              </w:rPr>
            </w:pPr>
            <w:r>
              <w:rPr>
                <w:rFonts w:hint="eastAsia" w:ascii="黑体" w:hAnsi="Times New Roman" w:eastAsia="黑体" w:cs="仿宋_GB2312"/>
                <w:bCs w:val="0"/>
                <w:szCs w:val="21"/>
                <w:lang w:val="zh-CN"/>
              </w:rPr>
              <w:t>岗位类别</w:t>
            </w:r>
          </w:p>
        </w:tc>
        <w:tc>
          <w:tcPr>
            <w:tcW w:w="720" w:type="dxa"/>
            <w:vMerge w:val="restart"/>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60" w:lineRule="exact"/>
              <w:jc w:val="center"/>
              <w:rPr>
                <w:rFonts w:ascii="黑体" w:hAnsi="Times New Roman" w:eastAsia="黑体" w:cs="仿宋_GB2312"/>
                <w:bCs w:val="0"/>
                <w:szCs w:val="21"/>
                <w:lang w:val="zh-CN"/>
              </w:rPr>
            </w:pPr>
            <w:r>
              <w:rPr>
                <w:rFonts w:hint="eastAsia" w:ascii="黑体" w:hAnsi="Times New Roman" w:eastAsia="黑体" w:cs="仿宋_GB2312"/>
                <w:bCs w:val="0"/>
                <w:szCs w:val="21"/>
                <w:lang w:val="zh-CN"/>
              </w:rPr>
              <w:t>需求计划</w:t>
            </w:r>
            <w:r>
              <w:rPr>
                <w:rFonts w:hint="eastAsia" w:ascii="黑体" w:hAnsi="Times New Roman" w:eastAsia="黑体" w:cs="仿宋_GB2312"/>
                <w:bCs w:val="0"/>
                <w:w w:val="90"/>
                <w:szCs w:val="21"/>
                <w:lang w:val="zh-CN"/>
              </w:rPr>
              <w:t>（人）</w:t>
            </w:r>
          </w:p>
        </w:tc>
        <w:tc>
          <w:tcPr>
            <w:tcW w:w="7392" w:type="dxa"/>
            <w:gridSpan w:val="6"/>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60" w:lineRule="exact"/>
              <w:jc w:val="center"/>
              <w:rPr>
                <w:rFonts w:hint="eastAsia" w:ascii="黑体" w:hAnsi="Times New Roman" w:eastAsia="黑体" w:cs="仿宋_GB2312"/>
                <w:bCs w:val="0"/>
                <w:szCs w:val="21"/>
                <w:lang w:val="zh-CN"/>
              </w:rPr>
            </w:pPr>
            <w:r>
              <w:rPr>
                <w:rFonts w:hint="eastAsia" w:ascii="黑体" w:hAnsi="Times New Roman" w:eastAsia="黑体" w:cs="仿宋_GB2312"/>
                <w:bCs w:val="0"/>
                <w:szCs w:val="21"/>
                <w:lang w:val="zh-CN"/>
              </w:rPr>
              <w:t>岗位要求</w:t>
            </w:r>
          </w:p>
        </w:tc>
        <w:tc>
          <w:tcPr>
            <w:tcW w:w="690" w:type="dxa"/>
            <w:vMerge w:val="restart"/>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60" w:lineRule="exact"/>
              <w:jc w:val="center"/>
              <w:rPr>
                <w:rFonts w:ascii="黑体" w:hAnsi="Times New Roman" w:eastAsia="黑体" w:cs="仿宋_GB2312"/>
                <w:bCs w:val="0"/>
                <w:szCs w:val="21"/>
                <w:lang w:val="zh-CN"/>
              </w:rPr>
            </w:pPr>
            <w:r>
              <w:rPr>
                <w:rFonts w:hint="eastAsia" w:ascii="黑体" w:hAnsi="Times New Roman" w:eastAsia="黑体" w:cs="仿宋_GB2312"/>
                <w:bCs w:val="0"/>
                <w:szCs w:val="21"/>
                <w:lang w:val="zh-CN"/>
              </w:rPr>
              <w:t>最低服务年限</w:t>
            </w:r>
          </w:p>
        </w:tc>
        <w:tc>
          <w:tcPr>
            <w:tcW w:w="765" w:type="dxa"/>
            <w:vMerge w:val="restart"/>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60" w:lineRule="exact"/>
              <w:jc w:val="center"/>
              <w:rPr>
                <w:rFonts w:ascii="黑体" w:hAnsi="Times New Roman" w:eastAsia="黑体" w:cs="仿宋_GB2312"/>
                <w:bCs w:val="0"/>
                <w:szCs w:val="21"/>
                <w:lang w:val="zh-CN"/>
              </w:rPr>
            </w:pPr>
            <w:r>
              <w:rPr>
                <w:rFonts w:hint="eastAsia" w:ascii="黑体" w:hAnsi="Times New Roman" w:eastAsia="黑体" w:cs="仿宋_GB2312"/>
                <w:bCs w:val="0"/>
                <w:szCs w:val="21"/>
                <w:lang w:val="zh-CN"/>
              </w:rPr>
              <w:t>联系人</w:t>
            </w:r>
          </w:p>
        </w:tc>
        <w:tc>
          <w:tcPr>
            <w:tcW w:w="1335" w:type="dxa"/>
            <w:vMerge w:val="restart"/>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60" w:lineRule="exact"/>
              <w:jc w:val="center"/>
              <w:rPr>
                <w:rFonts w:ascii="黑体" w:hAnsi="Times New Roman" w:eastAsia="黑体" w:cs="仿宋_GB2312"/>
                <w:bCs w:val="0"/>
                <w:szCs w:val="21"/>
                <w:lang w:val="zh-CN"/>
              </w:rPr>
            </w:pPr>
            <w:r>
              <w:rPr>
                <w:rFonts w:hint="eastAsia" w:ascii="黑体" w:hAnsi="Times New Roman" w:eastAsia="黑体" w:cs="仿宋_GB2312"/>
                <w:bCs w:val="0"/>
                <w:szCs w:val="21"/>
                <w:lang w:val="zh-CN"/>
              </w:rPr>
              <w:t>联系电话</w:t>
            </w:r>
          </w:p>
        </w:tc>
      </w:tr>
      <w:tr>
        <w:tblPrEx>
          <w:tblCellMar>
            <w:top w:w="0" w:type="dxa"/>
            <w:left w:w="108" w:type="dxa"/>
            <w:bottom w:w="0" w:type="dxa"/>
            <w:right w:w="108" w:type="dxa"/>
          </w:tblCellMar>
        </w:tblPrEx>
        <w:trPr>
          <w:trHeight w:val="750" w:hRule="atLeast"/>
          <w:tblHeader/>
          <w:jc w:val="center"/>
        </w:trPr>
        <w:tc>
          <w:tcPr>
            <w:tcW w:w="675" w:type="dxa"/>
            <w:vMerge w:val="continue"/>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60" w:lineRule="exact"/>
              <w:jc w:val="center"/>
              <w:rPr>
                <w:rFonts w:ascii="黑体" w:hAnsi="Times New Roman" w:eastAsia="黑体" w:cs="仿宋_GB2312"/>
                <w:bCs w:val="0"/>
                <w:szCs w:val="21"/>
              </w:rPr>
            </w:pPr>
          </w:p>
        </w:tc>
        <w:tc>
          <w:tcPr>
            <w:tcW w:w="1455" w:type="dxa"/>
            <w:vMerge w:val="continue"/>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60" w:lineRule="exact"/>
              <w:jc w:val="center"/>
              <w:rPr>
                <w:rFonts w:ascii="黑体" w:hAnsi="Times New Roman" w:eastAsia="黑体" w:cs="仿宋_GB2312"/>
                <w:bCs w:val="0"/>
                <w:szCs w:val="21"/>
              </w:rPr>
            </w:pPr>
          </w:p>
        </w:tc>
        <w:tc>
          <w:tcPr>
            <w:tcW w:w="987" w:type="dxa"/>
            <w:vMerge w:val="continue"/>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60" w:lineRule="exact"/>
              <w:jc w:val="center"/>
              <w:rPr>
                <w:rFonts w:ascii="黑体" w:hAnsi="Times New Roman" w:eastAsia="黑体" w:cs="仿宋_GB2312"/>
                <w:bCs w:val="0"/>
                <w:szCs w:val="21"/>
              </w:rPr>
            </w:pPr>
          </w:p>
        </w:tc>
        <w:tc>
          <w:tcPr>
            <w:tcW w:w="720" w:type="dxa"/>
            <w:vMerge w:val="continue"/>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60" w:lineRule="exact"/>
              <w:jc w:val="center"/>
              <w:rPr>
                <w:rFonts w:ascii="黑体" w:hAnsi="Times New Roman" w:eastAsia="黑体" w:cs="仿宋_GB2312"/>
                <w:bCs w:val="0"/>
                <w:szCs w:val="21"/>
              </w:rPr>
            </w:pPr>
          </w:p>
        </w:tc>
        <w:tc>
          <w:tcPr>
            <w:tcW w:w="720" w:type="dxa"/>
            <w:vMerge w:val="continue"/>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60" w:lineRule="exact"/>
              <w:jc w:val="center"/>
              <w:rPr>
                <w:rFonts w:ascii="黑体" w:hAnsi="Times New Roman" w:eastAsia="黑体" w:cs="仿宋_GB2312"/>
                <w:bCs w:val="0"/>
                <w:szCs w:val="21"/>
              </w:rPr>
            </w:pPr>
          </w:p>
        </w:tc>
        <w:tc>
          <w:tcPr>
            <w:tcW w:w="9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60" w:lineRule="exact"/>
              <w:jc w:val="center"/>
              <w:rPr>
                <w:rFonts w:ascii="黑体" w:hAnsi="Times New Roman" w:eastAsia="黑体" w:cs="仿宋_GB2312"/>
                <w:bCs w:val="0"/>
                <w:szCs w:val="21"/>
                <w:lang w:val="zh-CN"/>
              </w:rPr>
            </w:pPr>
            <w:r>
              <w:rPr>
                <w:rFonts w:hint="eastAsia" w:ascii="黑体" w:hAnsi="Times New Roman" w:eastAsia="黑体" w:cs="仿宋_GB2312"/>
                <w:bCs w:val="0"/>
                <w:szCs w:val="21"/>
                <w:lang w:val="zh-CN"/>
              </w:rPr>
              <w:t>出生</w:t>
            </w:r>
            <w:r>
              <w:rPr>
                <w:rFonts w:hint="eastAsia" w:ascii="黑体" w:hAnsi="Times New Roman" w:eastAsia="黑体" w:cs="仿宋_GB2312"/>
                <w:bCs w:val="0"/>
                <w:szCs w:val="21"/>
              </w:rPr>
              <w:t xml:space="preserve">  </w:t>
            </w:r>
            <w:r>
              <w:rPr>
                <w:rFonts w:hint="eastAsia" w:ascii="黑体" w:hAnsi="Times New Roman" w:eastAsia="黑体" w:cs="仿宋_GB2312"/>
                <w:bCs w:val="0"/>
                <w:szCs w:val="21"/>
                <w:lang w:val="zh-CN"/>
              </w:rPr>
              <w:t>年月</w:t>
            </w:r>
          </w:p>
        </w:tc>
        <w:tc>
          <w:tcPr>
            <w:tcW w:w="82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60" w:lineRule="exact"/>
              <w:jc w:val="center"/>
              <w:rPr>
                <w:rFonts w:ascii="黑体" w:hAnsi="Times New Roman" w:eastAsia="黑体" w:cs="仿宋_GB2312"/>
                <w:bCs w:val="0"/>
                <w:szCs w:val="21"/>
                <w:lang w:val="zh-CN"/>
              </w:rPr>
            </w:pPr>
            <w:r>
              <w:rPr>
                <w:rFonts w:hint="eastAsia" w:ascii="黑体" w:hAnsi="Times New Roman" w:eastAsia="黑体" w:cs="仿宋_GB2312"/>
                <w:bCs w:val="0"/>
                <w:szCs w:val="21"/>
                <w:lang w:val="zh-CN"/>
              </w:rPr>
              <w:t>最低学历</w:t>
            </w:r>
          </w:p>
        </w:tc>
        <w:tc>
          <w:tcPr>
            <w:tcW w:w="82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60" w:lineRule="exact"/>
              <w:jc w:val="center"/>
              <w:rPr>
                <w:rFonts w:ascii="黑体" w:hAnsi="Times New Roman" w:eastAsia="黑体" w:cs="仿宋_GB2312"/>
                <w:bCs w:val="0"/>
                <w:szCs w:val="21"/>
                <w:lang w:val="zh-CN"/>
              </w:rPr>
            </w:pPr>
            <w:r>
              <w:rPr>
                <w:rFonts w:hint="eastAsia" w:ascii="黑体" w:hAnsi="Times New Roman" w:eastAsia="黑体" w:cs="仿宋_GB2312"/>
                <w:bCs w:val="0"/>
                <w:szCs w:val="21"/>
                <w:lang w:val="zh-CN"/>
              </w:rPr>
              <w:t>最低</w:t>
            </w:r>
          </w:p>
          <w:p>
            <w:pPr>
              <w:spacing w:line="260" w:lineRule="exact"/>
              <w:jc w:val="center"/>
              <w:rPr>
                <w:rFonts w:ascii="黑体" w:hAnsi="Times New Roman" w:eastAsia="黑体" w:cs="仿宋_GB2312"/>
                <w:bCs w:val="0"/>
                <w:szCs w:val="21"/>
                <w:lang w:val="zh-CN"/>
              </w:rPr>
            </w:pPr>
            <w:r>
              <w:rPr>
                <w:rFonts w:hint="eastAsia" w:ascii="黑体" w:hAnsi="Times New Roman" w:eastAsia="黑体" w:cs="仿宋_GB2312"/>
                <w:bCs w:val="0"/>
                <w:szCs w:val="21"/>
                <w:lang w:val="zh-CN"/>
              </w:rPr>
              <w:t>学位</w:t>
            </w:r>
          </w:p>
        </w:tc>
        <w:tc>
          <w:tcPr>
            <w:tcW w:w="207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60" w:lineRule="exact"/>
              <w:jc w:val="center"/>
              <w:rPr>
                <w:rFonts w:ascii="黑体" w:hAnsi="Times New Roman" w:eastAsia="黑体" w:cs="仿宋_GB2312"/>
                <w:bCs w:val="0"/>
                <w:szCs w:val="21"/>
                <w:lang w:val="zh-CN"/>
              </w:rPr>
            </w:pPr>
            <w:r>
              <w:rPr>
                <w:rFonts w:hint="eastAsia" w:ascii="黑体" w:hAnsi="Times New Roman" w:eastAsia="黑体" w:cs="仿宋_GB2312"/>
                <w:bCs w:val="0"/>
                <w:szCs w:val="21"/>
                <w:lang w:val="zh-CN"/>
              </w:rPr>
              <w:t>专业</w:t>
            </w:r>
          </w:p>
        </w:tc>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60" w:lineRule="exact"/>
              <w:jc w:val="center"/>
              <w:rPr>
                <w:rFonts w:ascii="黑体" w:hAnsi="Times New Roman" w:eastAsia="黑体" w:cs="仿宋_GB2312"/>
                <w:bCs w:val="0"/>
                <w:szCs w:val="21"/>
                <w:lang w:val="zh-CN"/>
              </w:rPr>
            </w:pPr>
            <w:r>
              <w:rPr>
                <w:rFonts w:hint="eastAsia" w:ascii="黑体" w:hAnsi="Times New Roman" w:eastAsia="黑体" w:cs="仿宋_GB2312"/>
                <w:bCs w:val="0"/>
                <w:szCs w:val="21"/>
                <w:lang w:val="zh-CN"/>
              </w:rPr>
              <w:t>职称</w:t>
            </w:r>
          </w:p>
        </w:tc>
        <w:tc>
          <w:tcPr>
            <w:tcW w:w="202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60" w:lineRule="exact"/>
              <w:jc w:val="center"/>
              <w:rPr>
                <w:rFonts w:ascii="黑体" w:hAnsi="Times New Roman" w:eastAsia="黑体" w:cs="仿宋_GB2312"/>
                <w:bCs w:val="0"/>
                <w:szCs w:val="21"/>
                <w:lang w:val="zh-CN"/>
              </w:rPr>
            </w:pPr>
            <w:r>
              <w:rPr>
                <w:rFonts w:hint="eastAsia" w:ascii="黑体" w:hAnsi="Times New Roman" w:eastAsia="黑体" w:cs="仿宋_GB2312"/>
                <w:bCs w:val="0"/>
                <w:szCs w:val="21"/>
                <w:lang w:val="zh-CN"/>
              </w:rPr>
              <w:t>岗位所需的其它要求</w:t>
            </w:r>
          </w:p>
        </w:tc>
        <w:tc>
          <w:tcPr>
            <w:tcW w:w="690" w:type="dxa"/>
            <w:vMerge w:val="continue"/>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60" w:lineRule="exact"/>
              <w:jc w:val="center"/>
              <w:rPr>
                <w:rFonts w:ascii="黑体" w:hAnsi="Times New Roman" w:eastAsia="黑体" w:cs="仿宋_GB2312"/>
                <w:bCs w:val="0"/>
                <w:szCs w:val="21"/>
              </w:rPr>
            </w:pPr>
          </w:p>
        </w:tc>
        <w:tc>
          <w:tcPr>
            <w:tcW w:w="765" w:type="dxa"/>
            <w:vMerge w:val="continue"/>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60" w:lineRule="exact"/>
              <w:jc w:val="center"/>
              <w:rPr>
                <w:rFonts w:ascii="黑体" w:hAnsi="Times New Roman" w:eastAsia="黑体" w:cs="仿宋_GB2312"/>
                <w:bCs w:val="0"/>
                <w:szCs w:val="21"/>
              </w:rPr>
            </w:pPr>
          </w:p>
        </w:tc>
        <w:tc>
          <w:tcPr>
            <w:tcW w:w="1335" w:type="dxa"/>
            <w:vMerge w:val="continue"/>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60" w:lineRule="exact"/>
              <w:jc w:val="center"/>
              <w:rPr>
                <w:rFonts w:ascii="黑体" w:hAnsi="Times New Roman" w:eastAsia="黑体" w:cs="仿宋_GB2312"/>
                <w:bCs w:val="0"/>
                <w:szCs w:val="21"/>
              </w:rPr>
            </w:pPr>
          </w:p>
        </w:tc>
      </w:tr>
      <w:tr>
        <w:tblPrEx>
          <w:tblCellMar>
            <w:top w:w="0" w:type="dxa"/>
            <w:left w:w="108" w:type="dxa"/>
            <w:bottom w:w="0" w:type="dxa"/>
            <w:right w:w="108" w:type="dxa"/>
          </w:tblCellMar>
        </w:tblPrEx>
        <w:trPr>
          <w:trHeight w:val="556" w:hRule="atLeast"/>
          <w:jc w:val="center"/>
        </w:trPr>
        <w:tc>
          <w:tcPr>
            <w:tcW w:w="14739" w:type="dxa"/>
            <w:gridSpan w:val="14"/>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eastAsia" w:ascii="仿宋_GB2312" w:hAnsi="仿宋_GB2312" w:eastAsia="仿宋_GB2312" w:cs="仿宋_GB2312"/>
                <w:sz w:val="18"/>
                <w:szCs w:val="18"/>
                <w:lang w:eastAsia="zh-CN"/>
              </w:rPr>
            </w:pPr>
            <w:r>
              <w:rPr>
                <w:rFonts w:hint="eastAsia" w:ascii="黑体" w:hAnsi="黑体" w:eastAsia="黑体" w:cs="黑体"/>
                <w:sz w:val="21"/>
                <w:szCs w:val="21"/>
                <w:lang w:eastAsia="zh-CN"/>
              </w:rPr>
              <w:t>综合类</w:t>
            </w:r>
          </w:p>
        </w:tc>
      </w:tr>
      <w:tr>
        <w:tblPrEx>
          <w:tblCellMar>
            <w:top w:w="0" w:type="dxa"/>
            <w:left w:w="108" w:type="dxa"/>
            <w:bottom w:w="0" w:type="dxa"/>
            <w:right w:w="108" w:type="dxa"/>
          </w:tblCellMar>
        </w:tblPrEx>
        <w:trPr>
          <w:trHeight w:val="1841" w:hRule="atLeast"/>
          <w:jc w:val="center"/>
        </w:trPr>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eastAsia" w:ascii="仿宋_GB2312" w:hAnsi="仿宋_GB2312" w:eastAsia="仿宋_GB2312" w:cs="仿宋_GB2312"/>
                <w:bCs/>
                <w:kern w:val="0"/>
                <w:sz w:val="18"/>
                <w:szCs w:val="18"/>
                <w:lang w:val="en-US" w:eastAsia="zh-CN" w:bidi="ar-SA"/>
              </w:rPr>
            </w:pPr>
            <w:r>
              <w:rPr>
                <w:rFonts w:hint="eastAsia" w:ascii="仿宋_GB2312" w:hAnsi="仿宋_GB2312" w:eastAsia="仿宋_GB2312" w:cs="仿宋_GB2312"/>
                <w:kern w:val="0"/>
                <w:sz w:val="18"/>
                <w:szCs w:val="18"/>
                <w:lang w:val="en-US" w:eastAsia="zh-CN"/>
              </w:rPr>
              <w:t>1</w:t>
            </w:r>
          </w:p>
        </w:tc>
        <w:tc>
          <w:tcPr>
            <w:tcW w:w="145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eastAsia" w:ascii="仿宋_GB2312" w:hAnsi="仿宋_GB2312" w:eastAsia="仿宋_GB2312" w:cs="仿宋_GB2312"/>
                <w:bCs/>
                <w:kern w:val="2"/>
                <w:sz w:val="18"/>
                <w:szCs w:val="18"/>
                <w:lang w:val="zh-CN" w:eastAsia="zh-CN" w:bidi="ar-SA"/>
              </w:rPr>
            </w:pPr>
            <w:r>
              <w:rPr>
                <w:rFonts w:hint="eastAsia" w:ascii="仿宋_GB2312" w:hAnsi="仿宋_GB2312" w:eastAsia="仿宋_GB2312" w:cs="仿宋_GB2312"/>
                <w:kern w:val="0"/>
                <w:sz w:val="18"/>
                <w:szCs w:val="18"/>
                <w:lang w:val="zh-CN"/>
              </w:rPr>
              <w:t>湖南省福田茶场</w:t>
            </w:r>
          </w:p>
        </w:tc>
        <w:tc>
          <w:tcPr>
            <w:tcW w:w="987"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eastAsia" w:ascii="仿宋_GB2312" w:hAnsi="仿宋_GB2312" w:eastAsia="仿宋_GB2312" w:cs="仿宋_GB2312"/>
                <w:bCs/>
                <w:kern w:val="2"/>
                <w:sz w:val="18"/>
                <w:szCs w:val="18"/>
                <w:lang w:val="zh-CN" w:eastAsia="zh-CN" w:bidi="ar-SA"/>
              </w:rPr>
            </w:pPr>
            <w:r>
              <w:rPr>
                <w:rFonts w:hint="eastAsia" w:ascii="仿宋_GB2312" w:hAnsi="仿宋_GB2312" w:eastAsia="仿宋_GB2312" w:cs="仿宋_GB2312"/>
                <w:kern w:val="0"/>
                <w:sz w:val="18"/>
                <w:szCs w:val="18"/>
                <w:lang w:val="zh-CN"/>
              </w:rPr>
              <w:t>农业技术工作人员</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eastAsia" w:ascii="仿宋_GB2312" w:hAnsi="仿宋_GB2312" w:eastAsia="仿宋_GB2312" w:cs="仿宋_GB2312"/>
                <w:bCs/>
                <w:kern w:val="2"/>
                <w:sz w:val="18"/>
                <w:szCs w:val="18"/>
                <w:lang w:val="zh-CN" w:eastAsia="zh-CN" w:bidi="ar-SA"/>
              </w:rPr>
            </w:pPr>
            <w:r>
              <w:rPr>
                <w:rFonts w:hint="eastAsia" w:ascii="仿宋_GB2312" w:hAnsi="仿宋_GB2312" w:eastAsia="仿宋_GB2312" w:cs="仿宋_GB2312"/>
                <w:kern w:val="0"/>
                <w:sz w:val="18"/>
                <w:szCs w:val="18"/>
                <w:lang w:val="zh-CN"/>
              </w:rPr>
              <w:t>专技岗</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eastAsia" w:ascii="仿宋_GB2312" w:hAnsi="仿宋_GB2312" w:eastAsia="仿宋_GB2312" w:cs="仿宋_GB2312"/>
                <w:bCs/>
                <w:kern w:val="2"/>
                <w:sz w:val="18"/>
                <w:szCs w:val="18"/>
                <w:lang w:val="en-US" w:eastAsia="zh-CN" w:bidi="ar-SA"/>
              </w:rPr>
            </w:pPr>
            <w:r>
              <w:rPr>
                <w:rFonts w:hint="eastAsia" w:ascii="仿宋_GB2312" w:hAnsi="仿宋_GB2312" w:eastAsia="仿宋_GB2312" w:cs="仿宋_GB2312"/>
                <w:kern w:val="0"/>
                <w:sz w:val="18"/>
                <w:szCs w:val="18"/>
              </w:rPr>
              <w:t>4</w:t>
            </w:r>
          </w:p>
        </w:tc>
        <w:tc>
          <w:tcPr>
            <w:tcW w:w="9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eastAsia" w:ascii="仿宋_GB2312" w:hAnsi="仿宋_GB2312" w:eastAsia="仿宋_GB2312" w:cs="仿宋_GB2312"/>
                <w:bCs/>
                <w:kern w:val="2"/>
                <w:sz w:val="18"/>
                <w:szCs w:val="18"/>
                <w:lang w:val="en-US" w:eastAsia="zh-CN" w:bidi="ar-SA"/>
              </w:rPr>
            </w:pPr>
            <w:r>
              <w:rPr>
                <w:rFonts w:hint="eastAsia" w:ascii="仿宋_GB2312" w:hAnsi="仿宋_GB2312" w:eastAsia="仿宋_GB2312" w:cs="仿宋_GB2312"/>
                <w:kern w:val="0"/>
                <w:sz w:val="18"/>
                <w:szCs w:val="18"/>
                <w:lang w:eastAsia="zh-CN"/>
              </w:rPr>
              <w:t>1986年11月1日及以后出生</w:t>
            </w:r>
          </w:p>
        </w:tc>
        <w:tc>
          <w:tcPr>
            <w:tcW w:w="82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eastAsia" w:ascii="仿宋_GB2312" w:hAnsi="仿宋_GB2312" w:eastAsia="仿宋_GB2312" w:cs="仿宋_GB2312"/>
                <w:bCs/>
                <w:kern w:val="0"/>
                <w:sz w:val="18"/>
                <w:szCs w:val="18"/>
                <w:lang w:val="zh-CN" w:eastAsia="zh-CN" w:bidi="ar-SA"/>
              </w:rPr>
            </w:pPr>
            <w:r>
              <w:rPr>
                <w:rFonts w:hint="eastAsia" w:ascii="仿宋_GB2312" w:hAnsi="仿宋_GB2312" w:eastAsia="仿宋_GB2312" w:cs="仿宋_GB2312"/>
                <w:kern w:val="0"/>
                <w:sz w:val="18"/>
                <w:szCs w:val="18"/>
                <w:lang w:val="zh-CN"/>
              </w:rPr>
              <w:t>硕士研究生及以上学历</w:t>
            </w:r>
          </w:p>
        </w:tc>
        <w:tc>
          <w:tcPr>
            <w:tcW w:w="82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eastAsia" w:ascii="仿宋_GB2312" w:hAnsi="仿宋_GB2312" w:eastAsia="仿宋_GB2312" w:cs="仿宋_GB2312"/>
                <w:bCs/>
                <w:kern w:val="0"/>
                <w:sz w:val="18"/>
                <w:szCs w:val="18"/>
                <w:lang w:val="zh-CN" w:eastAsia="zh-CN" w:bidi="ar-SA"/>
              </w:rPr>
            </w:pPr>
            <w:r>
              <w:rPr>
                <w:rFonts w:hint="eastAsia" w:ascii="仿宋_GB2312" w:hAnsi="仿宋_GB2312" w:eastAsia="仿宋_GB2312" w:cs="仿宋_GB2312"/>
                <w:kern w:val="0"/>
                <w:sz w:val="18"/>
                <w:szCs w:val="18"/>
                <w:lang w:val="zh-CN"/>
              </w:rPr>
              <w:t>硕士及以上学位</w:t>
            </w:r>
          </w:p>
        </w:tc>
        <w:tc>
          <w:tcPr>
            <w:tcW w:w="207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eastAsia" w:ascii="仿宋_GB2312" w:hAnsi="仿宋_GB2312" w:eastAsia="仿宋_GB2312" w:cs="仿宋_GB2312"/>
                <w:bCs/>
                <w:kern w:val="2"/>
                <w:sz w:val="18"/>
                <w:szCs w:val="18"/>
                <w:lang w:val="zh-CN" w:eastAsia="zh-CN" w:bidi="ar-SA"/>
              </w:rPr>
            </w:pPr>
            <w:r>
              <w:rPr>
                <w:rFonts w:hint="eastAsia" w:ascii="仿宋_GB2312" w:hAnsi="仿宋_GB2312" w:eastAsia="仿宋_GB2312" w:cs="仿宋_GB2312"/>
                <w:kern w:val="0"/>
                <w:sz w:val="18"/>
                <w:szCs w:val="18"/>
              </w:rPr>
              <w:t>茶学、果树学、作物栽培学与耕作学、种子科学与技术、作物遗传育种、农艺与种业硕士、土壤学、植物营养学、资源利用与植物保护硕士</w:t>
            </w:r>
          </w:p>
        </w:tc>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eastAsia" w:ascii="仿宋_GB2312" w:hAnsi="仿宋_GB2312" w:eastAsia="仿宋_GB2312" w:cs="仿宋_GB2312"/>
                <w:bCs/>
                <w:kern w:val="2"/>
                <w:sz w:val="18"/>
                <w:szCs w:val="18"/>
                <w:lang w:val="zh-CN" w:eastAsia="zh-CN" w:bidi="ar-SA"/>
              </w:rPr>
            </w:pPr>
            <w:r>
              <w:rPr>
                <w:rFonts w:hint="eastAsia" w:ascii="仿宋_GB2312" w:hAnsi="仿宋_GB2312" w:eastAsia="仿宋_GB2312" w:cs="仿宋_GB2312"/>
                <w:kern w:val="0"/>
                <w:sz w:val="18"/>
                <w:szCs w:val="18"/>
                <w:lang w:val="zh-CN"/>
              </w:rPr>
              <w:t>不限</w:t>
            </w:r>
          </w:p>
        </w:tc>
        <w:tc>
          <w:tcPr>
            <w:tcW w:w="202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eastAsia" w:ascii="仿宋_GB2312" w:hAnsi="仿宋_GB2312" w:eastAsia="仿宋_GB2312" w:cs="仿宋_GB2312"/>
                <w:bCs/>
                <w:kern w:val="2"/>
                <w:sz w:val="18"/>
                <w:szCs w:val="18"/>
                <w:lang w:val="zh-CN" w:eastAsia="zh-CN" w:bidi="ar-SA"/>
              </w:rPr>
            </w:pPr>
            <w:r>
              <w:rPr>
                <w:rFonts w:hint="eastAsia" w:ascii="仿宋_GB2312" w:hAnsi="仿宋_GB2312" w:eastAsia="仿宋_GB2312" w:cs="仿宋_GB2312"/>
                <w:kern w:val="0"/>
                <w:sz w:val="18"/>
                <w:szCs w:val="18"/>
                <w:lang w:val="zh-CN"/>
              </w:rPr>
              <w:t>无</w:t>
            </w:r>
          </w:p>
        </w:tc>
        <w:tc>
          <w:tcPr>
            <w:tcW w:w="69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eastAsia" w:ascii="仿宋_GB2312" w:hAnsi="仿宋_GB2312" w:eastAsia="仿宋_GB2312" w:cs="仿宋_GB2312"/>
                <w:bCs/>
                <w:kern w:val="2"/>
                <w:sz w:val="18"/>
                <w:szCs w:val="18"/>
                <w:lang w:val="zh-CN" w:eastAsia="zh-CN" w:bidi="ar-SA"/>
              </w:rPr>
            </w:pPr>
            <w:r>
              <w:rPr>
                <w:rFonts w:hint="eastAsia" w:ascii="仿宋_GB2312" w:hAnsi="仿宋_GB2312" w:eastAsia="仿宋_GB2312" w:cs="仿宋_GB2312"/>
                <w:kern w:val="0"/>
                <w:sz w:val="18"/>
                <w:szCs w:val="18"/>
                <w:lang w:val="zh-CN"/>
              </w:rPr>
              <w:t>5年</w:t>
            </w:r>
          </w:p>
        </w:tc>
        <w:tc>
          <w:tcPr>
            <w:tcW w:w="76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eastAsia" w:ascii="仿宋_GB2312" w:hAnsi="仿宋_GB2312" w:eastAsia="仿宋_GB2312" w:cs="仿宋_GB2312"/>
                <w:bCs/>
                <w:kern w:val="2"/>
                <w:sz w:val="18"/>
                <w:szCs w:val="18"/>
                <w:lang w:val="zh-CN" w:eastAsia="zh-CN" w:bidi="ar-SA"/>
              </w:rPr>
            </w:pPr>
            <w:r>
              <w:rPr>
                <w:rFonts w:hint="eastAsia" w:ascii="仿宋_GB2312" w:hAnsi="仿宋_GB2312" w:eastAsia="仿宋_GB2312" w:cs="仿宋_GB2312"/>
                <w:kern w:val="0"/>
                <w:sz w:val="18"/>
                <w:szCs w:val="18"/>
                <w:lang w:val="zh-CN"/>
              </w:rPr>
              <w:t>朱晓军</w:t>
            </w:r>
          </w:p>
        </w:tc>
        <w:tc>
          <w:tcPr>
            <w:tcW w:w="133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eastAsia" w:ascii="仿宋_GB2312" w:hAnsi="仿宋_GB2312" w:eastAsia="仿宋_GB2312" w:cs="仿宋_GB2312"/>
                <w:bCs/>
                <w:kern w:val="2"/>
                <w:sz w:val="18"/>
                <w:szCs w:val="18"/>
                <w:lang w:val="en-US" w:eastAsia="zh-CN" w:bidi="ar-SA"/>
              </w:rPr>
            </w:pPr>
            <w:r>
              <w:rPr>
                <w:rFonts w:hint="eastAsia" w:ascii="仿宋_GB2312" w:hAnsi="仿宋_GB2312" w:eastAsia="仿宋_GB2312" w:cs="仿宋_GB2312"/>
                <w:kern w:val="0"/>
                <w:sz w:val="18"/>
                <w:szCs w:val="18"/>
              </w:rPr>
              <w:t>13874350152</w:t>
            </w:r>
          </w:p>
        </w:tc>
      </w:tr>
      <w:tr>
        <w:tblPrEx>
          <w:tblCellMar>
            <w:top w:w="0" w:type="dxa"/>
            <w:left w:w="108" w:type="dxa"/>
            <w:bottom w:w="0" w:type="dxa"/>
            <w:right w:w="108" w:type="dxa"/>
          </w:tblCellMar>
        </w:tblPrEx>
        <w:trPr>
          <w:trHeight w:val="1150" w:hRule="atLeast"/>
          <w:jc w:val="center"/>
        </w:trPr>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eastAsia"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2</w:t>
            </w:r>
          </w:p>
        </w:tc>
        <w:tc>
          <w:tcPr>
            <w:tcW w:w="145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rPr>
              <w:t>永州市林业科学研究所</w:t>
            </w:r>
          </w:p>
        </w:tc>
        <w:tc>
          <w:tcPr>
            <w:tcW w:w="987"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lang w:val="zh-CN"/>
              </w:rPr>
              <w:t>植物分类工作人员</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lang w:val="zh-CN"/>
              </w:rPr>
              <w:t>专技岗</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rPr>
              <w:t>1</w:t>
            </w:r>
          </w:p>
        </w:tc>
        <w:tc>
          <w:tcPr>
            <w:tcW w:w="9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eastAsia" w:ascii="仿宋_GB2312" w:hAnsi="仿宋_GB2312" w:eastAsia="仿宋_GB2312" w:cs="仿宋_GB2312"/>
                <w:sz w:val="18"/>
                <w:szCs w:val="18"/>
                <w:lang w:val="zh-CN" w:eastAsia="zh-CN"/>
              </w:rPr>
            </w:pPr>
            <w:r>
              <w:rPr>
                <w:rFonts w:hint="eastAsia" w:ascii="仿宋_GB2312" w:hAnsi="仿宋_GB2312" w:eastAsia="仿宋_GB2312" w:cs="仿宋_GB2312"/>
                <w:kern w:val="0"/>
                <w:sz w:val="18"/>
                <w:szCs w:val="18"/>
                <w:lang w:eastAsia="zh-CN"/>
              </w:rPr>
              <w:t>1986年11月1日及以后出生</w:t>
            </w:r>
          </w:p>
        </w:tc>
        <w:tc>
          <w:tcPr>
            <w:tcW w:w="82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硕士研究生及以上学历</w:t>
            </w:r>
          </w:p>
        </w:tc>
        <w:tc>
          <w:tcPr>
            <w:tcW w:w="82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硕士及以上学位</w:t>
            </w:r>
          </w:p>
        </w:tc>
        <w:tc>
          <w:tcPr>
            <w:tcW w:w="207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sz w:val="18"/>
                <w:szCs w:val="18"/>
              </w:rPr>
              <w:t>植物学、园林植物与观赏园艺、野生动植物保护与利用</w:t>
            </w:r>
          </w:p>
        </w:tc>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lang w:val="zh-CN"/>
              </w:rPr>
              <w:t>不限</w:t>
            </w:r>
          </w:p>
        </w:tc>
        <w:tc>
          <w:tcPr>
            <w:tcW w:w="202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lang w:val="zh-CN"/>
              </w:rPr>
              <w:t>无</w:t>
            </w:r>
          </w:p>
        </w:tc>
        <w:tc>
          <w:tcPr>
            <w:tcW w:w="69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lang w:val="zh-CN"/>
              </w:rPr>
              <w:t>胡岩</w:t>
            </w:r>
          </w:p>
        </w:tc>
        <w:tc>
          <w:tcPr>
            <w:tcW w:w="133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15897484256</w:t>
            </w:r>
          </w:p>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sz w:val="18"/>
                <w:szCs w:val="18"/>
              </w:rPr>
              <w:t>0746-8681297</w:t>
            </w:r>
          </w:p>
        </w:tc>
      </w:tr>
      <w:tr>
        <w:tblPrEx>
          <w:tblCellMar>
            <w:top w:w="0" w:type="dxa"/>
            <w:left w:w="108" w:type="dxa"/>
            <w:bottom w:w="0" w:type="dxa"/>
            <w:right w:w="108" w:type="dxa"/>
          </w:tblCellMar>
        </w:tblPrEx>
        <w:trPr>
          <w:trHeight w:val="1266" w:hRule="atLeast"/>
          <w:jc w:val="center"/>
        </w:trPr>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eastAsia"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3</w:t>
            </w:r>
          </w:p>
        </w:tc>
        <w:tc>
          <w:tcPr>
            <w:tcW w:w="145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rPr>
              <w:t>永州市林业科学研究所</w:t>
            </w:r>
          </w:p>
        </w:tc>
        <w:tc>
          <w:tcPr>
            <w:tcW w:w="987"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lang w:val="zh-CN"/>
              </w:rPr>
              <w:t>森林经营工作人员</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lang w:val="zh-CN"/>
              </w:rPr>
              <w:t>专技岗</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rPr>
              <w:t>1</w:t>
            </w:r>
          </w:p>
        </w:tc>
        <w:tc>
          <w:tcPr>
            <w:tcW w:w="9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eastAsia" w:ascii="仿宋_GB2312" w:hAnsi="仿宋_GB2312" w:eastAsia="仿宋_GB2312" w:cs="仿宋_GB2312"/>
                <w:sz w:val="18"/>
                <w:szCs w:val="18"/>
                <w:lang w:val="zh-CN" w:eastAsia="zh-CN"/>
              </w:rPr>
            </w:pPr>
            <w:r>
              <w:rPr>
                <w:rFonts w:hint="eastAsia" w:ascii="仿宋_GB2312" w:hAnsi="仿宋_GB2312" w:eastAsia="仿宋_GB2312" w:cs="仿宋_GB2312"/>
                <w:kern w:val="0"/>
                <w:sz w:val="18"/>
                <w:szCs w:val="18"/>
                <w:lang w:eastAsia="zh-CN"/>
              </w:rPr>
              <w:t>1986年11月1日及以后出生</w:t>
            </w:r>
          </w:p>
        </w:tc>
        <w:tc>
          <w:tcPr>
            <w:tcW w:w="82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0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硕士研究生及以上学历</w:t>
            </w:r>
          </w:p>
        </w:tc>
        <w:tc>
          <w:tcPr>
            <w:tcW w:w="82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0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硕士及以上学位</w:t>
            </w:r>
          </w:p>
        </w:tc>
        <w:tc>
          <w:tcPr>
            <w:tcW w:w="207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sz w:val="18"/>
                <w:szCs w:val="18"/>
              </w:rPr>
              <w:t>森林培育、林业硕士、森林经理学</w:t>
            </w:r>
          </w:p>
        </w:tc>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lang w:val="zh-CN"/>
              </w:rPr>
              <w:t>不限</w:t>
            </w:r>
          </w:p>
        </w:tc>
        <w:tc>
          <w:tcPr>
            <w:tcW w:w="202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lang w:val="zh-CN"/>
              </w:rPr>
              <w:t>无</w:t>
            </w:r>
          </w:p>
        </w:tc>
        <w:tc>
          <w:tcPr>
            <w:tcW w:w="69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lang w:val="zh-CN"/>
              </w:rPr>
              <w:t>胡岩</w:t>
            </w:r>
          </w:p>
        </w:tc>
        <w:tc>
          <w:tcPr>
            <w:tcW w:w="133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15897484256</w:t>
            </w:r>
          </w:p>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sz w:val="18"/>
                <w:szCs w:val="18"/>
              </w:rPr>
              <w:t>0746-8681297</w:t>
            </w:r>
          </w:p>
        </w:tc>
      </w:tr>
      <w:tr>
        <w:tblPrEx>
          <w:tblCellMar>
            <w:top w:w="0" w:type="dxa"/>
            <w:left w:w="108" w:type="dxa"/>
            <w:bottom w:w="0" w:type="dxa"/>
            <w:right w:w="108" w:type="dxa"/>
          </w:tblCellMar>
        </w:tblPrEx>
        <w:trPr>
          <w:trHeight w:val="1858" w:hRule="atLeast"/>
          <w:jc w:val="center"/>
        </w:trPr>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eastAsia"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4</w:t>
            </w:r>
          </w:p>
        </w:tc>
        <w:tc>
          <w:tcPr>
            <w:tcW w:w="145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lang w:val="zh-CN"/>
              </w:rPr>
              <w:t>永州市柑桔示范场</w:t>
            </w:r>
          </w:p>
        </w:tc>
        <w:tc>
          <w:tcPr>
            <w:tcW w:w="987"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科研技术管理人员</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lang w:val="zh-CN"/>
              </w:rPr>
              <w:t>专技岗</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2</w:t>
            </w:r>
          </w:p>
        </w:tc>
        <w:tc>
          <w:tcPr>
            <w:tcW w:w="9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sz w:val="18"/>
                <w:szCs w:val="18"/>
                <w:lang w:val="zh-CN"/>
              </w:rPr>
              <w:t>1986年11月1日及以后出生</w:t>
            </w:r>
          </w:p>
        </w:tc>
        <w:tc>
          <w:tcPr>
            <w:tcW w:w="82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lang w:val="zh-CN"/>
              </w:rPr>
              <w:t>硕士研究生及以上学历</w:t>
            </w:r>
          </w:p>
        </w:tc>
        <w:tc>
          <w:tcPr>
            <w:tcW w:w="82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lang w:val="zh-CN"/>
              </w:rPr>
              <w:t>硕士及以上学位</w:t>
            </w:r>
          </w:p>
        </w:tc>
        <w:tc>
          <w:tcPr>
            <w:tcW w:w="207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lang w:val="zh-CN"/>
              </w:rPr>
              <w:t>农艺与种业硕士、植物病理学、农业昆虫与害虫防治、药用植物资源工程、果树学、作物栽培学与耕作学、作物遗传育种</w:t>
            </w:r>
          </w:p>
        </w:tc>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lang w:val="zh-CN"/>
              </w:rPr>
              <w:t>不限</w:t>
            </w:r>
          </w:p>
        </w:tc>
        <w:tc>
          <w:tcPr>
            <w:tcW w:w="202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lang w:val="zh-CN"/>
              </w:rPr>
              <w:t>无</w:t>
            </w:r>
          </w:p>
        </w:tc>
        <w:tc>
          <w:tcPr>
            <w:tcW w:w="69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lang w:val="zh-CN"/>
              </w:rPr>
              <w:t>卢运辉</w:t>
            </w:r>
          </w:p>
        </w:tc>
        <w:tc>
          <w:tcPr>
            <w:tcW w:w="133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13973478294</w:t>
            </w:r>
          </w:p>
        </w:tc>
      </w:tr>
      <w:tr>
        <w:tblPrEx>
          <w:tblCellMar>
            <w:top w:w="0" w:type="dxa"/>
            <w:left w:w="108" w:type="dxa"/>
            <w:bottom w:w="0" w:type="dxa"/>
            <w:right w:w="108" w:type="dxa"/>
          </w:tblCellMar>
        </w:tblPrEx>
        <w:trPr>
          <w:trHeight w:val="483" w:hRule="atLeast"/>
          <w:jc w:val="center"/>
        </w:trPr>
        <w:tc>
          <w:tcPr>
            <w:tcW w:w="14739" w:type="dxa"/>
            <w:gridSpan w:val="14"/>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eastAsia" w:ascii="仿宋_GB2312" w:hAnsi="仿宋_GB2312" w:eastAsia="仿宋_GB2312" w:cs="仿宋_GB2312"/>
                <w:kern w:val="0"/>
                <w:sz w:val="18"/>
                <w:szCs w:val="18"/>
                <w:lang w:eastAsia="zh-CN"/>
              </w:rPr>
            </w:pPr>
            <w:r>
              <w:rPr>
                <w:rFonts w:hint="eastAsia" w:ascii="黑体" w:hAnsi="黑体" w:eastAsia="黑体" w:cs="黑体"/>
                <w:kern w:val="0"/>
                <w:sz w:val="21"/>
                <w:szCs w:val="21"/>
                <w:lang w:eastAsia="zh-CN"/>
              </w:rPr>
              <w:t>教育类</w:t>
            </w:r>
          </w:p>
        </w:tc>
      </w:tr>
      <w:tr>
        <w:tblPrEx>
          <w:tblCellMar>
            <w:top w:w="0" w:type="dxa"/>
            <w:left w:w="108" w:type="dxa"/>
            <w:bottom w:w="0" w:type="dxa"/>
            <w:right w:w="108" w:type="dxa"/>
          </w:tblCellMar>
        </w:tblPrEx>
        <w:trPr>
          <w:trHeight w:val="850" w:hRule="atLeast"/>
          <w:jc w:val="center"/>
        </w:trPr>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5</w:t>
            </w:r>
          </w:p>
        </w:tc>
        <w:tc>
          <w:tcPr>
            <w:tcW w:w="145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中国共产党永州市委员会党校</w:t>
            </w:r>
          </w:p>
        </w:tc>
        <w:tc>
          <w:tcPr>
            <w:tcW w:w="987"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hint="eastAsia" w:ascii="仿宋_GB2312" w:hAnsi="仿宋_GB2312" w:eastAsia="仿宋_GB2312" w:cs="仿宋_GB2312"/>
                <w:sz w:val="18"/>
                <w:szCs w:val="18"/>
                <w:lang w:val="en-US" w:eastAsia="zh-CN"/>
              </w:rPr>
            </w:pPr>
            <w:r>
              <w:rPr>
                <w:rFonts w:hint="eastAsia" w:ascii="仿宋_GB2312" w:hAnsi="仿宋_GB2312" w:eastAsia="仿宋_GB2312" w:cs="仿宋_GB2312"/>
                <w:sz w:val="18"/>
                <w:szCs w:val="18"/>
              </w:rPr>
              <w:t>教师</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专技岗</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1</w:t>
            </w:r>
          </w:p>
        </w:tc>
        <w:tc>
          <w:tcPr>
            <w:tcW w:w="9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hint="default" w:ascii="仿宋_GB2312" w:hAnsi="仿宋_GB2312" w:eastAsia="仿宋_GB2312" w:cs="仿宋_GB2312"/>
                <w:sz w:val="18"/>
                <w:szCs w:val="18"/>
                <w:lang w:val="en-US" w:eastAsia="zh-CN"/>
              </w:rPr>
            </w:pPr>
            <w:r>
              <w:rPr>
                <w:rFonts w:hint="eastAsia" w:ascii="仿宋_GB2312" w:hAnsi="仿宋_GB2312" w:eastAsia="仿宋_GB2312" w:cs="仿宋_GB2312"/>
                <w:sz w:val="18"/>
                <w:szCs w:val="18"/>
                <w:lang w:val="en-US" w:eastAsia="zh-CN"/>
              </w:rPr>
              <w:t>1986年11月1日及以后出生</w:t>
            </w:r>
          </w:p>
        </w:tc>
        <w:tc>
          <w:tcPr>
            <w:tcW w:w="82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硕士研究生及以上学历</w:t>
            </w:r>
          </w:p>
        </w:tc>
        <w:tc>
          <w:tcPr>
            <w:tcW w:w="82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硕士及以上学位</w:t>
            </w:r>
          </w:p>
        </w:tc>
        <w:tc>
          <w:tcPr>
            <w:tcW w:w="207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sz w:val="18"/>
                <w:szCs w:val="18"/>
              </w:rPr>
              <w:t>心理学类、教育学类</w:t>
            </w:r>
          </w:p>
        </w:tc>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sz w:val="18"/>
                <w:szCs w:val="18"/>
              </w:rPr>
              <w:t>不限</w:t>
            </w:r>
          </w:p>
        </w:tc>
        <w:tc>
          <w:tcPr>
            <w:tcW w:w="202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无</w:t>
            </w:r>
          </w:p>
        </w:tc>
        <w:tc>
          <w:tcPr>
            <w:tcW w:w="69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5年</w:t>
            </w:r>
          </w:p>
        </w:tc>
        <w:tc>
          <w:tcPr>
            <w:tcW w:w="76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sz w:val="18"/>
                <w:szCs w:val="18"/>
              </w:rPr>
              <w:t>陈丽娟</w:t>
            </w:r>
          </w:p>
        </w:tc>
        <w:tc>
          <w:tcPr>
            <w:tcW w:w="133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18874636111</w:t>
            </w:r>
          </w:p>
          <w:p>
            <w:pPr>
              <w:spacing w:line="240" w:lineRule="exact"/>
              <w:rPr>
                <w:rFonts w:ascii="仿宋_GB2312" w:hAnsi="仿宋_GB2312" w:eastAsia="仿宋_GB2312" w:cs="仿宋_GB2312"/>
                <w:sz w:val="18"/>
                <w:szCs w:val="18"/>
              </w:rPr>
            </w:pPr>
            <w:r>
              <w:rPr>
                <w:rFonts w:hint="eastAsia" w:ascii="仿宋_GB2312" w:hAnsi="仿宋_GB2312" w:eastAsia="仿宋_GB2312" w:cs="仿宋_GB2312"/>
                <w:sz w:val="18"/>
                <w:szCs w:val="18"/>
              </w:rPr>
              <w:t>0746-8227617</w:t>
            </w:r>
          </w:p>
        </w:tc>
      </w:tr>
      <w:tr>
        <w:tblPrEx>
          <w:tblCellMar>
            <w:top w:w="0" w:type="dxa"/>
            <w:left w:w="108" w:type="dxa"/>
            <w:bottom w:w="0" w:type="dxa"/>
            <w:right w:w="108" w:type="dxa"/>
          </w:tblCellMar>
        </w:tblPrEx>
        <w:trPr>
          <w:trHeight w:val="90" w:hRule="atLeast"/>
          <w:jc w:val="center"/>
        </w:trPr>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eastAsia"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6</w:t>
            </w:r>
          </w:p>
        </w:tc>
        <w:tc>
          <w:tcPr>
            <w:tcW w:w="145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永州职业技术学院</w:t>
            </w:r>
          </w:p>
        </w:tc>
        <w:tc>
          <w:tcPr>
            <w:tcW w:w="987"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思想政治理论课专职教师1</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专技岗</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3</w:t>
            </w:r>
          </w:p>
        </w:tc>
        <w:tc>
          <w:tcPr>
            <w:tcW w:w="9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kern w:val="0"/>
                <w:sz w:val="18"/>
                <w:szCs w:val="18"/>
                <w:lang w:eastAsia="zh-CN"/>
              </w:rPr>
              <w:t>1986年11月1日及以后出生</w:t>
            </w:r>
          </w:p>
        </w:tc>
        <w:tc>
          <w:tcPr>
            <w:tcW w:w="82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硕士研究生及以上学历</w:t>
            </w:r>
          </w:p>
        </w:tc>
        <w:tc>
          <w:tcPr>
            <w:tcW w:w="82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硕士及以上学位</w:t>
            </w:r>
          </w:p>
        </w:tc>
        <w:tc>
          <w:tcPr>
            <w:tcW w:w="207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rPr>
              <w:t>马克思主义哲学、科学社会主义与国际共产主义运动、马克思主义中国化研究</w:t>
            </w:r>
          </w:p>
        </w:tc>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lang w:val="zh-CN"/>
              </w:rPr>
              <w:t>不限</w:t>
            </w:r>
          </w:p>
        </w:tc>
        <w:tc>
          <w:tcPr>
            <w:tcW w:w="202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无</w:t>
            </w:r>
          </w:p>
        </w:tc>
        <w:tc>
          <w:tcPr>
            <w:tcW w:w="69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lang w:val="zh-CN"/>
              </w:rPr>
              <w:t>张航航</w:t>
            </w:r>
          </w:p>
        </w:tc>
        <w:tc>
          <w:tcPr>
            <w:tcW w:w="133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15874660000</w:t>
            </w:r>
          </w:p>
        </w:tc>
      </w:tr>
      <w:tr>
        <w:tblPrEx>
          <w:tblCellMar>
            <w:top w:w="0" w:type="dxa"/>
            <w:left w:w="108" w:type="dxa"/>
            <w:bottom w:w="0" w:type="dxa"/>
            <w:right w:w="108" w:type="dxa"/>
          </w:tblCellMar>
        </w:tblPrEx>
        <w:trPr>
          <w:trHeight w:val="546" w:hRule="atLeast"/>
          <w:jc w:val="center"/>
        </w:trPr>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eastAsia"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7</w:t>
            </w:r>
          </w:p>
        </w:tc>
        <w:tc>
          <w:tcPr>
            <w:tcW w:w="145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永州职业技术学院</w:t>
            </w:r>
          </w:p>
        </w:tc>
        <w:tc>
          <w:tcPr>
            <w:tcW w:w="987"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思想政治理论课专职教师2</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专技岗</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3</w:t>
            </w:r>
          </w:p>
        </w:tc>
        <w:tc>
          <w:tcPr>
            <w:tcW w:w="9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kern w:val="0"/>
                <w:sz w:val="18"/>
                <w:szCs w:val="18"/>
                <w:lang w:eastAsia="zh-CN"/>
              </w:rPr>
              <w:t>1986年11月1日及以后出生</w:t>
            </w:r>
          </w:p>
        </w:tc>
        <w:tc>
          <w:tcPr>
            <w:tcW w:w="82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硕士研究生及以上学历</w:t>
            </w:r>
          </w:p>
        </w:tc>
        <w:tc>
          <w:tcPr>
            <w:tcW w:w="82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硕士及以上学位</w:t>
            </w:r>
          </w:p>
        </w:tc>
        <w:tc>
          <w:tcPr>
            <w:tcW w:w="207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rPr>
              <w:t>思想政治教育、中共党史（含党的学说与党的建设）、伦理学</w:t>
            </w:r>
          </w:p>
        </w:tc>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lang w:val="zh-CN"/>
              </w:rPr>
              <w:t>不限</w:t>
            </w:r>
          </w:p>
        </w:tc>
        <w:tc>
          <w:tcPr>
            <w:tcW w:w="202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无</w:t>
            </w:r>
          </w:p>
        </w:tc>
        <w:tc>
          <w:tcPr>
            <w:tcW w:w="69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lang w:val="zh-CN"/>
              </w:rPr>
              <w:t>张航航</w:t>
            </w:r>
          </w:p>
        </w:tc>
        <w:tc>
          <w:tcPr>
            <w:tcW w:w="133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15874660000</w:t>
            </w:r>
          </w:p>
        </w:tc>
      </w:tr>
      <w:tr>
        <w:tblPrEx>
          <w:tblCellMar>
            <w:top w:w="0" w:type="dxa"/>
            <w:left w:w="108" w:type="dxa"/>
            <w:bottom w:w="0" w:type="dxa"/>
            <w:right w:w="108" w:type="dxa"/>
          </w:tblCellMar>
        </w:tblPrEx>
        <w:trPr>
          <w:trHeight w:val="846" w:hRule="atLeast"/>
          <w:jc w:val="center"/>
        </w:trPr>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eastAsia"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8</w:t>
            </w:r>
          </w:p>
        </w:tc>
        <w:tc>
          <w:tcPr>
            <w:tcW w:w="145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永州职业技术学院</w:t>
            </w:r>
          </w:p>
        </w:tc>
        <w:tc>
          <w:tcPr>
            <w:tcW w:w="987"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畜牧兽医专业教师</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专技岗</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1</w:t>
            </w:r>
          </w:p>
        </w:tc>
        <w:tc>
          <w:tcPr>
            <w:tcW w:w="9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kern w:val="0"/>
                <w:sz w:val="18"/>
                <w:szCs w:val="18"/>
                <w:lang w:eastAsia="zh-CN"/>
              </w:rPr>
              <w:t>1986年11月1日及以后出生</w:t>
            </w:r>
          </w:p>
        </w:tc>
        <w:tc>
          <w:tcPr>
            <w:tcW w:w="82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keepNext w:val="0"/>
              <w:keepLines w:val="0"/>
              <w:pageBreakBefore w:val="0"/>
              <w:kinsoku/>
              <w:wordWrap/>
              <w:overflowPunct/>
              <w:topLinePunct w:val="0"/>
              <w:autoSpaceDE w:val="0"/>
              <w:autoSpaceDN w:val="0"/>
              <w:bidi w:val="0"/>
              <w:adjustRightInd w:val="0"/>
              <w:snapToGrid/>
              <w:spacing w:line="22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硕士研究生及以上学历</w:t>
            </w:r>
          </w:p>
        </w:tc>
        <w:tc>
          <w:tcPr>
            <w:tcW w:w="82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keepNext w:val="0"/>
              <w:keepLines w:val="0"/>
              <w:pageBreakBefore w:val="0"/>
              <w:kinsoku/>
              <w:wordWrap/>
              <w:overflowPunct/>
              <w:topLinePunct w:val="0"/>
              <w:autoSpaceDE w:val="0"/>
              <w:autoSpaceDN w:val="0"/>
              <w:bidi w:val="0"/>
              <w:adjustRightInd w:val="0"/>
              <w:snapToGrid/>
              <w:spacing w:line="22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硕士及以上学位</w:t>
            </w:r>
          </w:p>
        </w:tc>
        <w:tc>
          <w:tcPr>
            <w:tcW w:w="207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keepNext w:val="0"/>
              <w:keepLines w:val="0"/>
              <w:pageBreakBefore w:val="0"/>
              <w:widowControl/>
              <w:kinsoku/>
              <w:wordWrap/>
              <w:overflowPunct/>
              <w:topLinePunct w:val="0"/>
              <w:bidi w:val="0"/>
              <w:snapToGrid/>
              <w:spacing w:line="220" w:lineRule="exact"/>
              <w:jc w:val="center"/>
              <w:textAlignment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rPr>
              <w:t>动物营养与饲料科学、作物栽培学与耕作学、作物遗传育种、种子科学与技术</w:t>
            </w:r>
          </w:p>
        </w:tc>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lang w:val="zh-CN"/>
              </w:rPr>
              <w:t>不限</w:t>
            </w:r>
          </w:p>
        </w:tc>
        <w:tc>
          <w:tcPr>
            <w:tcW w:w="202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无</w:t>
            </w:r>
          </w:p>
        </w:tc>
        <w:tc>
          <w:tcPr>
            <w:tcW w:w="69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lang w:val="zh-CN"/>
              </w:rPr>
              <w:t>张航航</w:t>
            </w:r>
          </w:p>
        </w:tc>
        <w:tc>
          <w:tcPr>
            <w:tcW w:w="133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15874660000</w:t>
            </w:r>
          </w:p>
        </w:tc>
      </w:tr>
      <w:tr>
        <w:tblPrEx>
          <w:tblCellMar>
            <w:top w:w="0" w:type="dxa"/>
            <w:left w:w="108" w:type="dxa"/>
            <w:bottom w:w="0" w:type="dxa"/>
            <w:right w:w="108" w:type="dxa"/>
          </w:tblCellMar>
        </w:tblPrEx>
        <w:trPr>
          <w:trHeight w:val="986" w:hRule="atLeast"/>
          <w:jc w:val="center"/>
        </w:trPr>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eastAsia"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9</w:t>
            </w:r>
          </w:p>
        </w:tc>
        <w:tc>
          <w:tcPr>
            <w:tcW w:w="145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永州职业技术学院</w:t>
            </w:r>
          </w:p>
        </w:tc>
        <w:tc>
          <w:tcPr>
            <w:tcW w:w="987"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2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人工智能和大数据应用专职教师</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专技岗</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1</w:t>
            </w:r>
          </w:p>
        </w:tc>
        <w:tc>
          <w:tcPr>
            <w:tcW w:w="9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kern w:val="0"/>
                <w:sz w:val="18"/>
                <w:szCs w:val="18"/>
                <w:lang w:eastAsia="zh-CN"/>
              </w:rPr>
              <w:t>1986年11月1日及以后出生</w:t>
            </w:r>
          </w:p>
        </w:tc>
        <w:tc>
          <w:tcPr>
            <w:tcW w:w="82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keepNext w:val="0"/>
              <w:keepLines w:val="0"/>
              <w:pageBreakBefore w:val="0"/>
              <w:kinsoku/>
              <w:wordWrap/>
              <w:overflowPunct/>
              <w:topLinePunct w:val="0"/>
              <w:autoSpaceDE w:val="0"/>
              <w:autoSpaceDN w:val="0"/>
              <w:bidi w:val="0"/>
              <w:adjustRightInd w:val="0"/>
              <w:snapToGrid/>
              <w:spacing w:line="22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硕士研究生及以上学历</w:t>
            </w:r>
          </w:p>
        </w:tc>
        <w:tc>
          <w:tcPr>
            <w:tcW w:w="82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keepNext w:val="0"/>
              <w:keepLines w:val="0"/>
              <w:pageBreakBefore w:val="0"/>
              <w:kinsoku/>
              <w:wordWrap/>
              <w:overflowPunct/>
              <w:topLinePunct w:val="0"/>
              <w:autoSpaceDE w:val="0"/>
              <w:autoSpaceDN w:val="0"/>
              <w:bidi w:val="0"/>
              <w:adjustRightInd w:val="0"/>
              <w:snapToGrid/>
              <w:spacing w:line="22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硕士及以上学位</w:t>
            </w:r>
          </w:p>
        </w:tc>
        <w:tc>
          <w:tcPr>
            <w:tcW w:w="207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keepNext w:val="0"/>
              <w:keepLines w:val="0"/>
              <w:pageBreakBefore w:val="0"/>
              <w:widowControl/>
              <w:kinsoku/>
              <w:wordWrap/>
              <w:overflowPunct/>
              <w:topLinePunct w:val="0"/>
              <w:autoSpaceDE/>
              <w:autoSpaceDN/>
              <w:bidi w:val="0"/>
              <w:adjustRightInd/>
              <w:snapToGrid/>
              <w:spacing w:line="200" w:lineRule="exact"/>
              <w:jc w:val="center"/>
              <w:textAlignment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rPr>
              <w:t>计算机应用技术、软件工程、计算机系统结构、计算机软件与理论、计算机技术硕士、模式识别与智能系统</w:t>
            </w:r>
          </w:p>
        </w:tc>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lang w:val="zh-CN"/>
              </w:rPr>
              <w:t>不限</w:t>
            </w:r>
          </w:p>
        </w:tc>
        <w:tc>
          <w:tcPr>
            <w:tcW w:w="202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无</w:t>
            </w:r>
          </w:p>
        </w:tc>
        <w:tc>
          <w:tcPr>
            <w:tcW w:w="69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lang w:val="zh-CN"/>
              </w:rPr>
              <w:t>张航航</w:t>
            </w:r>
          </w:p>
        </w:tc>
        <w:tc>
          <w:tcPr>
            <w:tcW w:w="133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15874660000</w:t>
            </w:r>
          </w:p>
        </w:tc>
      </w:tr>
      <w:tr>
        <w:tblPrEx>
          <w:tblCellMar>
            <w:top w:w="0" w:type="dxa"/>
            <w:left w:w="108" w:type="dxa"/>
            <w:bottom w:w="0" w:type="dxa"/>
            <w:right w:w="108" w:type="dxa"/>
          </w:tblCellMar>
        </w:tblPrEx>
        <w:trPr>
          <w:trHeight w:val="821" w:hRule="atLeast"/>
          <w:jc w:val="center"/>
        </w:trPr>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default"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10</w:t>
            </w:r>
          </w:p>
        </w:tc>
        <w:tc>
          <w:tcPr>
            <w:tcW w:w="145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永州职业技术学院</w:t>
            </w:r>
          </w:p>
        </w:tc>
        <w:tc>
          <w:tcPr>
            <w:tcW w:w="987"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临床麻醉教师</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专技岗</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1</w:t>
            </w:r>
          </w:p>
        </w:tc>
        <w:tc>
          <w:tcPr>
            <w:tcW w:w="9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kern w:val="0"/>
                <w:sz w:val="18"/>
                <w:szCs w:val="18"/>
                <w:lang w:eastAsia="zh-CN"/>
              </w:rPr>
              <w:t>1986年11月1日及以后出生</w:t>
            </w:r>
          </w:p>
        </w:tc>
        <w:tc>
          <w:tcPr>
            <w:tcW w:w="82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keepNext w:val="0"/>
              <w:keepLines w:val="0"/>
              <w:pageBreakBefore w:val="0"/>
              <w:kinsoku/>
              <w:wordWrap/>
              <w:overflowPunct/>
              <w:topLinePunct w:val="0"/>
              <w:autoSpaceDE w:val="0"/>
              <w:autoSpaceDN w:val="0"/>
              <w:bidi w:val="0"/>
              <w:adjustRightInd w:val="0"/>
              <w:snapToGrid/>
              <w:spacing w:line="22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硕士研究生及以上学历</w:t>
            </w:r>
          </w:p>
        </w:tc>
        <w:tc>
          <w:tcPr>
            <w:tcW w:w="82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keepNext w:val="0"/>
              <w:keepLines w:val="0"/>
              <w:pageBreakBefore w:val="0"/>
              <w:kinsoku/>
              <w:wordWrap/>
              <w:overflowPunct/>
              <w:topLinePunct w:val="0"/>
              <w:autoSpaceDE w:val="0"/>
              <w:autoSpaceDN w:val="0"/>
              <w:bidi w:val="0"/>
              <w:adjustRightInd w:val="0"/>
              <w:snapToGrid/>
              <w:spacing w:line="22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硕士及以上学位</w:t>
            </w:r>
          </w:p>
        </w:tc>
        <w:tc>
          <w:tcPr>
            <w:tcW w:w="207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keepNext w:val="0"/>
              <w:keepLines w:val="0"/>
              <w:pageBreakBefore w:val="0"/>
              <w:widowControl/>
              <w:kinsoku/>
              <w:wordWrap/>
              <w:overflowPunct/>
              <w:topLinePunct w:val="0"/>
              <w:bidi w:val="0"/>
              <w:snapToGrid/>
              <w:spacing w:line="220" w:lineRule="exact"/>
              <w:jc w:val="center"/>
              <w:textAlignment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rPr>
              <w:t>麻醉学、外科学</w:t>
            </w:r>
          </w:p>
        </w:tc>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lang w:val="zh-CN"/>
              </w:rPr>
              <w:t>不限</w:t>
            </w:r>
          </w:p>
        </w:tc>
        <w:tc>
          <w:tcPr>
            <w:tcW w:w="202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无</w:t>
            </w:r>
          </w:p>
        </w:tc>
        <w:tc>
          <w:tcPr>
            <w:tcW w:w="69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lang w:val="zh-CN"/>
              </w:rPr>
              <w:t>张航航</w:t>
            </w:r>
          </w:p>
        </w:tc>
        <w:tc>
          <w:tcPr>
            <w:tcW w:w="133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15874660000</w:t>
            </w:r>
          </w:p>
        </w:tc>
      </w:tr>
      <w:tr>
        <w:tblPrEx>
          <w:tblCellMar>
            <w:top w:w="0" w:type="dxa"/>
            <w:left w:w="108" w:type="dxa"/>
            <w:bottom w:w="0" w:type="dxa"/>
            <w:right w:w="108" w:type="dxa"/>
          </w:tblCellMar>
        </w:tblPrEx>
        <w:trPr>
          <w:trHeight w:val="696" w:hRule="atLeast"/>
          <w:jc w:val="center"/>
        </w:trPr>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default"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11</w:t>
            </w:r>
          </w:p>
        </w:tc>
        <w:tc>
          <w:tcPr>
            <w:tcW w:w="145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永州职业技术学院</w:t>
            </w:r>
          </w:p>
        </w:tc>
        <w:tc>
          <w:tcPr>
            <w:tcW w:w="987"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口腔医学教师</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专技岗</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2</w:t>
            </w:r>
          </w:p>
        </w:tc>
        <w:tc>
          <w:tcPr>
            <w:tcW w:w="9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kern w:val="0"/>
                <w:sz w:val="18"/>
                <w:szCs w:val="18"/>
                <w:lang w:eastAsia="zh-CN"/>
              </w:rPr>
              <w:t>1986年11月1日及以后出生</w:t>
            </w:r>
          </w:p>
        </w:tc>
        <w:tc>
          <w:tcPr>
            <w:tcW w:w="82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硕士研究生及以上学历</w:t>
            </w:r>
          </w:p>
        </w:tc>
        <w:tc>
          <w:tcPr>
            <w:tcW w:w="82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硕士及以上学位</w:t>
            </w:r>
          </w:p>
        </w:tc>
        <w:tc>
          <w:tcPr>
            <w:tcW w:w="207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rPr>
              <w:t>口腔基础医学、口腔临床医学、口腔医学硕士</w:t>
            </w:r>
          </w:p>
        </w:tc>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lang w:val="zh-CN"/>
              </w:rPr>
              <w:t>不限</w:t>
            </w:r>
          </w:p>
        </w:tc>
        <w:tc>
          <w:tcPr>
            <w:tcW w:w="202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无</w:t>
            </w:r>
          </w:p>
        </w:tc>
        <w:tc>
          <w:tcPr>
            <w:tcW w:w="69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lang w:val="zh-CN"/>
              </w:rPr>
              <w:t>张航航</w:t>
            </w:r>
          </w:p>
        </w:tc>
        <w:tc>
          <w:tcPr>
            <w:tcW w:w="133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15874660000</w:t>
            </w:r>
          </w:p>
        </w:tc>
      </w:tr>
      <w:tr>
        <w:tblPrEx>
          <w:tblCellMar>
            <w:top w:w="0" w:type="dxa"/>
            <w:left w:w="108" w:type="dxa"/>
            <w:bottom w:w="0" w:type="dxa"/>
            <w:right w:w="108" w:type="dxa"/>
          </w:tblCellMar>
        </w:tblPrEx>
        <w:trPr>
          <w:trHeight w:val="723" w:hRule="atLeast"/>
          <w:jc w:val="center"/>
        </w:trPr>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default"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12</w:t>
            </w:r>
          </w:p>
        </w:tc>
        <w:tc>
          <w:tcPr>
            <w:tcW w:w="145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永州职业技术学院</w:t>
            </w:r>
          </w:p>
        </w:tc>
        <w:tc>
          <w:tcPr>
            <w:tcW w:w="987"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音乐教师</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专技岗</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1</w:t>
            </w:r>
          </w:p>
        </w:tc>
        <w:tc>
          <w:tcPr>
            <w:tcW w:w="9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kern w:val="0"/>
                <w:sz w:val="18"/>
                <w:szCs w:val="18"/>
                <w:lang w:eastAsia="zh-CN"/>
              </w:rPr>
              <w:t>1986年11月1日及以后出生</w:t>
            </w:r>
          </w:p>
        </w:tc>
        <w:tc>
          <w:tcPr>
            <w:tcW w:w="82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硕士研究生及以上学历</w:t>
            </w:r>
          </w:p>
        </w:tc>
        <w:tc>
          <w:tcPr>
            <w:tcW w:w="82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硕士及以上学位</w:t>
            </w:r>
          </w:p>
        </w:tc>
        <w:tc>
          <w:tcPr>
            <w:tcW w:w="207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rPr>
              <w:t>音乐学（声乐方向）</w:t>
            </w:r>
          </w:p>
        </w:tc>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lang w:val="zh-CN"/>
              </w:rPr>
              <w:t>不限</w:t>
            </w:r>
          </w:p>
        </w:tc>
        <w:tc>
          <w:tcPr>
            <w:tcW w:w="202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无</w:t>
            </w:r>
          </w:p>
        </w:tc>
        <w:tc>
          <w:tcPr>
            <w:tcW w:w="69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lang w:val="zh-CN"/>
              </w:rPr>
              <w:t>张航航</w:t>
            </w:r>
          </w:p>
        </w:tc>
        <w:tc>
          <w:tcPr>
            <w:tcW w:w="133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15874660000</w:t>
            </w:r>
          </w:p>
        </w:tc>
      </w:tr>
      <w:tr>
        <w:tblPrEx>
          <w:tblCellMar>
            <w:top w:w="0" w:type="dxa"/>
            <w:left w:w="108" w:type="dxa"/>
            <w:bottom w:w="0" w:type="dxa"/>
            <w:right w:w="108" w:type="dxa"/>
          </w:tblCellMar>
        </w:tblPrEx>
        <w:trPr>
          <w:trHeight w:val="505" w:hRule="atLeast"/>
          <w:jc w:val="center"/>
        </w:trPr>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default"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13</w:t>
            </w:r>
          </w:p>
        </w:tc>
        <w:tc>
          <w:tcPr>
            <w:tcW w:w="145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永州职业技术学院</w:t>
            </w:r>
          </w:p>
        </w:tc>
        <w:tc>
          <w:tcPr>
            <w:tcW w:w="987"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医学影像技术专业教师</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专技岗</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1</w:t>
            </w:r>
          </w:p>
        </w:tc>
        <w:tc>
          <w:tcPr>
            <w:tcW w:w="9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kern w:val="0"/>
                <w:sz w:val="18"/>
                <w:szCs w:val="18"/>
                <w:lang w:eastAsia="zh-CN"/>
              </w:rPr>
              <w:t>1986年11月1日及以后出生</w:t>
            </w:r>
          </w:p>
        </w:tc>
        <w:tc>
          <w:tcPr>
            <w:tcW w:w="82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硕士研究生及以上学历</w:t>
            </w:r>
          </w:p>
        </w:tc>
        <w:tc>
          <w:tcPr>
            <w:tcW w:w="82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硕士及以上学位</w:t>
            </w:r>
          </w:p>
        </w:tc>
        <w:tc>
          <w:tcPr>
            <w:tcW w:w="207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rPr>
              <w:t>影像医学与核医学、放射医学</w:t>
            </w:r>
          </w:p>
        </w:tc>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lang w:val="zh-CN"/>
              </w:rPr>
              <w:t>不限</w:t>
            </w:r>
          </w:p>
        </w:tc>
        <w:tc>
          <w:tcPr>
            <w:tcW w:w="202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无</w:t>
            </w:r>
          </w:p>
        </w:tc>
        <w:tc>
          <w:tcPr>
            <w:tcW w:w="69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lang w:val="zh-CN"/>
              </w:rPr>
              <w:t>张航航</w:t>
            </w:r>
          </w:p>
        </w:tc>
        <w:tc>
          <w:tcPr>
            <w:tcW w:w="133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15874660000</w:t>
            </w:r>
          </w:p>
        </w:tc>
      </w:tr>
      <w:tr>
        <w:tblPrEx>
          <w:tblCellMar>
            <w:top w:w="0" w:type="dxa"/>
            <w:left w:w="108" w:type="dxa"/>
            <w:bottom w:w="0" w:type="dxa"/>
            <w:right w:w="108" w:type="dxa"/>
          </w:tblCellMar>
        </w:tblPrEx>
        <w:trPr>
          <w:trHeight w:val="819" w:hRule="atLeast"/>
          <w:jc w:val="center"/>
        </w:trPr>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default"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14</w:t>
            </w:r>
          </w:p>
        </w:tc>
        <w:tc>
          <w:tcPr>
            <w:tcW w:w="145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永州职业技术学院</w:t>
            </w:r>
          </w:p>
        </w:tc>
        <w:tc>
          <w:tcPr>
            <w:tcW w:w="987"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眼视光技术专业教师</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专技岗</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1</w:t>
            </w:r>
          </w:p>
        </w:tc>
        <w:tc>
          <w:tcPr>
            <w:tcW w:w="9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kern w:val="0"/>
                <w:sz w:val="18"/>
                <w:szCs w:val="18"/>
                <w:lang w:eastAsia="zh-CN"/>
              </w:rPr>
              <w:t>1986年11月1日及以后出生</w:t>
            </w:r>
          </w:p>
        </w:tc>
        <w:tc>
          <w:tcPr>
            <w:tcW w:w="82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硕士研究生及以上学历</w:t>
            </w:r>
          </w:p>
        </w:tc>
        <w:tc>
          <w:tcPr>
            <w:tcW w:w="82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硕士及以上学位</w:t>
            </w:r>
          </w:p>
        </w:tc>
        <w:tc>
          <w:tcPr>
            <w:tcW w:w="207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rPr>
              <w:t>眼科学</w:t>
            </w:r>
          </w:p>
        </w:tc>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lang w:val="zh-CN"/>
              </w:rPr>
              <w:t>不限</w:t>
            </w:r>
          </w:p>
        </w:tc>
        <w:tc>
          <w:tcPr>
            <w:tcW w:w="202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无</w:t>
            </w:r>
          </w:p>
        </w:tc>
        <w:tc>
          <w:tcPr>
            <w:tcW w:w="69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lang w:val="zh-CN"/>
              </w:rPr>
              <w:t>张航航</w:t>
            </w:r>
          </w:p>
        </w:tc>
        <w:tc>
          <w:tcPr>
            <w:tcW w:w="133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15874660000</w:t>
            </w:r>
          </w:p>
        </w:tc>
      </w:tr>
      <w:tr>
        <w:tblPrEx>
          <w:tblCellMar>
            <w:top w:w="0" w:type="dxa"/>
            <w:left w:w="108" w:type="dxa"/>
            <w:bottom w:w="0" w:type="dxa"/>
            <w:right w:w="108" w:type="dxa"/>
          </w:tblCellMar>
        </w:tblPrEx>
        <w:trPr>
          <w:trHeight w:val="90" w:hRule="atLeast"/>
          <w:jc w:val="center"/>
        </w:trPr>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default"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15</w:t>
            </w:r>
          </w:p>
        </w:tc>
        <w:tc>
          <w:tcPr>
            <w:tcW w:w="145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永州职业技术学院</w:t>
            </w:r>
          </w:p>
        </w:tc>
        <w:tc>
          <w:tcPr>
            <w:tcW w:w="987"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学前教育专业专职教师</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专技岗</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4</w:t>
            </w:r>
          </w:p>
        </w:tc>
        <w:tc>
          <w:tcPr>
            <w:tcW w:w="9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kern w:val="0"/>
                <w:sz w:val="18"/>
                <w:szCs w:val="18"/>
                <w:lang w:eastAsia="zh-CN"/>
              </w:rPr>
              <w:t>1986年11月1日及以后出生</w:t>
            </w:r>
          </w:p>
        </w:tc>
        <w:tc>
          <w:tcPr>
            <w:tcW w:w="82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硕士研究生及以上学历</w:t>
            </w:r>
          </w:p>
        </w:tc>
        <w:tc>
          <w:tcPr>
            <w:tcW w:w="82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硕士及以上学位</w:t>
            </w:r>
          </w:p>
        </w:tc>
        <w:tc>
          <w:tcPr>
            <w:tcW w:w="207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rPr>
              <w:t>学前教育学、教育硕士、发展与教育心理学</w:t>
            </w:r>
          </w:p>
        </w:tc>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lang w:val="zh-CN"/>
              </w:rPr>
              <w:t>不限</w:t>
            </w:r>
          </w:p>
        </w:tc>
        <w:tc>
          <w:tcPr>
            <w:tcW w:w="202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无</w:t>
            </w:r>
          </w:p>
        </w:tc>
        <w:tc>
          <w:tcPr>
            <w:tcW w:w="69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lang w:val="zh-CN"/>
              </w:rPr>
              <w:t>张航航</w:t>
            </w:r>
          </w:p>
        </w:tc>
        <w:tc>
          <w:tcPr>
            <w:tcW w:w="133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15874660000</w:t>
            </w:r>
          </w:p>
        </w:tc>
      </w:tr>
      <w:tr>
        <w:tblPrEx>
          <w:tblCellMar>
            <w:top w:w="0" w:type="dxa"/>
            <w:left w:w="108" w:type="dxa"/>
            <w:bottom w:w="0" w:type="dxa"/>
            <w:right w:w="108" w:type="dxa"/>
          </w:tblCellMar>
        </w:tblPrEx>
        <w:trPr>
          <w:trHeight w:val="849" w:hRule="atLeast"/>
          <w:jc w:val="center"/>
        </w:trPr>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default"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16</w:t>
            </w:r>
          </w:p>
        </w:tc>
        <w:tc>
          <w:tcPr>
            <w:tcW w:w="145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永州职业技术学院</w:t>
            </w:r>
          </w:p>
        </w:tc>
        <w:tc>
          <w:tcPr>
            <w:tcW w:w="987"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艺术教育专业美术教师</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专技岗</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1</w:t>
            </w:r>
          </w:p>
        </w:tc>
        <w:tc>
          <w:tcPr>
            <w:tcW w:w="9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kern w:val="0"/>
                <w:sz w:val="18"/>
                <w:szCs w:val="18"/>
                <w:lang w:eastAsia="zh-CN"/>
              </w:rPr>
              <w:t>1986年11月1日及以后出生</w:t>
            </w:r>
          </w:p>
        </w:tc>
        <w:tc>
          <w:tcPr>
            <w:tcW w:w="82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硕士研究生及以上学历</w:t>
            </w:r>
          </w:p>
        </w:tc>
        <w:tc>
          <w:tcPr>
            <w:tcW w:w="82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硕士及以上学位</w:t>
            </w:r>
          </w:p>
        </w:tc>
        <w:tc>
          <w:tcPr>
            <w:tcW w:w="207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rPr>
              <w:t>美术学</w:t>
            </w:r>
          </w:p>
        </w:tc>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lang w:val="zh-CN"/>
              </w:rPr>
              <w:t>不限</w:t>
            </w:r>
          </w:p>
        </w:tc>
        <w:tc>
          <w:tcPr>
            <w:tcW w:w="202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无</w:t>
            </w:r>
          </w:p>
        </w:tc>
        <w:tc>
          <w:tcPr>
            <w:tcW w:w="69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lang w:val="zh-CN"/>
              </w:rPr>
              <w:t>张航航</w:t>
            </w:r>
          </w:p>
        </w:tc>
        <w:tc>
          <w:tcPr>
            <w:tcW w:w="133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15874660000</w:t>
            </w:r>
          </w:p>
        </w:tc>
      </w:tr>
      <w:tr>
        <w:tblPrEx>
          <w:tblCellMar>
            <w:top w:w="0" w:type="dxa"/>
            <w:left w:w="108" w:type="dxa"/>
            <w:bottom w:w="0" w:type="dxa"/>
            <w:right w:w="108" w:type="dxa"/>
          </w:tblCellMar>
        </w:tblPrEx>
        <w:trPr>
          <w:trHeight w:val="849" w:hRule="atLeast"/>
          <w:jc w:val="center"/>
        </w:trPr>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default"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17</w:t>
            </w:r>
          </w:p>
        </w:tc>
        <w:tc>
          <w:tcPr>
            <w:tcW w:w="145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永州职业技术学院</w:t>
            </w:r>
          </w:p>
        </w:tc>
        <w:tc>
          <w:tcPr>
            <w:tcW w:w="987"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艺术教育专业舞蹈教师</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专技岗</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1</w:t>
            </w:r>
          </w:p>
        </w:tc>
        <w:tc>
          <w:tcPr>
            <w:tcW w:w="9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kern w:val="0"/>
                <w:sz w:val="18"/>
                <w:szCs w:val="18"/>
                <w:lang w:eastAsia="zh-CN"/>
              </w:rPr>
              <w:t>1986年11月1日及以后出生</w:t>
            </w:r>
          </w:p>
        </w:tc>
        <w:tc>
          <w:tcPr>
            <w:tcW w:w="82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硕士研究生及以上学历</w:t>
            </w:r>
          </w:p>
        </w:tc>
        <w:tc>
          <w:tcPr>
            <w:tcW w:w="82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硕士及以上学位</w:t>
            </w:r>
          </w:p>
        </w:tc>
        <w:tc>
          <w:tcPr>
            <w:tcW w:w="207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rPr>
              <w:t>舞蹈学</w:t>
            </w:r>
          </w:p>
        </w:tc>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lang w:val="zh-CN"/>
              </w:rPr>
              <w:t>不限</w:t>
            </w:r>
          </w:p>
        </w:tc>
        <w:tc>
          <w:tcPr>
            <w:tcW w:w="202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无</w:t>
            </w:r>
          </w:p>
        </w:tc>
        <w:tc>
          <w:tcPr>
            <w:tcW w:w="69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lang w:val="zh-CN"/>
              </w:rPr>
              <w:t>张航航</w:t>
            </w:r>
          </w:p>
        </w:tc>
        <w:tc>
          <w:tcPr>
            <w:tcW w:w="133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15874660000</w:t>
            </w:r>
          </w:p>
        </w:tc>
      </w:tr>
      <w:tr>
        <w:tblPrEx>
          <w:tblCellMar>
            <w:top w:w="0" w:type="dxa"/>
            <w:left w:w="108" w:type="dxa"/>
            <w:bottom w:w="0" w:type="dxa"/>
            <w:right w:w="108" w:type="dxa"/>
          </w:tblCellMar>
        </w:tblPrEx>
        <w:trPr>
          <w:trHeight w:val="859" w:hRule="atLeast"/>
          <w:jc w:val="center"/>
        </w:trPr>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default"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18</w:t>
            </w:r>
          </w:p>
        </w:tc>
        <w:tc>
          <w:tcPr>
            <w:tcW w:w="145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永州职业技术学院</w:t>
            </w:r>
          </w:p>
        </w:tc>
        <w:tc>
          <w:tcPr>
            <w:tcW w:w="987"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金融服务与管理专业专职教师</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专技岗</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1</w:t>
            </w:r>
          </w:p>
        </w:tc>
        <w:tc>
          <w:tcPr>
            <w:tcW w:w="9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kern w:val="0"/>
                <w:sz w:val="18"/>
                <w:szCs w:val="18"/>
                <w:lang w:eastAsia="zh-CN"/>
              </w:rPr>
              <w:t>1986年11月1日及以后出生</w:t>
            </w:r>
          </w:p>
        </w:tc>
        <w:tc>
          <w:tcPr>
            <w:tcW w:w="82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硕士研究生及以上学历</w:t>
            </w:r>
          </w:p>
        </w:tc>
        <w:tc>
          <w:tcPr>
            <w:tcW w:w="82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硕士及以上学位</w:t>
            </w:r>
          </w:p>
        </w:tc>
        <w:tc>
          <w:tcPr>
            <w:tcW w:w="207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hint="eastAsia" w:ascii="仿宋_GB2312" w:hAnsi="仿宋_GB2312" w:eastAsia="仿宋_GB2312" w:cs="仿宋_GB2312"/>
                <w:sz w:val="18"/>
                <w:szCs w:val="18"/>
                <w:lang w:val="zh-CN" w:eastAsia="zh-CN"/>
              </w:rPr>
            </w:pPr>
            <w:r>
              <w:rPr>
                <w:rFonts w:hint="eastAsia" w:ascii="仿宋_GB2312" w:hAnsi="仿宋_GB2312" w:eastAsia="仿宋_GB2312" w:cs="仿宋_GB2312"/>
                <w:kern w:val="0"/>
                <w:sz w:val="18"/>
                <w:szCs w:val="18"/>
              </w:rPr>
              <w:t>金融学</w:t>
            </w:r>
            <w:r>
              <w:rPr>
                <w:rFonts w:hint="eastAsia" w:ascii="仿宋_GB2312" w:hAnsi="仿宋_GB2312" w:eastAsia="仿宋_GB2312" w:cs="仿宋_GB2312"/>
                <w:bCs w:val="0"/>
                <w:kern w:val="0"/>
                <w:sz w:val="18"/>
                <w:szCs w:val="18"/>
              </w:rPr>
              <w:t>（含保险学）</w:t>
            </w:r>
            <w:r>
              <w:rPr>
                <w:rFonts w:hint="eastAsia" w:ascii="仿宋_GB2312" w:hAnsi="仿宋_GB2312" w:eastAsia="仿宋_GB2312" w:cs="仿宋_GB2312"/>
                <w:kern w:val="0"/>
                <w:sz w:val="18"/>
                <w:szCs w:val="18"/>
              </w:rPr>
              <w:t>、农业经济管</w:t>
            </w:r>
            <w:r>
              <w:rPr>
                <w:rFonts w:hint="eastAsia" w:ascii="仿宋_GB2312" w:hAnsi="仿宋_GB2312" w:eastAsia="仿宋_GB2312" w:cs="仿宋_GB2312"/>
                <w:color w:val="auto"/>
                <w:kern w:val="0"/>
                <w:sz w:val="18"/>
                <w:szCs w:val="18"/>
              </w:rPr>
              <w:t>理</w:t>
            </w:r>
            <w:r>
              <w:rPr>
                <w:rFonts w:hint="eastAsia" w:ascii="仿宋_GB2312" w:hAnsi="仿宋_GB2312" w:eastAsia="仿宋_GB2312" w:cs="仿宋_GB2312"/>
                <w:color w:val="auto"/>
                <w:kern w:val="0"/>
                <w:sz w:val="18"/>
                <w:szCs w:val="18"/>
                <w:lang w:eastAsia="zh-CN"/>
              </w:rPr>
              <w:t>、</w:t>
            </w:r>
            <w:r>
              <w:rPr>
                <w:rFonts w:hint="eastAsia" w:ascii="仿宋_GB2312" w:hAnsi="仿宋_GB2312" w:eastAsia="仿宋_GB2312" w:cs="仿宋_GB2312"/>
                <w:color w:val="auto"/>
                <w:kern w:val="0"/>
                <w:sz w:val="18"/>
                <w:szCs w:val="18"/>
              </w:rPr>
              <w:t>金融服务与管理</w:t>
            </w:r>
          </w:p>
        </w:tc>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lang w:val="zh-CN"/>
              </w:rPr>
              <w:t>不限</w:t>
            </w:r>
          </w:p>
        </w:tc>
        <w:tc>
          <w:tcPr>
            <w:tcW w:w="202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无</w:t>
            </w:r>
          </w:p>
        </w:tc>
        <w:tc>
          <w:tcPr>
            <w:tcW w:w="69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lang w:val="zh-CN"/>
              </w:rPr>
              <w:t>张航航</w:t>
            </w:r>
          </w:p>
        </w:tc>
        <w:tc>
          <w:tcPr>
            <w:tcW w:w="133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15874660000</w:t>
            </w:r>
          </w:p>
        </w:tc>
      </w:tr>
      <w:tr>
        <w:tblPrEx>
          <w:tblCellMar>
            <w:top w:w="0" w:type="dxa"/>
            <w:left w:w="108" w:type="dxa"/>
            <w:bottom w:w="0" w:type="dxa"/>
            <w:right w:w="108" w:type="dxa"/>
          </w:tblCellMar>
        </w:tblPrEx>
        <w:trPr>
          <w:trHeight w:val="737" w:hRule="atLeast"/>
          <w:jc w:val="center"/>
        </w:trPr>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default"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19</w:t>
            </w:r>
          </w:p>
        </w:tc>
        <w:tc>
          <w:tcPr>
            <w:tcW w:w="145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永州职业技术学院</w:t>
            </w:r>
          </w:p>
        </w:tc>
        <w:tc>
          <w:tcPr>
            <w:tcW w:w="987"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体育专职教师</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专技岗</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1</w:t>
            </w:r>
          </w:p>
        </w:tc>
        <w:tc>
          <w:tcPr>
            <w:tcW w:w="9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kern w:val="0"/>
                <w:sz w:val="18"/>
                <w:szCs w:val="18"/>
                <w:lang w:eastAsia="zh-CN"/>
              </w:rPr>
              <w:t>1986年11月1日及以后出生</w:t>
            </w:r>
          </w:p>
        </w:tc>
        <w:tc>
          <w:tcPr>
            <w:tcW w:w="82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硕士研究生及以上学历</w:t>
            </w:r>
          </w:p>
        </w:tc>
        <w:tc>
          <w:tcPr>
            <w:tcW w:w="82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硕士及以上学位</w:t>
            </w:r>
          </w:p>
        </w:tc>
        <w:tc>
          <w:tcPr>
            <w:tcW w:w="207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rPr>
              <w:t>体育教育学（篮球方向）、体育教育训练学（篮球方向）、体育硕士（篮球方向）</w:t>
            </w:r>
          </w:p>
        </w:tc>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lang w:val="zh-CN"/>
              </w:rPr>
              <w:t>不限</w:t>
            </w:r>
          </w:p>
        </w:tc>
        <w:tc>
          <w:tcPr>
            <w:tcW w:w="202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无</w:t>
            </w:r>
          </w:p>
        </w:tc>
        <w:tc>
          <w:tcPr>
            <w:tcW w:w="69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lang w:val="zh-CN"/>
              </w:rPr>
              <w:t>张航航</w:t>
            </w:r>
          </w:p>
        </w:tc>
        <w:tc>
          <w:tcPr>
            <w:tcW w:w="133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15874660000</w:t>
            </w:r>
          </w:p>
        </w:tc>
      </w:tr>
      <w:tr>
        <w:tblPrEx>
          <w:tblCellMar>
            <w:top w:w="0" w:type="dxa"/>
            <w:left w:w="108" w:type="dxa"/>
            <w:bottom w:w="0" w:type="dxa"/>
            <w:right w:w="108" w:type="dxa"/>
          </w:tblCellMar>
        </w:tblPrEx>
        <w:trPr>
          <w:trHeight w:val="849" w:hRule="atLeast"/>
          <w:jc w:val="center"/>
        </w:trPr>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default"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20</w:t>
            </w:r>
          </w:p>
        </w:tc>
        <w:tc>
          <w:tcPr>
            <w:tcW w:w="145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永州职业技术学院</w:t>
            </w:r>
          </w:p>
        </w:tc>
        <w:tc>
          <w:tcPr>
            <w:tcW w:w="987"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化学专职教师</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专技岗</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1</w:t>
            </w:r>
          </w:p>
        </w:tc>
        <w:tc>
          <w:tcPr>
            <w:tcW w:w="9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kern w:val="0"/>
                <w:sz w:val="18"/>
                <w:szCs w:val="18"/>
                <w:lang w:eastAsia="zh-CN"/>
              </w:rPr>
              <w:t>1986年11月1日及以后出生</w:t>
            </w:r>
          </w:p>
        </w:tc>
        <w:tc>
          <w:tcPr>
            <w:tcW w:w="82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硕士研究生及以上学历</w:t>
            </w:r>
          </w:p>
        </w:tc>
        <w:tc>
          <w:tcPr>
            <w:tcW w:w="82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硕士及以上学位</w:t>
            </w:r>
          </w:p>
        </w:tc>
        <w:tc>
          <w:tcPr>
            <w:tcW w:w="207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rPr>
              <w:t>生物化工、应用化学、工业催化</w:t>
            </w:r>
          </w:p>
        </w:tc>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lang w:val="zh-CN"/>
              </w:rPr>
              <w:t>不限</w:t>
            </w:r>
          </w:p>
        </w:tc>
        <w:tc>
          <w:tcPr>
            <w:tcW w:w="202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无</w:t>
            </w:r>
          </w:p>
        </w:tc>
        <w:tc>
          <w:tcPr>
            <w:tcW w:w="69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lang w:val="zh-CN"/>
              </w:rPr>
              <w:t>张航航</w:t>
            </w:r>
          </w:p>
        </w:tc>
        <w:tc>
          <w:tcPr>
            <w:tcW w:w="133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15874660000</w:t>
            </w:r>
          </w:p>
        </w:tc>
      </w:tr>
      <w:tr>
        <w:tblPrEx>
          <w:tblCellMar>
            <w:top w:w="0" w:type="dxa"/>
            <w:left w:w="108" w:type="dxa"/>
            <w:bottom w:w="0" w:type="dxa"/>
            <w:right w:w="108" w:type="dxa"/>
          </w:tblCellMar>
        </w:tblPrEx>
        <w:trPr>
          <w:trHeight w:val="849" w:hRule="atLeast"/>
          <w:jc w:val="center"/>
        </w:trPr>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default"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21</w:t>
            </w:r>
          </w:p>
        </w:tc>
        <w:tc>
          <w:tcPr>
            <w:tcW w:w="145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永州职业技术学院</w:t>
            </w:r>
          </w:p>
        </w:tc>
        <w:tc>
          <w:tcPr>
            <w:tcW w:w="987"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语文专职教师</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专技岗</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1</w:t>
            </w:r>
          </w:p>
        </w:tc>
        <w:tc>
          <w:tcPr>
            <w:tcW w:w="9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kern w:val="0"/>
                <w:sz w:val="18"/>
                <w:szCs w:val="18"/>
                <w:lang w:eastAsia="zh-CN"/>
              </w:rPr>
              <w:t>1986年11月1日及以后出生</w:t>
            </w:r>
          </w:p>
        </w:tc>
        <w:tc>
          <w:tcPr>
            <w:tcW w:w="82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硕士研究生及以上学历</w:t>
            </w:r>
          </w:p>
        </w:tc>
        <w:tc>
          <w:tcPr>
            <w:tcW w:w="82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硕士及以上学位</w:t>
            </w:r>
          </w:p>
        </w:tc>
        <w:tc>
          <w:tcPr>
            <w:tcW w:w="207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rPr>
              <w:t>汉语言文字学、语言学及应用语言学、中国现当代文学、新闻与传播硕士</w:t>
            </w:r>
          </w:p>
        </w:tc>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lang w:val="zh-CN"/>
              </w:rPr>
              <w:t>不限</w:t>
            </w:r>
          </w:p>
        </w:tc>
        <w:tc>
          <w:tcPr>
            <w:tcW w:w="202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无</w:t>
            </w:r>
          </w:p>
        </w:tc>
        <w:tc>
          <w:tcPr>
            <w:tcW w:w="69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lang w:val="zh-CN"/>
              </w:rPr>
              <w:t>张航航</w:t>
            </w:r>
          </w:p>
        </w:tc>
        <w:tc>
          <w:tcPr>
            <w:tcW w:w="133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15874660000</w:t>
            </w:r>
          </w:p>
        </w:tc>
      </w:tr>
      <w:tr>
        <w:tblPrEx>
          <w:tblCellMar>
            <w:top w:w="0" w:type="dxa"/>
            <w:left w:w="108" w:type="dxa"/>
            <w:bottom w:w="0" w:type="dxa"/>
            <w:right w:w="108" w:type="dxa"/>
          </w:tblCellMar>
        </w:tblPrEx>
        <w:trPr>
          <w:trHeight w:val="554" w:hRule="atLeast"/>
          <w:jc w:val="center"/>
        </w:trPr>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default"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22</w:t>
            </w:r>
          </w:p>
        </w:tc>
        <w:tc>
          <w:tcPr>
            <w:tcW w:w="145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永州职业技术学院</w:t>
            </w:r>
          </w:p>
        </w:tc>
        <w:tc>
          <w:tcPr>
            <w:tcW w:w="987"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生理学专职教师</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专技岗</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1</w:t>
            </w:r>
          </w:p>
        </w:tc>
        <w:tc>
          <w:tcPr>
            <w:tcW w:w="9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kern w:val="0"/>
                <w:sz w:val="18"/>
                <w:szCs w:val="18"/>
                <w:lang w:eastAsia="zh-CN"/>
              </w:rPr>
              <w:t>1986年11月1日及以后出生</w:t>
            </w:r>
          </w:p>
        </w:tc>
        <w:tc>
          <w:tcPr>
            <w:tcW w:w="82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硕士研究生及以上学历</w:t>
            </w:r>
          </w:p>
        </w:tc>
        <w:tc>
          <w:tcPr>
            <w:tcW w:w="82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硕士及以上学位</w:t>
            </w:r>
          </w:p>
        </w:tc>
        <w:tc>
          <w:tcPr>
            <w:tcW w:w="207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rPr>
              <w:t>生理学、内科学、急诊医学</w:t>
            </w:r>
          </w:p>
        </w:tc>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lang w:val="zh-CN"/>
              </w:rPr>
              <w:t>不限</w:t>
            </w:r>
          </w:p>
        </w:tc>
        <w:tc>
          <w:tcPr>
            <w:tcW w:w="202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无</w:t>
            </w:r>
          </w:p>
        </w:tc>
        <w:tc>
          <w:tcPr>
            <w:tcW w:w="69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lang w:val="zh-CN"/>
              </w:rPr>
              <w:t>张航航</w:t>
            </w:r>
          </w:p>
        </w:tc>
        <w:tc>
          <w:tcPr>
            <w:tcW w:w="133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15874660000</w:t>
            </w:r>
          </w:p>
        </w:tc>
      </w:tr>
      <w:tr>
        <w:tblPrEx>
          <w:tblCellMar>
            <w:top w:w="0" w:type="dxa"/>
            <w:left w:w="108" w:type="dxa"/>
            <w:bottom w:w="0" w:type="dxa"/>
            <w:right w:w="108" w:type="dxa"/>
          </w:tblCellMar>
        </w:tblPrEx>
        <w:trPr>
          <w:trHeight w:val="599" w:hRule="atLeast"/>
          <w:jc w:val="center"/>
        </w:trPr>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default"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23</w:t>
            </w:r>
          </w:p>
        </w:tc>
        <w:tc>
          <w:tcPr>
            <w:tcW w:w="145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永州职业技术学院</w:t>
            </w:r>
          </w:p>
        </w:tc>
        <w:tc>
          <w:tcPr>
            <w:tcW w:w="987"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材料专业教师</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专技岗</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1</w:t>
            </w:r>
          </w:p>
        </w:tc>
        <w:tc>
          <w:tcPr>
            <w:tcW w:w="9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kern w:val="0"/>
                <w:sz w:val="18"/>
                <w:szCs w:val="18"/>
                <w:lang w:eastAsia="zh-CN"/>
              </w:rPr>
              <w:t>1986年11月1日及以后出生</w:t>
            </w:r>
          </w:p>
        </w:tc>
        <w:tc>
          <w:tcPr>
            <w:tcW w:w="82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硕士研究生及以上学历</w:t>
            </w:r>
          </w:p>
        </w:tc>
        <w:tc>
          <w:tcPr>
            <w:tcW w:w="82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硕士及以上学位</w:t>
            </w:r>
          </w:p>
        </w:tc>
        <w:tc>
          <w:tcPr>
            <w:tcW w:w="207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rPr>
              <w:t>材料与化工硕士、材料学、材料加工工程</w:t>
            </w:r>
          </w:p>
        </w:tc>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lang w:val="zh-CN"/>
              </w:rPr>
              <w:t>不限</w:t>
            </w:r>
          </w:p>
        </w:tc>
        <w:tc>
          <w:tcPr>
            <w:tcW w:w="202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无</w:t>
            </w:r>
          </w:p>
        </w:tc>
        <w:tc>
          <w:tcPr>
            <w:tcW w:w="69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lang w:val="zh-CN"/>
              </w:rPr>
              <w:t>张航航</w:t>
            </w:r>
          </w:p>
        </w:tc>
        <w:tc>
          <w:tcPr>
            <w:tcW w:w="133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15874660000</w:t>
            </w:r>
          </w:p>
        </w:tc>
      </w:tr>
      <w:tr>
        <w:tblPrEx>
          <w:tblCellMar>
            <w:top w:w="0" w:type="dxa"/>
            <w:left w:w="108" w:type="dxa"/>
            <w:bottom w:w="0" w:type="dxa"/>
            <w:right w:w="108" w:type="dxa"/>
          </w:tblCellMar>
        </w:tblPrEx>
        <w:trPr>
          <w:trHeight w:val="1015" w:hRule="atLeast"/>
          <w:jc w:val="center"/>
        </w:trPr>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default"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24</w:t>
            </w:r>
          </w:p>
        </w:tc>
        <w:tc>
          <w:tcPr>
            <w:tcW w:w="145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永州职业技术学院</w:t>
            </w:r>
          </w:p>
        </w:tc>
        <w:tc>
          <w:tcPr>
            <w:tcW w:w="987"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sz w:val="18"/>
                <w:szCs w:val="18"/>
              </w:rPr>
            </w:pPr>
            <w:r>
              <w:rPr>
                <w:rStyle w:val="20"/>
                <w:rFonts w:hint="default" w:ascii="仿宋_GB2312" w:hAnsi="仿宋_GB2312" w:eastAsia="仿宋_GB2312" w:cs="仿宋_GB2312"/>
                <w:color w:val="auto"/>
                <w:sz w:val="18"/>
                <w:szCs w:val="18"/>
              </w:rPr>
              <w:t>机械类专业教师</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专技岗</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1</w:t>
            </w:r>
          </w:p>
        </w:tc>
        <w:tc>
          <w:tcPr>
            <w:tcW w:w="9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kern w:val="0"/>
                <w:sz w:val="18"/>
                <w:szCs w:val="18"/>
                <w:lang w:eastAsia="zh-CN"/>
              </w:rPr>
              <w:t>1986年11月1日及以后出生</w:t>
            </w:r>
          </w:p>
        </w:tc>
        <w:tc>
          <w:tcPr>
            <w:tcW w:w="82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硕士研究生及以上学历</w:t>
            </w:r>
          </w:p>
        </w:tc>
        <w:tc>
          <w:tcPr>
            <w:tcW w:w="82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硕士及以上学位</w:t>
            </w:r>
          </w:p>
        </w:tc>
        <w:tc>
          <w:tcPr>
            <w:tcW w:w="207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rPr>
              <w:t>机械制造及其自动化、职业技术教育学</w:t>
            </w:r>
          </w:p>
        </w:tc>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lang w:val="zh-CN"/>
              </w:rPr>
              <w:t>不限</w:t>
            </w:r>
          </w:p>
        </w:tc>
        <w:tc>
          <w:tcPr>
            <w:tcW w:w="202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无</w:t>
            </w:r>
          </w:p>
        </w:tc>
        <w:tc>
          <w:tcPr>
            <w:tcW w:w="69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lang w:val="zh-CN"/>
              </w:rPr>
              <w:t>张航航</w:t>
            </w:r>
          </w:p>
        </w:tc>
        <w:tc>
          <w:tcPr>
            <w:tcW w:w="133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15874660000</w:t>
            </w:r>
          </w:p>
        </w:tc>
      </w:tr>
      <w:tr>
        <w:tblPrEx>
          <w:tblCellMar>
            <w:top w:w="0" w:type="dxa"/>
            <w:left w:w="108" w:type="dxa"/>
            <w:bottom w:w="0" w:type="dxa"/>
            <w:right w:w="108" w:type="dxa"/>
          </w:tblCellMar>
        </w:tblPrEx>
        <w:trPr>
          <w:trHeight w:val="1045" w:hRule="atLeast"/>
          <w:jc w:val="center"/>
        </w:trPr>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default"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25</w:t>
            </w:r>
          </w:p>
        </w:tc>
        <w:tc>
          <w:tcPr>
            <w:tcW w:w="145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永州职业技术学院</w:t>
            </w:r>
          </w:p>
        </w:tc>
        <w:tc>
          <w:tcPr>
            <w:tcW w:w="987"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sz w:val="18"/>
                <w:szCs w:val="18"/>
              </w:rPr>
            </w:pPr>
            <w:r>
              <w:rPr>
                <w:rStyle w:val="20"/>
                <w:rFonts w:hint="default" w:ascii="仿宋_GB2312" w:hAnsi="仿宋_GB2312" w:eastAsia="仿宋_GB2312" w:cs="仿宋_GB2312"/>
                <w:color w:val="auto"/>
                <w:sz w:val="18"/>
                <w:szCs w:val="18"/>
              </w:rPr>
              <w:t>心理咨询师</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专技岗</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1</w:t>
            </w:r>
          </w:p>
        </w:tc>
        <w:tc>
          <w:tcPr>
            <w:tcW w:w="9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eastAsia" w:ascii="仿宋_GB2312" w:hAnsi="仿宋_GB2312" w:eastAsia="仿宋_GB2312" w:cs="仿宋_GB2312"/>
                <w:sz w:val="18"/>
                <w:szCs w:val="18"/>
                <w:lang w:eastAsia="zh-CN"/>
              </w:rPr>
            </w:pPr>
            <w:r>
              <w:rPr>
                <w:rFonts w:hint="eastAsia" w:ascii="仿宋_GB2312" w:hAnsi="仿宋_GB2312" w:eastAsia="仿宋_GB2312" w:cs="仿宋_GB2312"/>
                <w:kern w:val="0"/>
                <w:sz w:val="18"/>
                <w:szCs w:val="18"/>
                <w:lang w:eastAsia="zh-CN"/>
              </w:rPr>
              <w:t>1986年11月1日及以后出生</w:t>
            </w:r>
          </w:p>
        </w:tc>
        <w:tc>
          <w:tcPr>
            <w:tcW w:w="82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硕士研究生及以上学历</w:t>
            </w:r>
          </w:p>
        </w:tc>
        <w:tc>
          <w:tcPr>
            <w:tcW w:w="82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硕士及以上学位</w:t>
            </w:r>
          </w:p>
        </w:tc>
        <w:tc>
          <w:tcPr>
            <w:tcW w:w="207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sz w:val="18"/>
                <w:szCs w:val="18"/>
                <w:lang w:val="zh-CN"/>
              </w:rPr>
            </w:pPr>
            <w:r>
              <w:rPr>
                <w:rStyle w:val="20"/>
                <w:rFonts w:hint="default" w:ascii="仿宋_GB2312" w:hAnsi="仿宋_GB2312" w:eastAsia="仿宋_GB2312" w:cs="仿宋_GB2312"/>
                <w:color w:val="auto"/>
                <w:sz w:val="18"/>
                <w:szCs w:val="18"/>
              </w:rPr>
              <w:t>应用心理硕士、发展与教育心理学、应用心理学</w:t>
            </w:r>
          </w:p>
        </w:tc>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lang w:val="zh-CN"/>
              </w:rPr>
              <w:t>不限</w:t>
            </w:r>
          </w:p>
        </w:tc>
        <w:tc>
          <w:tcPr>
            <w:tcW w:w="202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无</w:t>
            </w:r>
          </w:p>
        </w:tc>
        <w:tc>
          <w:tcPr>
            <w:tcW w:w="69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lang w:val="zh-CN"/>
              </w:rPr>
            </w:pPr>
            <w:r>
              <w:rPr>
                <w:rFonts w:hint="eastAsia" w:ascii="仿宋_GB2312" w:hAnsi="仿宋_GB2312" w:eastAsia="仿宋_GB2312" w:cs="仿宋_GB2312"/>
                <w:kern w:val="0"/>
                <w:sz w:val="18"/>
                <w:szCs w:val="18"/>
                <w:lang w:val="zh-CN"/>
              </w:rPr>
              <w:t>张航航</w:t>
            </w:r>
          </w:p>
        </w:tc>
        <w:tc>
          <w:tcPr>
            <w:tcW w:w="133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kern w:val="0"/>
                <w:sz w:val="18"/>
                <w:szCs w:val="18"/>
                <w:lang w:val="zh-CN"/>
              </w:rPr>
              <w:t>15874660000</w:t>
            </w:r>
          </w:p>
        </w:tc>
      </w:tr>
      <w:tr>
        <w:tblPrEx>
          <w:tblCellMar>
            <w:top w:w="0" w:type="dxa"/>
            <w:left w:w="108" w:type="dxa"/>
            <w:bottom w:w="0" w:type="dxa"/>
            <w:right w:w="108" w:type="dxa"/>
          </w:tblCellMar>
        </w:tblPrEx>
        <w:trPr>
          <w:trHeight w:val="849" w:hRule="atLeast"/>
          <w:jc w:val="center"/>
        </w:trPr>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default"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26</w:t>
            </w:r>
          </w:p>
        </w:tc>
        <w:tc>
          <w:tcPr>
            <w:tcW w:w="145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湖南潇湘技师学院</w:t>
            </w:r>
          </w:p>
        </w:tc>
        <w:tc>
          <w:tcPr>
            <w:tcW w:w="987"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Style w:val="20"/>
                <w:rFonts w:hint="default" w:ascii="仿宋_GB2312" w:hAnsi="仿宋_GB2312" w:eastAsia="仿宋_GB2312" w:cs="仿宋_GB2312"/>
                <w:color w:val="auto"/>
                <w:sz w:val="18"/>
                <w:szCs w:val="18"/>
              </w:rPr>
            </w:pPr>
            <w:r>
              <w:rPr>
                <w:rFonts w:hint="eastAsia" w:ascii="仿宋_GB2312" w:hAnsi="仿宋_GB2312" w:eastAsia="仿宋_GB2312" w:cs="仿宋_GB2312"/>
                <w:sz w:val="18"/>
                <w:szCs w:val="18"/>
              </w:rPr>
              <w:t>图书档案教师</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kern w:val="0"/>
                <w:sz w:val="18"/>
                <w:szCs w:val="18"/>
              </w:rPr>
            </w:pPr>
            <w:r>
              <w:rPr>
                <w:rFonts w:hint="eastAsia" w:ascii="仿宋_GB2312" w:hAnsi="仿宋_GB2312" w:eastAsia="仿宋_GB2312" w:cs="仿宋_GB2312"/>
                <w:sz w:val="18"/>
                <w:szCs w:val="18"/>
              </w:rPr>
              <w:t>专技岗</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kern w:val="0"/>
                <w:sz w:val="18"/>
                <w:szCs w:val="18"/>
              </w:rPr>
            </w:pPr>
            <w:r>
              <w:rPr>
                <w:rFonts w:hint="eastAsia" w:ascii="仿宋_GB2312" w:hAnsi="仿宋_GB2312" w:eastAsia="仿宋_GB2312" w:cs="仿宋_GB2312"/>
                <w:sz w:val="18"/>
                <w:szCs w:val="18"/>
              </w:rPr>
              <w:t>1</w:t>
            </w:r>
          </w:p>
        </w:tc>
        <w:tc>
          <w:tcPr>
            <w:tcW w:w="9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hint="eastAsia" w:ascii="仿宋_GB2312" w:hAnsi="仿宋_GB2312" w:eastAsia="仿宋_GB2312" w:cs="仿宋_GB2312"/>
                <w:kern w:val="0"/>
                <w:sz w:val="18"/>
                <w:szCs w:val="18"/>
                <w:lang w:val="zh-CN" w:eastAsia="zh-CN"/>
              </w:rPr>
            </w:pPr>
            <w:r>
              <w:rPr>
                <w:rFonts w:hint="eastAsia" w:ascii="仿宋_GB2312" w:hAnsi="仿宋_GB2312" w:eastAsia="仿宋_GB2312" w:cs="仿宋_GB2312"/>
                <w:kern w:val="0"/>
                <w:sz w:val="18"/>
                <w:szCs w:val="18"/>
                <w:lang w:eastAsia="zh-CN"/>
              </w:rPr>
              <w:t>1986年11月1日及以后出生</w:t>
            </w:r>
          </w:p>
        </w:tc>
        <w:tc>
          <w:tcPr>
            <w:tcW w:w="82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硕士研究生及以上学历</w:t>
            </w:r>
          </w:p>
        </w:tc>
        <w:tc>
          <w:tcPr>
            <w:tcW w:w="82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硕士及以上学位</w:t>
            </w:r>
          </w:p>
        </w:tc>
        <w:tc>
          <w:tcPr>
            <w:tcW w:w="207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Style w:val="20"/>
                <w:rFonts w:hint="default" w:ascii="仿宋_GB2312" w:hAnsi="仿宋_GB2312" w:eastAsia="仿宋_GB2312" w:cs="仿宋_GB2312"/>
                <w:color w:val="auto"/>
                <w:sz w:val="18"/>
                <w:szCs w:val="18"/>
              </w:rPr>
            </w:pPr>
            <w:r>
              <w:rPr>
                <w:rFonts w:hint="eastAsia" w:ascii="仿宋_GB2312" w:hAnsi="仿宋_GB2312" w:eastAsia="仿宋_GB2312" w:cs="仿宋_GB2312"/>
                <w:sz w:val="18"/>
                <w:szCs w:val="18"/>
              </w:rPr>
              <w:t>图书档案管理类</w:t>
            </w:r>
          </w:p>
        </w:tc>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sz w:val="18"/>
                <w:szCs w:val="18"/>
              </w:rPr>
              <w:t>不限</w:t>
            </w:r>
          </w:p>
        </w:tc>
        <w:tc>
          <w:tcPr>
            <w:tcW w:w="202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sz w:val="18"/>
                <w:szCs w:val="18"/>
              </w:rPr>
              <w:t>无</w:t>
            </w:r>
          </w:p>
        </w:tc>
        <w:tc>
          <w:tcPr>
            <w:tcW w:w="69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kern w:val="0"/>
                <w:sz w:val="18"/>
                <w:szCs w:val="18"/>
              </w:rPr>
            </w:pPr>
            <w:r>
              <w:rPr>
                <w:rFonts w:hint="eastAsia" w:ascii="仿宋_GB2312" w:hAnsi="仿宋_GB2312" w:eastAsia="仿宋_GB2312" w:cs="仿宋_GB2312"/>
                <w:sz w:val="18"/>
                <w:szCs w:val="18"/>
              </w:rPr>
              <w:t>5年</w:t>
            </w:r>
          </w:p>
        </w:tc>
        <w:tc>
          <w:tcPr>
            <w:tcW w:w="76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蒋经纬</w:t>
            </w:r>
          </w:p>
        </w:tc>
        <w:tc>
          <w:tcPr>
            <w:tcW w:w="133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18174618055</w:t>
            </w:r>
          </w:p>
          <w:p>
            <w:pPr>
              <w:autoSpaceDE w:val="0"/>
              <w:autoSpaceDN w:val="0"/>
              <w:adjustRightInd w:val="0"/>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0746-8325831</w:t>
            </w:r>
          </w:p>
        </w:tc>
      </w:tr>
      <w:tr>
        <w:tblPrEx>
          <w:tblCellMar>
            <w:top w:w="0" w:type="dxa"/>
            <w:left w:w="108" w:type="dxa"/>
            <w:bottom w:w="0" w:type="dxa"/>
            <w:right w:w="108" w:type="dxa"/>
          </w:tblCellMar>
        </w:tblPrEx>
        <w:trPr>
          <w:trHeight w:val="1045" w:hRule="atLeast"/>
          <w:jc w:val="center"/>
        </w:trPr>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default"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27</w:t>
            </w:r>
          </w:p>
        </w:tc>
        <w:tc>
          <w:tcPr>
            <w:tcW w:w="145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湖南潇湘技师学院</w:t>
            </w:r>
          </w:p>
        </w:tc>
        <w:tc>
          <w:tcPr>
            <w:tcW w:w="987"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Style w:val="20"/>
                <w:rFonts w:hint="default" w:ascii="仿宋_GB2312" w:hAnsi="仿宋_GB2312" w:eastAsia="仿宋_GB2312" w:cs="仿宋_GB2312"/>
                <w:color w:val="auto"/>
                <w:sz w:val="18"/>
                <w:szCs w:val="18"/>
              </w:rPr>
            </w:pPr>
            <w:r>
              <w:rPr>
                <w:rFonts w:hint="eastAsia" w:ascii="仿宋_GB2312" w:hAnsi="仿宋_GB2312" w:eastAsia="仿宋_GB2312" w:cs="仿宋_GB2312"/>
                <w:sz w:val="18"/>
                <w:szCs w:val="18"/>
              </w:rPr>
              <w:t>心理健康教师</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kern w:val="0"/>
                <w:sz w:val="18"/>
                <w:szCs w:val="18"/>
              </w:rPr>
            </w:pPr>
            <w:r>
              <w:rPr>
                <w:rFonts w:hint="eastAsia" w:ascii="仿宋_GB2312" w:hAnsi="仿宋_GB2312" w:eastAsia="仿宋_GB2312" w:cs="仿宋_GB2312"/>
                <w:sz w:val="18"/>
                <w:szCs w:val="18"/>
              </w:rPr>
              <w:t>专技岗</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kern w:val="0"/>
                <w:sz w:val="18"/>
                <w:szCs w:val="18"/>
              </w:rPr>
            </w:pPr>
            <w:r>
              <w:rPr>
                <w:rFonts w:hint="eastAsia" w:ascii="仿宋_GB2312" w:hAnsi="仿宋_GB2312" w:eastAsia="仿宋_GB2312" w:cs="仿宋_GB2312"/>
                <w:sz w:val="18"/>
                <w:szCs w:val="18"/>
              </w:rPr>
              <w:t>1</w:t>
            </w:r>
          </w:p>
        </w:tc>
        <w:tc>
          <w:tcPr>
            <w:tcW w:w="9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hint="eastAsia" w:ascii="仿宋_GB2312" w:hAnsi="仿宋_GB2312" w:eastAsia="仿宋_GB2312" w:cs="仿宋_GB2312"/>
                <w:kern w:val="0"/>
                <w:sz w:val="18"/>
                <w:szCs w:val="18"/>
                <w:lang w:val="zh-CN" w:eastAsia="zh-CN"/>
              </w:rPr>
            </w:pPr>
            <w:r>
              <w:rPr>
                <w:rFonts w:hint="eastAsia" w:ascii="仿宋_GB2312" w:hAnsi="仿宋_GB2312" w:eastAsia="仿宋_GB2312" w:cs="仿宋_GB2312"/>
                <w:kern w:val="0"/>
                <w:sz w:val="18"/>
                <w:szCs w:val="18"/>
                <w:lang w:eastAsia="zh-CN"/>
              </w:rPr>
              <w:t>1986年11月1日及以后出生</w:t>
            </w:r>
          </w:p>
        </w:tc>
        <w:tc>
          <w:tcPr>
            <w:tcW w:w="82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硕士研究生及以上学历</w:t>
            </w:r>
          </w:p>
        </w:tc>
        <w:tc>
          <w:tcPr>
            <w:tcW w:w="82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硕士及以上学位</w:t>
            </w:r>
          </w:p>
        </w:tc>
        <w:tc>
          <w:tcPr>
            <w:tcW w:w="207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Style w:val="20"/>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sz w:val="18"/>
                <w:szCs w:val="18"/>
              </w:rPr>
              <w:t>发展与教育心理学、应用心理学、基础心理学、应用心理</w:t>
            </w:r>
            <w:r>
              <w:rPr>
                <w:rFonts w:hint="eastAsia" w:ascii="仿宋_GB2312" w:hAnsi="仿宋_GB2312" w:eastAsia="仿宋_GB2312" w:cs="仿宋_GB2312"/>
                <w:sz w:val="18"/>
                <w:szCs w:val="18"/>
                <w:lang w:eastAsia="zh-CN"/>
              </w:rPr>
              <w:t>硕士</w:t>
            </w:r>
          </w:p>
        </w:tc>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sz w:val="18"/>
                <w:szCs w:val="18"/>
              </w:rPr>
              <w:t>不限</w:t>
            </w:r>
          </w:p>
        </w:tc>
        <w:tc>
          <w:tcPr>
            <w:tcW w:w="202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sz w:val="18"/>
                <w:szCs w:val="18"/>
              </w:rPr>
              <w:t>无</w:t>
            </w:r>
          </w:p>
        </w:tc>
        <w:tc>
          <w:tcPr>
            <w:tcW w:w="69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kern w:val="0"/>
                <w:sz w:val="18"/>
                <w:szCs w:val="18"/>
              </w:rPr>
            </w:pPr>
            <w:r>
              <w:rPr>
                <w:rFonts w:hint="eastAsia" w:ascii="仿宋_GB2312" w:hAnsi="仿宋_GB2312" w:eastAsia="仿宋_GB2312" w:cs="仿宋_GB2312"/>
                <w:sz w:val="18"/>
                <w:szCs w:val="18"/>
              </w:rPr>
              <w:t>5年</w:t>
            </w:r>
          </w:p>
        </w:tc>
        <w:tc>
          <w:tcPr>
            <w:tcW w:w="76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蒋经纬</w:t>
            </w:r>
          </w:p>
        </w:tc>
        <w:tc>
          <w:tcPr>
            <w:tcW w:w="133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18174618055</w:t>
            </w:r>
          </w:p>
          <w:p>
            <w:pPr>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0746-8325831</w:t>
            </w:r>
          </w:p>
        </w:tc>
      </w:tr>
      <w:tr>
        <w:tblPrEx>
          <w:tblCellMar>
            <w:top w:w="0" w:type="dxa"/>
            <w:left w:w="108" w:type="dxa"/>
            <w:bottom w:w="0" w:type="dxa"/>
            <w:right w:w="108" w:type="dxa"/>
          </w:tblCellMar>
        </w:tblPrEx>
        <w:trPr>
          <w:trHeight w:val="1015" w:hRule="atLeast"/>
          <w:jc w:val="center"/>
        </w:trPr>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default"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28</w:t>
            </w:r>
          </w:p>
        </w:tc>
        <w:tc>
          <w:tcPr>
            <w:tcW w:w="145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湖南潇湘技师学院</w:t>
            </w:r>
          </w:p>
        </w:tc>
        <w:tc>
          <w:tcPr>
            <w:tcW w:w="987"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Style w:val="20"/>
                <w:rFonts w:hint="default" w:ascii="仿宋_GB2312" w:hAnsi="仿宋_GB2312" w:eastAsia="仿宋_GB2312" w:cs="仿宋_GB2312"/>
                <w:color w:val="auto"/>
                <w:sz w:val="18"/>
                <w:szCs w:val="18"/>
              </w:rPr>
            </w:pPr>
            <w:r>
              <w:rPr>
                <w:rFonts w:hint="eastAsia" w:ascii="仿宋_GB2312" w:hAnsi="仿宋_GB2312" w:eastAsia="仿宋_GB2312" w:cs="仿宋_GB2312"/>
                <w:sz w:val="18"/>
                <w:szCs w:val="18"/>
              </w:rPr>
              <w:t>化学材料教师</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kern w:val="0"/>
                <w:sz w:val="18"/>
                <w:szCs w:val="18"/>
              </w:rPr>
            </w:pPr>
            <w:r>
              <w:rPr>
                <w:rFonts w:hint="eastAsia" w:ascii="仿宋_GB2312" w:hAnsi="仿宋_GB2312" w:eastAsia="仿宋_GB2312" w:cs="仿宋_GB2312"/>
                <w:sz w:val="18"/>
                <w:szCs w:val="18"/>
              </w:rPr>
              <w:t>专技岗</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kern w:val="0"/>
                <w:sz w:val="18"/>
                <w:szCs w:val="18"/>
              </w:rPr>
            </w:pPr>
            <w:r>
              <w:rPr>
                <w:rFonts w:hint="eastAsia" w:ascii="仿宋_GB2312" w:hAnsi="仿宋_GB2312" w:eastAsia="仿宋_GB2312" w:cs="仿宋_GB2312"/>
                <w:sz w:val="18"/>
                <w:szCs w:val="18"/>
              </w:rPr>
              <w:t>1</w:t>
            </w:r>
          </w:p>
        </w:tc>
        <w:tc>
          <w:tcPr>
            <w:tcW w:w="9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hint="eastAsia" w:ascii="仿宋_GB2312" w:hAnsi="仿宋_GB2312" w:eastAsia="仿宋_GB2312" w:cs="仿宋_GB2312"/>
                <w:kern w:val="0"/>
                <w:sz w:val="18"/>
                <w:szCs w:val="18"/>
                <w:lang w:val="zh-CN" w:eastAsia="zh-CN"/>
              </w:rPr>
            </w:pPr>
            <w:r>
              <w:rPr>
                <w:rFonts w:hint="eastAsia" w:ascii="仿宋_GB2312" w:hAnsi="仿宋_GB2312" w:eastAsia="仿宋_GB2312" w:cs="仿宋_GB2312"/>
                <w:kern w:val="0"/>
                <w:sz w:val="18"/>
                <w:szCs w:val="18"/>
                <w:lang w:eastAsia="zh-CN"/>
              </w:rPr>
              <w:t>1986年11月1日及以后出生</w:t>
            </w:r>
          </w:p>
        </w:tc>
        <w:tc>
          <w:tcPr>
            <w:tcW w:w="82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硕士研究生及以上学历</w:t>
            </w:r>
          </w:p>
        </w:tc>
        <w:tc>
          <w:tcPr>
            <w:tcW w:w="82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硕士及以上学位</w:t>
            </w:r>
          </w:p>
        </w:tc>
        <w:tc>
          <w:tcPr>
            <w:tcW w:w="207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Style w:val="20"/>
                <w:rFonts w:hint="default" w:ascii="仿宋_GB2312" w:hAnsi="仿宋_GB2312" w:eastAsia="仿宋_GB2312" w:cs="仿宋_GB2312"/>
                <w:color w:val="auto"/>
                <w:sz w:val="18"/>
                <w:szCs w:val="18"/>
              </w:rPr>
            </w:pPr>
            <w:r>
              <w:rPr>
                <w:rFonts w:hint="eastAsia" w:ascii="仿宋_GB2312" w:hAnsi="仿宋_GB2312" w:eastAsia="仿宋_GB2312" w:cs="仿宋_GB2312"/>
                <w:sz w:val="18"/>
                <w:szCs w:val="18"/>
              </w:rPr>
              <w:t>物理化学</w:t>
            </w:r>
            <w:r>
              <w:rPr>
                <w:rFonts w:hint="eastAsia" w:ascii="仿宋_GB2312" w:hAnsi="仿宋_GB2312" w:eastAsia="仿宋_GB2312" w:cs="仿宋_GB2312"/>
                <w:sz w:val="18"/>
                <w:szCs w:val="18"/>
                <w:lang w:eastAsia="zh-CN"/>
              </w:rPr>
              <w:t>（含：化学物理）</w:t>
            </w:r>
            <w:r>
              <w:rPr>
                <w:rFonts w:hint="eastAsia" w:ascii="仿宋_GB2312" w:hAnsi="仿宋_GB2312" w:eastAsia="仿宋_GB2312" w:cs="仿宋_GB2312"/>
                <w:sz w:val="18"/>
                <w:szCs w:val="18"/>
              </w:rPr>
              <w:t>、分析化学、高分子化学与物理</w:t>
            </w:r>
          </w:p>
        </w:tc>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sz w:val="18"/>
                <w:szCs w:val="18"/>
              </w:rPr>
              <w:t>不限</w:t>
            </w:r>
          </w:p>
        </w:tc>
        <w:tc>
          <w:tcPr>
            <w:tcW w:w="202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hint="default" w:ascii="仿宋_GB2312" w:hAnsi="仿宋_GB2312" w:eastAsia="仿宋_GB2312" w:cs="仿宋_GB2312"/>
                <w:kern w:val="0"/>
                <w:sz w:val="18"/>
                <w:szCs w:val="18"/>
                <w:lang w:val="en-US" w:eastAsia="zh-CN"/>
              </w:rPr>
            </w:pPr>
            <w:r>
              <w:rPr>
                <w:rFonts w:hint="eastAsia" w:ascii="仿宋_GB2312" w:hAnsi="仿宋_GB2312" w:eastAsia="仿宋_GB2312" w:cs="仿宋_GB2312"/>
                <w:sz w:val="18"/>
                <w:szCs w:val="18"/>
                <w:lang w:eastAsia="zh-CN"/>
              </w:rPr>
              <w:t>具有</w:t>
            </w:r>
            <w:r>
              <w:rPr>
                <w:rFonts w:hint="eastAsia" w:ascii="仿宋_GB2312" w:hAnsi="仿宋_GB2312" w:eastAsia="仿宋_GB2312" w:cs="仿宋_GB2312"/>
                <w:sz w:val="18"/>
                <w:szCs w:val="18"/>
                <w:lang w:val="en-US" w:eastAsia="zh-CN"/>
              </w:rPr>
              <w:t>1年及以上工作经验</w:t>
            </w:r>
          </w:p>
        </w:tc>
        <w:tc>
          <w:tcPr>
            <w:tcW w:w="69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kern w:val="0"/>
                <w:sz w:val="18"/>
                <w:szCs w:val="18"/>
              </w:rPr>
            </w:pPr>
            <w:r>
              <w:rPr>
                <w:rFonts w:hint="eastAsia" w:ascii="仿宋_GB2312" w:hAnsi="仿宋_GB2312" w:eastAsia="仿宋_GB2312" w:cs="仿宋_GB2312"/>
                <w:sz w:val="18"/>
                <w:szCs w:val="18"/>
              </w:rPr>
              <w:t>5年</w:t>
            </w:r>
          </w:p>
        </w:tc>
        <w:tc>
          <w:tcPr>
            <w:tcW w:w="76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蒋经纬</w:t>
            </w:r>
          </w:p>
        </w:tc>
        <w:tc>
          <w:tcPr>
            <w:tcW w:w="133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18174618055</w:t>
            </w:r>
          </w:p>
          <w:p>
            <w:pPr>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0746-8325831</w:t>
            </w:r>
          </w:p>
        </w:tc>
      </w:tr>
      <w:tr>
        <w:tblPrEx>
          <w:tblCellMar>
            <w:top w:w="0" w:type="dxa"/>
            <w:left w:w="108" w:type="dxa"/>
            <w:bottom w:w="0" w:type="dxa"/>
            <w:right w:w="108" w:type="dxa"/>
          </w:tblCellMar>
        </w:tblPrEx>
        <w:trPr>
          <w:trHeight w:val="90" w:hRule="atLeast"/>
          <w:jc w:val="center"/>
        </w:trPr>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default"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29</w:t>
            </w:r>
          </w:p>
        </w:tc>
        <w:tc>
          <w:tcPr>
            <w:tcW w:w="145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湖南潇湘技师学院</w:t>
            </w:r>
          </w:p>
        </w:tc>
        <w:tc>
          <w:tcPr>
            <w:tcW w:w="987"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Style w:val="20"/>
                <w:rFonts w:hint="default" w:ascii="仿宋_GB2312" w:hAnsi="仿宋_GB2312" w:eastAsia="仿宋_GB2312" w:cs="仿宋_GB2312"/>
                <w:color w:val="auto"/>
                <w:sz w:val="18"/>
                <w:szCs w:val="18"/>
              </w:rPr>
            </w:pPr>
            <w:r>
              <w:rPr>
                <w:rFonts w:hint="eastAsia" w:ascii="仿宋_GB2312" w:hAnsi="仿宋_GB2312" w:eastAsia="仿宋_GB2312" w:cs="仿宋_GB2312"/>
                <w:sz w:val="18"/>
                <w:szCs w:val="18"/>
              </w:rPr>
              <w:t>电子商务教师</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kern w:val="0"/>
                <w:sz w:val="18"/>
                <w:szCs w:val="18"/>
              </w:rPr>
            </w:pPr>
            <w:r>
              <w:rPr>
                <w:rFonts w:hint="eastAsia" w:ascii="仿宋_GB2312" w:hAnsi="仿宋_GB2312" w:eastAsia="仿宋_GB2312" w:cs="仿宋_GB2312"/>
                <w:sz w:val="18"/>
                <w:szCs w:val="18"/>
              </w:rPr>
              <w:t>专技岗</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kern w:val="0"/>
                <w:sz w:val="18"/>
                <w:szCs w:val="18"/>
              </w:rPr>
            </w:pPr>
            <w:r>
              <w:rPr>
                <w:rFonts w:hint="eastAsia" w:ascii="仿宋_GB2312" w:hAnsi="仿宋_GB2312" w:eastAsia="仿宋_GB2312" w:cs="仿宋_GB2312"/>
                <w:sz w:val="18"/>
                <w:szCs w:val="18"/>
              </w:rPr>
              <w:t>1</w:t>
            </w:r>
          </w:p>
        </w:tc>
        <w:tc>
          <w:tcPr>
            <w:tcW w:w="9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ind w:left="0" w:leftChars="0"/>
              <w:jc w:val="center"/>
              <w:rPr>
                <w:rFonts w:hint="eastAsia" w:ascii="仿宋_GB2312" w:hAnsi="仿宋_GB2312" w:eastAsia="仿宋_GB2312" w:cs="仿宋_GB2312"/>
                <w:kern w:val="0"/>
                <w:sz w:val="18"/>
                <w:szCs w:val="18"/>
                <w:lang w:val="zh-CN" w:eastAsia="zh-CN"/>
              </w:rPr>
            </w:pPr>
            <w:r>
              <w:rPr>
                <w:rFonts w:hint="eastAsia" w:ascii="仿宋_GB2312" w:hAnsi="仿宋_GB2312" w:eastAsia="仿宋_GB2312" w:cs="仿宋_GB2312"/>
                <w:kern w:val="0"/>
                <w:sz w:val="18"/>
                <w:szCs w:val="18"/>
                <w:lang w:eastAsia="zh-CN"/>
              </w:rPr>
              <w:t>1986年11月1日及以后出生</w:t>
            </w:r>
          </w:p>
        </w:tc>
        <w:tc>
          <w:tcPr>
            <w:tcW w:w="82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硕士研究生及以上学历</w:t>
            </w:r>
          </w:p>
        </w:tc>
        <w:tc>
          <w:tcPr>
            <w:tcW w:w="82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硕士及以上学位</w:t>
            </w:r>
          </w:p>
        </w:tc>
        <w:tc>
          <w:tcPr>
            <w:tcW w:w="207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Style w:val="20"/>
                <w:rFonts w:hint="default" w:ascii="仿宋_GB2312" w:hAnsi="仿宋_GB2312" w:eastAsia="仿宋_GB2312" w:cs="仿宋_GB2312"/>
                <w:color w:val="auto"/>
                <w:sz w:val="18"/>
                <w:szCs w:val="18"/>
              </w:rPr>
            </w:pPr>
            <w:r>
              <w:rPr>
                <w:rFonts w:hint="eastAsia" w:ascii="仿宋_GB2312" w:hAnsi="仿宋_GB2312" w:eastAsia="仿宋_GB2312" w:cs="仿宋_GB2312"/>
                <w:sz w:val="18"/>
                <w:szCs w:val="18"/>
              </w:rPr>
              <w:t>国际商务</w:t>
            </w:r>
            <w:r>
              <w:rPr>
                <w:rFonts w:hint="eastAsia" w:ascii="仿宋_GB2312" w:hAnsi="仿宋_GB2312" w:eastAsia="仿宋_GB2312" w:cs="仿宋_GB2312"/>
                <w:sz w:val="18"/>
                <w:szCs w:val="18"/>
                <w:lang w:eastAsia="zh-CN"/>
              </w:rPr>
              <w:t>硕士</w:t>
            </w:r>
            <w:r>
              <w:rPr>
                <w:rFonts w:hint="eastAsia" w:ascii="仿宋_GB2312" w:hAnsi="仿宋_GB2312" w:eastAsia="仿宋_GB2312" w:cs="仿宋_GB2312"/>
                <w:sz w:val="18"/>
                <w:szCs w:val="18"/>
              </w:rPr>
              <w:t>、计算机应用技术、计算机软件与理论</w:t>
            </w:r>
          </w:p>
        </w:tc>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sz w:val="18"/>
                <w:szCs w:val="18"/>
              </w:rPr>
              <w:t>不限</w:t>
            </w:r>
          </w:p>
        </w:tc>
        <w:tc>
          <w:tcPr>
            <w:tcW w:w="202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color w:val="FF0000"/>
                <w:kern w:val="0"/>
                <w:sz w:val="18"/>
                <w:szCs w:val="18"/>
                <w:lang w:val="zh-CN"/>
              </w:rPr>
            </w:pPr>
            <w:r>
              <w:rPr>
                <w:rFonts w:hint="eastAsia" w:ascii="仿宋_GB2312" w:hAnsi="仿宋_GB2312" w:eastAsia="仿宋_GB2312" w:cs="仿宋_GB2312"/>
                <w:sz w:val="18"/>
                <w:szCs w:val="18"/>
              </w:rPr>
              <w:t>无</w:t>
            </w:r>
          </w:p>
        </w:tc>
        <w:tc>
          <w:tcPr>
            <w:tcW w:w="69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kern w:val="0"/>
                <w:sz w:val="18"/>
                <w:szCs w:val="18"/>
              </w:rPr>
            </w:pPr>
            <w:r>
              <w:rPr>
                <w:rFonts w:hint="eastAsia" w:ascii="仿宋_GB2312" w:hAnsi="仿宋_GB2312" w:eastAsia="仿宋_GB2312" w:cs="仿宋_GB2312"/>
                <w:sz w:val="18"/>
                <w:szCs w:val="18"/>
              </w:rPr>
              <w:t>5年</w:t>
            </w:r>
          </w:p>
        </w:tc>
        <w:tc>
          <w:tcPr>
            <w:tcW w:w="76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蒋经纬</w:t>
            </w:r>
          </w:p>
        </w:tc>
        <w:tc>
          <w:tcPr>
            <w:tcW w:w="133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18174618055</w:t>
            </w:r>
          </w:p>
          <w:p>
            <w:pPr>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0746-8325831</w:t>
            </w:r>
          </w:p>
        </w:tc>
      </w:tr>
      <w:tr>
        <w:tblPrEx>
          <w:tblCellMar>
            <w:top w:w="0" w:type="dxa"/>
            <w:left w:w="108" w:type="dxa"/>
            <w:bottom w:w="0" w:type="dxa"/>
            <w:right w:w="108" w:type="dxa"/>
          </w:tblCellMar>
        </w:tblPrEx>
        <w:trPr>
          <w:trHeight w:val="928" w:hRule="atLeast"/>
          <w:jc w:val="center"/>
        </w:trPr>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default"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30</w:t>
            </w:r>
          </w:p>
        </w:tc>
        <w:tc>
          <w:tcPr>
            <w:tcW w:w="145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湖南潇湘技师学院</w:t>
            </w:r>
          </w:p>
        </w:tc>
        <w:tc>
          <w:tcPr>
            <w:tcW w:w="987"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Style w:val="20"/>
                <w:rFonts w:hint="default" w:ascii="仿宋_GB2312" w:hAnsi="仿宋_GB2312" w:eastAsia="仿宋_GB2312" w:cs="仿宋_GB2312"/>
                <w:color w:val="auto"/>
                <w:sz w:val="18"/>
                <w:szCs w:val="18"/>
              </w:rPr>
            </w:pPr>
            <w:r>
              <w:rPr>
                <w:rFonts w:hint="eastAsia" w:ascii="仿宋_GB2312" w:hAnsi="仿宋_GB2312" w:eastAsia="仿宋_GB2312" w:cs="仿宋_GB2312"/>
                <w:sz w:val="18"/>
                <w:szCs w:val="18"/>
              </w:rPr>
              <w:t>服装设计教师</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kern w:val="0"/>
                <w:sz w:val="18"/>
                <w:szCs w:val="18"/>
              </w:rPr>
            </w:pPr>
            <w:r>
              <w:rPr>
                <w:rFonts w:hint="eastAsia" w:ascii="仿宋_GB2312" w:hAnsi="仿宋_GB2312" w:eastAsia="仿宋_GB2312" w:cs="仿宋_GB2312"/>
                <w:sz w:val="18"/>
                <w:szCs w:val="18"/>
              </w:rPr>
              <w:t>专技岗</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kern w:val="0"/>
                <w:sz w:val="18"/>
                <w:szCs w:val="18"/>
              </w:rPr>
            </w:pPr>
            <w:r>
              <w:rPr>
                <w:rFonts w:hint="eastAsia" w:ascii="仿宋_GB2312" w:hAnsi="仿宋_GB2312" w:eastAsia="仿宋_GB2312" w:cs="仿宋_GB2312"/>
                <w:sz w:val="18"/>
                <w:szCs w:val="18"/>
              </w:rPr>
              <w:t>1</w:t>
            </w:r>
          </w:p>
        </w:tc>
        <w:tc>
          <w:tcPr>
            <w:tcW w:w="9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hint="eastAsia" w:ascii="仿宋_GB2312" w:hAnsi="仿宋_GB2312" w:eastAsia="仿宋_GB2312" w:cs="仿宋_GB2312"/>
                <w:kern w:val="0"/>
                <w:sz w:val="18"/>
                <w:szCs w:val="18"/>
                <w:lang w:val="zh-CN" w:eastAsia="zh-CN"/>
              </w:rPr>
            </w:pPr>
            <w:r>
              <w:rPr>
                <w:rFonts w:hint="eastAsia" w:ascii="仿宋_GB2312" w:hAnsi="仿宋_GB2312" w:eastAsia="仿宋_GB2312" w:cs="仿宋_GB2312"/>
                <w:kern w:val="0"/>
                <w:sz w:val="18"/>
                <w:szCs w:val="18"/>
                <w:lang w:eastAsia="zh-CN"/>
              </w:rPr>
              <w:t>1986年11月1日及以后出生</w:t>
            </w:r>
          </w:p>
        </w:tc>
        <w:tc>
          <w:tcPr>
            <w:tcW w:w="82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硕士研究生及以上学历</w:t>
            </w:r>
          </w:p>
        </w:tc>
        <w:tc>
          <w:tcPr>
            <w:tcW w:w="82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硕士及以上学位</w:t>
            </w:r>
          </w:p>
        </w:tc>
        <w:tc>
          <w:tcPr>
            <w:tcW w:w="207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Style w:val="20"/>
                <w:rFonts w:hint="default" w:ascii="仿宋_GB2312" w:hAnsi="仿宋_GB2312" w:eastAsia="仿宋_GB2312" w:cs="仿宋_GB2312"/>
                <w:color w:val="auto"/>
                <w:sz w:val="18"/>
                <w:szCs w:val="18"/>
              </w:rPr>
            </w:pPr>
            <w:r>
              <w:rPr>
                <w:rFonts w:hint="eastAsia" w:ascii="仿宋_GB2312" w:hAnsi="仿宋_GB2312" w:eastAsia="仿宋_GB2312" w:cs="仿宋_GB2312"/>
                <w:sz w:val="18"/>
                <w:szCs w:val="18"/>
              </w:rPr>
              <w:t>服装设计与工程、设计学、纺织工程</w:t>
            </w:r>
          </w:p>
        </w:tc>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sz w:val="18"/>
                <w:szCs w:val="18"/>
              </w:rPr>
              <w:t>不限</w:t>
            </w:r>
          </w:p>
        </w:tc>
        <w:tc>
          <w:tcPr>
            <w:tcW w:w="202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color w:val="000000"/>
                <w:kern w:val="0"/>
                <w:sz w:val="18"/>
                <w:szCs w:val="18"/>
                <w:lang w:val="zh-CN"/>
              </w:rPr>
            </w:pPr>
            <w:r>
              <w:rPr>
                <w:rFonts w:hint="eastAsia" w:ascii="仿宋_GB2312" w:hAnsi="仿宋_GB2312" w:eastAsia="仿宋_GB2312" w:cs="仿宋_GB2312"/>
                <w:color w:val="000000"/>
                <w:sz w:val="18"/>
                <w:szCs w:val="18"/>
              </w:rPr>
              <w:t xml:space="preserve">本科专业应为服装与服饰设计专业 </w:t>
            </w:r>
          </w:p>
        </w:tc>
        <w:tc>
          <w:tcPr>
            <w:tcW w:w="69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kern w:val="0"/>
                <w:sz w:val="18"/>
                <w:szCs w:val="18"/>
              </w:rPr>
            </w:pPr>
            <w:r>
              <w:rPr>
                <w:rFonts w:hint="eastAsia" w:ascii="仿宋_GB2312" w:hAnsi="仿宋_GB2312" w:eastAsia="仿宋_GB2312" w:cs="仿宋_GB2312"/>
                <w:sz w:val="18"/>
                <w:szCs w:val="18"/>
              </w:rPr>
              <w:t>5年</w:t>
            </w:r>
          </w:p>
        </w:tc>
        <w:tc>
          <w:tcPr>
            <w:tcW w:w="76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蒋经纬</w:t>
            </w:r>
          </w:p>
        </w:tc>
        <w:tc>
          <w:tcPr>
            <w:tcW w:w="133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18174618055</w:t>
            </w:r>
          </w:p>
          <w:p>
            <w:pPr>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0746-8325831</w:t>
            </w:r>
          </w:p>
        </w:tc>
      </w:tr>
      <w:tr>
        <w:tblPrEx>
          <w:tblCellMar>
            <w:top w:w="0" w:type="dxa"/>
            <w:left w:w="108" w:type="dxa"/>
            <w:bottom w:w="0" w:type="dxa"/>
            <w:right w:w="108" w:type="dxa"/>
          </w:tblCellMar>
        </w:tblPrEx>
        <w:trPr>
          <w:trHeight w:val="958" w:hRule="atLeast"/>
          <w:jc w:val="center"/>
        </w:trPr>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default"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31</w:t>
            </w:r>
          </w:p>
        </w:tc>
        <w:tc>
          <w:tcPr>
            <w:tcW w:w="145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湖南潇湘技师学院</w:t>
            </w:r>
          </w:p>
        </w:tc>
        <w:tc>
          <w:tcPr>
            <w:tcW w:w="987"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Style w:val="20"/>
                <w:rFonts w:hint="default" w:ascii="仿宋_GB2312" w:hAnsi="仿宋_GB2312" w:eastAsia="仿宋_GB2312" w:cs="仿宋_GB2312"/>
                <w:color w:val="auto"/>
                <w:sz w:val="18"/>
                <w:szCs w:val="18"/>
              </w:rPr>
            </w:pPr>
            <w:r>
              <w:rPr>
                <w:rFonts w:hint="eastAsia" w:ascii="仿宋_GB2312" w:hAnsi="仿宋_GB2312" w:eastAsia="仿宋_GB2312" w:cs="仿宋_GB2312"/>
                <w:sz w:val="18"/>
                <w:szCs w:val="18"/>
              </w:rPr>
              <w:t>建筑与室内设计教师</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kern w:val="0"/>
                <w:sz w:val="18"/>
                <w:szCs w:val="18"/>
              </w:rPr>
            </w:pPr>
            <w:r>
              <w:rPr>
                <w:rFonts w:hint="eastAsia" w:ascii="仿宋_GB2312" w:hAnsi="仿宋_GB2312" w:eastAsia="仿宋_GB2312" w:cs="仿宋_GB2312"/>
                <w:sz w:val="18"/>
                <w:szCs w:val="18"/>
              </w:rPr>
              <w:t>专技岗</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kern w:val="0"/>
                <w:sz w:val="18"/>
                <w:szCs w:val="18"/>
              </w:rPr>
            </w:pPr>
            <w:r>
              <w:rPr>
                <w:rFonts w:hint="eastAsia" w:ascii="仿宋_GB2312" w:hAnsi="仿宋_GB2312" w:eastAsia="仿宋_GB2312" w:cs="仿宋_GB2312"/>
                <w:sz w:val="18"/>
                <w:szCs w:val="18"/>
              </w:rPr>
              <w:t>1</w:t>
            </w:r>
          </w:p>
        </w:tc>
        <w:tc>
          <w:tcPr>
            <w:tcW w:w="9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hint="eastAsia" w:ascii="仿宋_GB2312" w:hAnsi="仿宋_GB2312" w:eastAsia="仿宋_GB2312" w:cs="仿宋_GB2312"/>
                <w:kern w:val="0"/>
                <w:sz w:val="18"/>
                <w:szCs w:val="18"/>
                <w:lang w:val="zh-CN" w:eastAsia="zh-CN"/>
              </w:rPr>
            </w:pPr>
            <w:r>
              <w:rPr>
                <w:rFonts w:hint="eastAsia" w:ascii="仿宋_GB2312" w:hAnsi="仿宋_GB2312" w:eastAsia="仿宋_GB2312" w:cs="仿宋_GB2312"/>
                <w:kern w:val="0"/>
                <w:sz w:val="18"/>
                <w:szCs w:val="18"/>
                <w:lang w:eastAsia="zh-CN"/>
              </w:rPr>
              <w:t>1986年11月1日及以后出生</w:t>
            </w:r>
          </w:p>
        </w:tc>
        <w:tc>
          <w:tcPr>
            <w:tcW w:w="82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硕士研究生及以上学历</w:t>
            </w:r>
          </w:p>
        </w:tc>
        <w:tc>
          <w:tcPr>
            <w:tcW w:w="82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硕士及以上学位</w:t>
            </w:r>
          </w:p>
        </w:tc>
        <w:tc>
          <w:tcPr>
            <w:tcW w:w="207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建筑历史与理论、</w:t>
            </w:r>
          </w:p>
          <w:p>
            <w:pPr>
              <w:spacing w:line="240" w:lineRule="exact"/>
              <w:jc w:val="center"/>
              <w:rPr>
                <w:rStyle w:val="20"/>
                <w:rFonts w:hint="default" w:ascii="仿宋_GB2312" w:hAnsi="仿宋_GB2312" w:eastAsia="仿宋_GB2312" w:cs="仿宋_GB2312"/>
                <w:color w:val="auto"/>
                <w:sz w:val="18"/>
                <w:szCs w:val="18"/>
              </w:rPr>
            </w:pPr>
            <w:r>
              <w:rPr>
                <w:rFonts w:hint="eastAsia" w:ascii="仿宋_GB2312" w:hAnsi="仿宋_GB2312" w:eastAsia="仿宋_GB2312" w:cs="仿宋_GB2312"/>
                <w:sz w:val="18"/>
                <w:szCs w:val="18"/>
              </w:rPr>
              <w:t>建筑设计及其理论、教育硕士（美术方向）</w:t>
            </w:r>
          </w:p>
        </w:tc>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sz w:val="18"/>
                <w:szCs w:val="18"/>
              </w:rPr>
              <w:t>不限</w:t>
            </w:r>
          </w:p>
        </w:tc>
        <w:tc>
          <w:tcPr>
            <w:tcW w:w="202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180" w:lineRule="exact"/>
              <w:jc w:val="center"/>
              <w:rPr>
                <w:rFonts w:ascii="仿宋_GB2312" w:hAnsi="仿宋_GB2312" w:eastAsia="仿宋_GB2312" w:cs="仿宋_GB2312"/>
                <w:color w:val="000000"/>
                <w:kern w:val="0"/>
                <w:sz w:val="18"/>
                <w:szCs w:val="18"/>
                <w:lang w:val="zh-CN"/>
              </w:rPr>
            </w:pPr>
            <w:r>
              <w:rPr>
                <w:rFonts w:hint="eastAsia" w:ascii="仿宋_GB2312" w:hAnsi="仿宋_GB2312" w:eastAsia="仿宋_GB2312" w:cs="仿宋_GB2312"/>
                <w:sz w:val="18"/>
                <w:szCs w:val="18"/>
                <w:lang w:eastAsia="zh-CN"/>
              </w:rPr>
              <w:t>具有</w:t>
            </w:r>
            <w:r>
              <w:rPr>
                <w:rFonts w:hint="eastAsia" w:ascii="仿宋_GB2312" w:hAnsi="仿宋_GB2312" w:eastAsia="仿宋_GB2312" w:cs="仿宋_GB2312"/>
                <w:sz w:val="18"/>
                <w:szCs w:val="18"/>
                <w:lang w:val="en-US" w:eastAsia="zh-CN"/>
              </w:rPr>
              <w:t>1年及以上工作经验；</w:t>
            </w:r>
            <w:r>
              <w:rPr>
                <w:rFonts w:hint="eastAsia" w:ascii="仿宋_GB2312" w:hAnsi="仿宋_GB2312" w:eastAsia="仿宋_GB2312" w:cs="仿宋_GB2312"/>
                <w:color w:val="000000"/>
                <w:sz w:val="18"/>
                <w:szCs w:val="18"/>
              </w:rPr>
              <w:t>本科专业应为艺术设计专业</w:t>
            </w:r>
          </w:p>
        </w:tc>
        <w:tc>
          <w:tcPr>
            <w:tcW w:w="69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kern w:val="0"/>
                <w:sz w:val="18"/>
                <w:szCs w:val="18"/>
              </w:rPr>
            </w:pPr>
            <w:r>
              <w:rPr>
                <w:rFonts w:hint="eastAsia" w:ascii="仿宋_GB2312" w:hAnsi="仿宋_GB2312" w:eastAsia="仿宋_GB2312" w:cs="仿宋_GB2312"/>
                <w:sz w:val="18"/>
                <w:szCs w:val="18"/>
              </w:rPr>
              <w:t>5年</w:t>
            </w:r>
          </w:p>
        </w:tc>
        <w:tc>
          <w:tcPr>
            <w:tcW w:w="76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蒋经纬</w:t>
            </w:r>
          </w:p>
        </w:tc>
        <w:tc>
          <w:tcPr>
            <w:tcW w:w="133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18174618055</w:t>
            </w:r>
          </w:p>
          <w:p>
            <w:pPr>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0746-8325831</w:t>
            </w:r>
          </w:p>
        </w:tc>
      </w:tr>
      <w:tr>
        <w:tblPrEx>
          <w:tblCellMar>
            <w:top w:w="0" w:type="dxa"/>
            <w:left w:w="108" w:type="dxa"/>
            <w:bottom w:w="0" w:type="dxa"/>
            <w:right w:w="108" w:type="dxa"/>
          </w:tblCellMar>
        </w:tblPrEx>
        <w:trPr>
          <w:trHeight w:val="873" w:hRule="atLeast"/>
          <w:jc w:val="center"/>
        </w:trPr>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default"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32</w:t>
            </w:r>
          </w:p>
        </w:tc>
        <w:tc>
          <w:tcPr>
            <w:tcW w:w="145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湖南潇湘技师学院</w:t>
            </w:r>
          </w:p>
        </w:tc>
        <w:tc>
          <w:tcPr>
            <w:tcW w:w="987"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Style w:val="20"/>
                <w:rFonts w:hint="default" w:ascii="仿宋_GB2312" w:hAnsi="仿宋_GB2312" w:eastAsia="仿宋_GB2312" w:cs="仿宋_GB2312"/>
                <w:color w:val="auto"/>
                <w:sz w:val="18"/>
                <w:szCs w:val="18"/>
              </w:rPr>
            </w:pPr>
            <w:r>
              <w:rPr>
                <w:rFonts w:hint="eastAsia" w:ascii="仿宋_GB2312" w:hAnsi="仿宋_GB2312" w:eastAsia="仿宋_GB2312" w:cs="仿宋_GB2312"/>
                <w:sz w:val="18"/>
                <w:szCs w:val="18"/>
              </w:rPr>
              <w:t>语文教师</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kern w:val="0"/>
                <w:sz w:val="18"/>
                <w:szCs w:val="18"/>
              </w:rPr>
            </w:pPr>
            <w:r>
              <w:rPr>
                <w:rFonts w:hint="eastAsia" w:ascii="仿宋_GB2312" w:hAnsi="仿宋_GB2312" w:eastAsia="仿宋_GB2312" w:cs="仿宋_GB2312"/>
                <w:sz w:val="18"/>
                <w:szCs w:val="18"/>
              </w:rPr>
              <w:t>专技岗</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kern w:val="0"/>
                <w:sz w:val="18"/>
                <w:szCs w:val="18"/>
              </w:rPr>
            </w:pPr>
            <w:r>
              <w:rPr>
                <w:rFonts w:hint="eastAsia" w:ascii="仿宋_GB2312" w:hAnsi="仿宋_GB2312" w:eastAsia="仿宋_GB2312" w:cs="仿宋_GB2312"/>
                <w:sz w:val="18"/>
                <w:szCs w:val="18"/>
              </w:rPr>
              <w:t>1</w:t>
            </w:r>
          </w:p>
        </w:tc>
        <w:tc>
          <w:tcPr>
            <w:tcW w:w="9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hint="eastAsia" w:ascii="仿宋_GB2312" w:hAnsi="仿宋_GB2312" w:eastAsia="仿宋_GB2312" w:cs="仿宋_GB2312"/>
                <w:kern w:val="0"/>
                <w:sz w:val="18"/>
                <w:szCs w:val="18"/>
                <w:lang w:val="zh-CN" w:eastAsia="zh-CN"/>
              </w:rPr>
            </w:pPr>
            <w:r>
              <w:rPr>
                <w:rFonts w:hint="eastAsia" w:ascii="仿宋_GB2312" w:hAnsi="仿宋_GB2312" w:eastAsia="仿宋_GB2312" w:cs="仿宋_GB2312"/>
                <w:kern w:val="0"/>
                <w:sz w:val="18"/>
                <w:szCs w:val="18"/>
                <w:lang w:eastAsia="zh-CN"/>
              </w:rPr>
              <w:t>1986年11月1日及以后出生</w:t>
            </w:r>
          </w:p>
        </w:tc>
        <w:tc>
          <w:tcPr>
            <w:tcW w:w="82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硕士研究生及以上学历</w:t>
            </w:r>
          </w:p>
        </w:tc>
        <w:tc>
          <w:tcPr>
            <w:tcW w:w="82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硕士及以上学位</w:t>
            </w:r>
          </w:p>
        </w:tc>
        <w:tc>
          <w:tcPr>
            <w:tcW w:w="207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Style w:val="20"/>
                <w:rFonts w:hint="default" w:ascii="仿宋_GB2312" w:hAnsi="仿宋_GB2312" w:eastAsia="仿宋_GB2312" w:cs="仿宋_GB2312"/>
                <w:color w:val="auto"/>
                <w:sz w:val="18"/>
                <w:szCs w:val="18"/>
              </w:rPr>
            </w:pPr>
            <w:r>
              <w:rPr>
                <w:rFonts w:hint="eastAsia" w:ascii="仿宋_GB2312" w:hAnsi="仿宋_GB2312" w:eastAsia="仿宋_GB2312" w:cs="仿宋_GB2312"/>
                <w:sz w:val="18"/>
                <w:szCs w:val="18"/>
              </w:rPr>
              <w:t>中国古代文学、中国现当代文学、新闻学</w:t>
            </w:r>
          </w:p>
        </w:tc>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sz w:val="18"/>
                <w:szCs w:val="18"/>
              </w:rPr>
              <w:t>不限</w:t>
            </w:r>
          </w:p>
        </w:tc>
        <w:tc>
          <w:tcPr>
            <w:tcW w:w="202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color w:val="FF0000"/>
                <w:kern w:val="0"/>
                <w:sz w:val="18"/>
                <w:szCs w:val="18"/>
                <w:lang w:val="zh-CN"/>
              </w:rPr>
            </w:pPr>
            <w:r>
              <w:rPr>
                <w:rFonts w:hint="eastAsia" w:ascii="仿宋_GB2312" w:hAnsi="仿宋_GB2312" w:eastAsia="仿宋_GB2312" w:cs="仿宋_GB2312"/>
                <w:sz w:val="18"/>
                <w:szCs w:val="18"/>
                <w:lang w:eastAsia="zh-CN"/>
              </w:rPr>
              <w:t>具有</w:t>
            </w:r>
            <w:r>
              <w:rPr>
                <w:rFonts w:hint="eastAsia" w:ascii="仿宋_GB2312" w:hAnsi="仿宋_GB2312" w:eastAsia="仿宋_GB2312" w:cs="仿宋_GB2312"/>
                <w:sz w:val="18"/>
                <w:szCs w:val="18"/>
                <w:lang w:val="en-US" w:eastAsia="zh-CN"/>
              </w:rPr>
              <w:t>1年及以上工作经验</w:t>
            </w:r>
          </w:p>
        </w:tc>
        <w:tc>
          <w:tcPr>
            <w:tcW w:w="69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kern w:val="0"/>
                <w:sz w:val="18"/>
                <w:szCs w:val="18"/>
              </w:rPr>
            </w:pPr>
            <w:r>
              <w:rPr>
                <w:rFonts w:hint="eastAsia" w:ascii="仿宋_GB2312" w:hAnsi="仿宋_GB2312" w:eastAsia="仿宋_GB2312" w:cs="仿宋_GB2312"/>
                <w:sz w:val="18"/>
                <w:szCs w:val="18"/>
              </w:rPr>
              <w:t>5年</w:t>
            </w:r>
          </w:p>
        </w:tc>
        <w:tc>
          <w:tcPr>
            <w:tcW w:w="76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蒋经纬</w:t>
            </w:r>
          </w:p>
        </w:tc>
        <w:tc>
          <w:tcPr>
            <w:tcW w:w="133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18174618055</w:t>
            </w:r>
          </w:p>
          <w:p>
            <w:pPr>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0746-8325831</w:t>
            </w:r>
          </w:p>
        </w:tc>
      </w:tr>
      <w:tr>
        <w:tblPrEx>
          <w:tblCellMar>
            <w:top w:w="0" w:type="dxa"/>
            <w:left w:w="108" w:type="dxa"/>
            <w:bottom w:w="0" w:type="dxa"/>
            <w:right w:w="108" w:type="dxa"/>
          </w:tblCellMar>
        </w:tblPrEx>
        <w:trPr>
          <w:trHeight w:val="1090" w:hRule="atLeast"/>
          <w:jc w:val="center"/>
        </w:trPr>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default"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33</w:t>
            </w:r>
          </w:p>
        </w:tc>
        <w:tc>
          <w:tcPr>
            <w:tcW w:w="145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湖南潇湘技师学院</w:t>
            </w:r>
          </w:p>
        </w:tc>
        <w:tc>
          <w:tcPr>
            <w:tcW w:w="987"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计算机</w:t>
            </w:r>
          </w:p>
          <w:p>
            <w:pPr>
              <w:spacing w:line="240" w:lineRule="exact"/>
              <w:jc w:val="center"/>
              <w:rPr>
                <w:rStyle w:val="20"/>
                <w:rFonts w:hint="default" w:ascii="仿宋_GB2312" w:hAnsi="仿宋_GB2312" w:eastAsia="仿宋_GB2312" w:cs="仿宋_GB2312"/>
                <w:color w:val="auto"/>
                <w:sz w:val="18"/>
                <w:szCs w:val="18"/>
              </w:rPr>
            </w:pPr>
            <w:r>
              <w:rPr>
                <w:rFonts w:hint="eastAsia" w:ascii="仿宋_GB2312" w:hAnsi="仿宋_GB2312" w:eastAsia="仿宋_GB2312" w:cs="仿宋_GB2312"/>
                <w:sz w:val="18"/>
                <w:szCs w:val="18"/>
              </w:rPr>
              <w:t>教师</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kern w:val="0"/>
                <w:sz w:val="18"/>
                <w:szCs w:val="18"/>
              </w:rPr>
            </w:pPr>
            <w:r>
              <w:rPr>
                <w:rFonts w:hint="eastAsia" w:ascii="仿宋_GB2312" w:hAnsi="仿宋_GB2312" w:eastAsia="仿宋_GB2312" w:cs="仿宋_GB2312"/>
                <w:sz w:val="18"/>
                <w:szCs w:val="18"/>
              </w:rPr>
              <w:t>专技岗</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kern w:val="0"/>
                <w:sz w:val="18"/>
                <w:szCs w:val="18"/>
              </w:rPr>
            </w:pPr>
            <w:r>
              <w:rPr>
                <w:rFonts w:hint="eastAsia" w:ascii="仿宋_GB2312" w:hAnsi="仿宋_GB2312" w:eastAsia="仿宋_GB2312" w:cs="仿宋_GB2312"/>
                <w:sz w:val="18"/>
                <w:szCs w:val="18"/>
              </w:rPr>
              <w:t>1</w:t>
            </w:r>
          </w:p>
        </w:tc>
        <w:tc>
          <w:tcPr>
            <w:tcW w:w="9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hint="eastAsia" w:ascii="仿宋_GB2312" w:hAnsi="仿宋_GB2312" w:eastAsia="仿宋_GB2312" w:cs="仿宋_GB2312"/>
                <w:kern w:val="0"/>
                <w:sz w:val="18"/>
                <w:szCs w:val="18"/>
                <w:lang w:val="zh-CN" w:eastAsia="zh-CN"/>
              </w:rPr>
            </w:pPr>
            <w:r>
              <w:rPr>
                <w:rFonts w:hint="eastAsia" w:ascii="仿宋_GB2312" w:hAnsi="仿宋_GB2312" w:eastAsia="仿宋_GB2312" w:cs="仿宋_GB2312"/>
                <w:kern w:val="0"/>
                <w:sz w:val="18"/>
                <w:szCs w:val="18"/>
                <w:lang w:eastAsia="zh-CN"/>
              </w:rPr>
              <w:t>1986年11月1日及以后出生</w:t>
            </w:r>
          </w:p>
        </w:tc>
        <w:tc>
          <w:tcPr>
            <w:tcW w:w="82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硕士研究生及以上学历</w:t>
            </w:r>
          </w:p>
        </w:tc>
        <w:tc>
          <w:tcPr>
            <w:tcW w:w="82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硕士及以上学位</w:t>
            </w:r>
          </w:p>
        </w:tc>
        <w:tc>
          <w:tcPr>
            <w:tcW w:w="207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rPr>
                <w:rFonts w:ascii="仿宋_GB2312" w:hAnsi="仿宋_GB2312" w:eastAsia="仿宋_GB2312" w:cs="仿宋_GB2312"/>
                <w:sz w:val="18"/>
                <w:szCs w:val="18"/>
              </w:rPr>
            </w:pPr>
            <w:r>
              <w:rPr>
                <w:rFonts w:hint="eastAsia" w:ascii="仿宋_GB2312" w:hAnsi="仿宋_GB2312" w:eastAsia="仿宋_GB2312" w:cs="仿宋_GB2312"/>
                <w:sz w:val="18"/>
                <w:szCs w:val="18"/>
              </w:rPr>
              <w:t xml:space="preserve">   </w:t>
            </w:r>
          </w:p>
          <w:p>
            <w:pPr>
              <w:spacing w:line="240" w:lineRule="exact"/>
              <w:jc w:val="center"/>
              <w:rPr>
                <w:rStyle w:val="20"/>
                <w:rFonts w:hint="default" w:ascii="仿宋_GB2312" w:hAnsi="仿宋_GB2312" w:eastAsia="仿宋_GB2312" w:cs="仿宋_GB2312"/>
                <w:color w:val="auto"/>
                <w:sz w:val="18"/>
                <w:szCs w:val="18"/>
              </w:rPr>
            </w:pPr>
            <w:r>
              <w:rPr>
                <w:rFonts w:hint="eastAsia" w:ascii="仿宋_GB2312" w:hAnsi="仿宋_GB2312" w:eastAsia="仿宋_GB2312" w:cs="仿宋_GB2312"/>
                <w:sz w:val="18"/>
                <w:szCs w:val="18"/>
              </w:rPr>
              <w:t>计算机软件与理论、软件工程、计算机系统结构</w:t>
            </w:r>
          </w:p>
        </w:tc>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sz w:val="18"/>
                <w:szCs w:val="18"/>
              </w:rPr>
              <w:t>不限</w:t>
            </w:r>
          </w:p>
        </w:tc>
        <w:tc>
          <w:tcPr>
            <w:tcW w:w="202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color w:val="000000"/>
                <w:kern w:val="0"/>
                <w:sz w:val="18"/>
                <w:szCs w:val="18"/>
                <w:lang w:val="zh-CN"/>
              </w:rPr>
            </w:pPr>
            <w:r>
              <w:rPr>
                <w:rFonts w:hint="eastAsia" w:ascii="仿宋_GB2312" w:hAnsi="仿宋_GB2312" w:eastAsia="仿宋_GB2312" w:cs="仿宋_GB2312"/>
                <w:sz w:val="18"/>
                <w:szCs w:val="18"/>
                <w:lang w:eastAsia="zh-CN"/>
              </w:rPr>
              <w:t>具有</w:t>
            </w:r>
            <w:r>
              <w:rPr>
                <w:rFonts w:hint="eastAsia" w:ascii="仿宋_GB2312" w:hAnsi="仿宋_GB2312" w:eastAsia="仿宋_GB2312" w:cs="仿宋_GB2312"/>
                <w:sz w:val="18"/>
                <w:szCs w:val="18"/>
                <w:lang w:val="en-US" w:eastAsia="zh-CN"/>
              </w:rPr>
              <w:t>1年及以上计算机专业工作经验；</w:t>
            </w:r>
            <w:r>
              <w:rPr>
                <w:rFonts w:hint="eastAsia" w:ascii="仿宋_GB2312" w:hAnsi="仿宋_GB2312" w:eastAsia="仿宋_GB2312" w:cs="仿宋_GB2312"/>
                <w:color w:val="000000"/>
                <w:sz w:val="18"/>
                <w:szCs w:val="18"/>
              </w:rPr>
              <w:t>本科专业为计算机类</w:t>
            </w:r>
          </w:p>
        </w:tc>
        <w:tc>
          <w:tcPr>
            <w:tcW w:w="69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kern w:val="0"/>
                <w:sz w:val="18"/>
                <w:szCs w:val="18"/>
              </w:rPr>
            </w:pPr>
            <w:r>
              <w:rPr>
                <w:rFonts w:hint="eastAsia" w:ascii="仿宋_GB2312" w:hAnsi="仿宋_GB2312" w:eastAsia="仿宋_GB2312" w:cs="仿宋_GB2312"/>
                <w:sz w:val="18"/>
                <w:szCs w:val="18"/>
              </w:rPr>
              <w:t>5年</w:t>
            </w:r>
          </w:p>
        </w:tc>
        <w:tc>
          <w:tcPr>
            <w:tcW w:w="76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蒋经纬</w:t>
            </w:r>
          </w:p>
        </w:tc>
        <w:tc>
          <w:tcPr>
            <w:tcW w:w="133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18174618055</w:t>
            </w:r>
          </w:p>
          <w:p>
            <w:pPr>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0746-8325831</w:t>
            </w:r>
          </w:p>
        </w:tc>
      </w:tr>
      <w:tr>
        <w:tblPrEx>
          <w:tblCellMar>
            <w:top w:w="0" w:type="dxa"/>
            <w:left w:w="108" w:type="dxa"/>
            <w:bottom w:w="0" w:type="dxa"/>
            <w:right w:w="108" w:type="dxa"/>
          </w:tblCellMar>
        </w:tblPrEx>
        <w:trPr>
          <w:trHeight w:val="849" w:hRule="atLeast"/>
          <w:jc w:val="center"/>
        </w:trPr>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hint="default"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34</w:t>
            </w:r>
          </w:p>
        </w:tc>
        <w:tc>
          <w:tcPr>
            <w:tcW w:w="145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湖南潇湘技师学院</w:t>
            </w:r>
          </w:p>
        </w:tc>
        <w:tc>
          <w:tcPr>
            <w:tcW w:w="987"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Style w:val="20"/>
                <w:rFonts w:hint="default" w:ascii="仿宋_GB2312" w:hAnsi="仿宋_GB2312" w:eastAsia="仿宋_GB2312" w:cs="仿宋_GB2312"/>
                <w:color w:val="auto"/>
                <w:sz w:val="18"/>
                <w:szCs w:val="18"/>
              </w:rPr>
            </w:pPr>
            <w:r>
              <w:rPr>
                <w:rFonts w:hint="eastAsia" w:ascii="仿宋_GB2312" w:hAnsi="仿宋_GB2312" w:eastAsia="仿宋_GB2312" w:cs="仿宋_GB2312"/>
                <w:sz w:val="18"/>
                <w:szCs w:val="18"/>
              </w:rPr>
              <w:t>音乐教师</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kern w:val="0"/>
                <w:sz w:val="18"/>
                <w:szCs w:val="18"/>
              </w:rPr>
            </w:pPr>
            <w:r>
              <w:rPr>
                <w:rFonts w:hint="eastAsia" w:ascii="仿宋_GB2312" w:hAnsi="仿宋_GB2312" w:eastAsia="仿宋_GB2312" w:cs="仿宋_GB2312"/>
                <w:sz w:val="18"/>
                <w:szCs w:val="18"/>
              </w:rPr>
              <w:t>专技岗</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kern w:val="0"/>
                <w:sz w:val="18"/>
                <w:szCs w:val="18"/>
              </w:rPr>
            </w:pPr>
            <w:r>
              <w:rPr>
                <w:rFonts w:hint="eastAsia" w:ascii="仿宋_GB2312" w:hAnsi="仿宋_GB2312" w:eastAsia="仿宋_GB2312" w:cs="仿宋_GB2312"/>
                <w:sz w:val="18"/>
                <w:szCs w:val="18"/>
              </w:rPr>
              <w:t>1</w:t>
            </w:r>
          </w:p>
        </w:tc>
        <w:tc>
          <w:tcPr>
            <w:tcW w:w="9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hint="eastAsia" w:ascii="仿宋_GB2312" w:hAnsi="仿宋_GB2312" w:eastAsia="仿宋_GB2312" w:cs="仿宋_GB2312"/>
                <w:kern w:val="0"/>
                <w:sz w:val="18"/>
                <w:szCs w:val="18"/>
                <w:lang w:val="zh-CN" w:eastAsia="zh-CN"/>
              </w:rPr>
            </w:pPr>
            <w:r>
              <w:rPr>
                <w:rFonts w:hint="eastAsia" w:ascii="仿宋_GB2312" w:hAnsi="仿宋_GB2312" w:eastAsia="仿宋_GB2312" w:cs="仿宋_GB2312"/>
                <w:kern w:val="0"/>
                <w:sz w:val="18"/>
                <w:szCs w:val="18"/>
                <w:lang w:eastAsia="zh-CN"/>
              </w:rPr>
              <w:t>1986年11月1日及以后出生</w:t>
            </w:r>
          </w:p>
        </w:tc>
        <w:tc>
          <w:tcPr>
            <w:tcW w:w="82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硕士研究生及以上学历</w:t>
            </w:r>
          </w:p>
        </w:tc>
        <w:tc>
          <w:tcPr>
            <w:tcW w:w="82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硕士及以上学位</w:t>
            </w:r>
          </w:p>
        </w:tc>
        <w:tc>
          <w:tcPr>
            <w:tcW w:w="207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Style w:val="20"/>
                <w:rFonts w:hint="default" w:ascii="仿宋_GB2312" w:hAnsi="仿宋_GB2312" w:eastAsia="仿宋_GB2312" w:cs="仿宋_GB2312"/>
                <w:color w:val="auto"/>
                <w:sz w:val="18"/>
                <w:szCs w:val="18"/>
              </w:rPr>
            </w:pPr>
            <w:r>
              <w:rPr>
                <w:rFonts w:hint="eastAsia" w:ascii="仿宋_GB2312" w:hAnsi="仿宋_GB2312" w:eastAsia="仿宋_GB2312" w:cs="仿宋_GB2312"/>
                <w:sz w:val="18"/>
                <w:szCs w:val="18"/>
              </w:rPr>
              <w:t>音乐学、舞蹈学、艺术学</w:t>
            </w:r>
          </w:p>
        </w:tc>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sz w:val="18"/>
                <w:szCs w:val="18"/>
              </w:rPr>
              <w:t>不限</w:t>
            </w:r>
          </w:p>
        </w:tc>
        <w:tc>
          <w:tcPr>
            <w:tcW w:w="202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color w:val="000000"/>
                <w:kern w:val="0"/>
                <w:sz w:val="18"/>
                <w:szCs w:val="18"/>
                <w:lang w:val="zh-CN"/>
              </w:rPr>
            </w:pPr>
            <w:r>
              <w:rPr>
                <w:rFonts w:hint="eastAsia" w:ascii="仿宋_GB2312" w:hAnsi="仿宋_GB2312" w:eastAsia="仿宋_GB2312" w:cs="仿宋_GB2312"/>
                <w:color w:val="000000"/>
                <w:sz w:val="18"/>
                <w:szCs w:val="18"/>
              </w:rPr>
              <w:t>本科专业为音乐类</w:t>
            </w:r>
          </w:p>
        </w:tc>
        <w:tc>
          <w:tcPr>
            <w:tcW w:w="69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kern w:val="0"/>
                <w:sz w:val="18"/>
                <w:szCs w:val="18"/>
              </w:rPr>
            </w:pPr>
            <w:r>
              <w:rPr>
                <w:rFonts w:hint="eastAsia" w:ascii="仿宋_GB2312" w:hAnsi="仿宋_GB2312" w:eastAsia="仿宋_GB2312" w:cs="仿宋_GB2312"/>
                <w:sz w:val="18"/>
                <w:szCs w:val="18"/>
              </w:rPr>
              <w:t>5年</w:t>
            </w:r>
          </w:p>
        </w:tc>
        <w:tc>
          <w:tcPr>
            <w:tcW w:w="76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蒋经纬</w:t>
            </w:r>
          </w:p>
        </w:tc>
        <w:tc>
          <w:tcPr>
            <w:tcW w:w="133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18174618055</w:t>
            </w:r>
          </w:p>
          <w:p>
            <w:pPr>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0746-8325831</w:t>
            </w:r>
          </w:p>
        </w:tc>
      </w:tr>
      <w:tr>
        <w:tblPrEx>
          <w:tblCellMar>
            <w:top w:w="0" w:type="dxa"/>
            <w:left w:w="108" w:type="dxa"/>
            <w:bottom w:w="0" w:type="dxa"/>
            <w:right w:w="108" w:type="dxa"/>
          </w:tblCellMar>
        </w:tblPrEx>
        <w:trPr>
          <w:trHeight w:val="849" w:hRule="atLeast"/>
          <w:jc w:val="center"/>
        </w:trPr>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hint="default"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35</w:t>
            </w:r>
          </w:p>
        </w:tc>
        <w:tc>
          <w:tcPr>
            <w:tcW w:w="145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湖南潇湘技师学院</w:t>
            </w:r>
          </w:p>
        </w:tc>
        <w:tc>
          <w:tcPr>
            <w:tcW w:w="987"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Style w:val="20"/>
                <w:rFonts w:hint="default" w:ascii="仿宋_GB2312" w:hAnsi="仿宋_GB2312" w:eastAsia="仿宋_GB2312" w:cs="仿宋_GB2312"/>
                <w:color w:val="auto"/>
                <w:sz w:val="18"/>
                <w:szCs w:val="18"/>
              </w:rPr>
            </w:pPr>
            <w:r>
              <w:rPr>
                <w:rFonts w:hint="eastAsia" w:ascii="仿宋_GB2312" w:hAnsi="仿宋_GB2312" w:eastAsia="仿宋_GB2312" w:cs="仿宋_GB2312"/>
                <w:sz w:val="18"/>
                <w:szCs w:val="18"/>
              </w:rPr>
              <w:t>思政教师</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kern w:val="0"/>
                <w:sz w:val="18"/>
                <w:szCs w:val="18"/>
              </w:rPr>
            </w:pPr>
            <w:r>
              <w:rPr>
                <w:rFonts w:hint="eastAsia" w:ascii="仿宋_GB2312" w:hAnsi="仿宋_GB2312" w:eastAsia="仿宋_GB2312" w:cs="仿宋_GB2312"/>
                <w:sz w:val="18"/>
                <w:szCs w:val="18"/>
              </w:rPr>
              <w:t>专技岗</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kern w:val="0"/>
                <w:sz w:val="18"/>
                <w:szCs w:val="18"/>
              </w:rPr>
            </w:pPr>
            <w:r>
              <w:rPr>
                <w:rFonts w:hint="eastAsia" w:ascii="仿宋_GB2312" w:hAnsi="仿宋_GB2312" w:eastAsia="仿宋_GB2312" w:cs="仿宋_GB2312"/>
                <w:sz w:val="18"/>
                <w:szCs w:val="18"/>
              </w:rPr>
              <w:t>1</w:t>
            </w:r>
          </w:p>
        </w:tc>
        <w:tc>
          <w:tcPr>
            <w:tcW w:w="9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hint="eastAsia" w:ascii="仿宋_GB2312" w:hAnsi="仿宋_GB2312" w:eastAsia="仿宋_GB2312" w:cs="仿宋_GB2312"/>
                <w:kern w:val="0"/>
                <w:sz w:val="18"/>
                <w:szCs w:val="18"/>
                <w:lang w:val="zh-CN" w:eastAsia="zh-CN"/>
              </w:rPr>
            </w:pPr>
            <w:r>
              <w:rPr>
                <w:rFonts w:hint="eastAsia" w:ascii="仿宋_GB2312" w:hAnsi="仿宋_GB2312" w:eastAsia="仿宋_GB2312" w:cs="仿宋_GB2312"/>
                <w:kern w:val="0"/>
                <w:sz w:val="18"/>
                <w:szCs w:val="18"/>
                <w:lang w:eastAsia="zh-CN"/>
              </w:rPr>
              <w:t>1986年11月1日及以后出生</w:t>
            </w:r>
          </w:p>
        </w:tc>
        <w:tc>
          <w:tcPr>
            <w:tcW w:w="82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硕士研究生及以上学历</w:t>
            </w:r>
          </w:p>
        </w:tc>
        <w:tc>
          <w:tcPr>
            <w:tcW w:w="82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硕士及以上学位</w:t>
            </w:r>
          </w:p>
        </w:tc>
        <w:tc>
          <w:tcPr>
            <w:tcW w:w="207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Style w:val="20"/>
                <w:rFonts w:hint="default" w:ascii="仿宋_GB2312" w:hAnsi="仿宋_GB2312" w:eastAsia="仿宋_GB2312" w:cs="仿宋_GB2312"/>
                <w:color w:val="auto"/>
                <w:sz w:val="18"/>
                <w:szCs w:val="18"/>
              </w:rPr>
            </w:pPr>
            <w:r>
              <w:rPr>
                <w:rFonts w:hint="eastAsia" w:ascii="仿宋_GB2312" w:hAnsi="仿宋_GB2312" w:eastAsia="仿宋_GB2312" w:cs="仿宋_GB2312"/>
                <w:sz w:val="18"/>
                <w:szCs w:val="18"/>
              </w:rPr>
              <w:t>思想政治教育、政治学理论、马克思主义哲学、中共党史（含党的学说与党的建设）</w:t>
            </w:r>
          </w:p>
        </w:tc>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sz w:val="18"/>
                <w:szCs w:val="18"/>
              </w:rPr>
              <w:t>不限</w:t>
            </w:r>
          </w:p>
        </w:tc>
        <w:tc>
          <w:tcPr>
            <w:tcW w:w="202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sz w:val="18"/>
                <w:szCs w:val="18"/>
              </w:rPr>
              <w:t>中共党员</w:t>
            </w:r>
          </w:p>
        </w:tc>
        <w:tc>
          <w:tcPr>
            <w:tcW w:w="69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kern w:val="0"/>
                <w:sz w:val="18"/>
                <w:szCs w:val="18"/>
              </w:rPr>
            </w:pPr>
            <w:r>
              <w:rPr>
                <w:rFonts w:hint="eastAsia" w:ascii="仿宋_GB2312" w:hAnsi="仿宋_GB2312" w:eastAsia="仿宋_GB2312" w:cs="仿宋_GB2312"/>
                <w:sz w:val="18"/>
                <w:szCs w:val="18"/>
              </w:rPr>
              <w:t>5年</w:t>
            </w:r>
          </w:p>
        </w:tc>
        <w:tc>
          <w:tcPr>
            <w:tcW w:w="76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蒋经纬</w:t>
            </w:r>
          </w:p>
        </w:tc>
        <w:tc>
          <w:tcPr>
            <w:tcW w:w="133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18174618055</w:t>
            </w:r>
          </w:p>
          <w:p>
            <w:pPr>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0746-8325831</w:t>
            </w:r>
          </w:p>
        </w:tc>
      </w:tr>
      <w:tr>
        <w:tblPrEx>
          <w:tblCellMar>
            <w:top w:w="0" w:type="dxa"/>
            <w:left w:w="108" w:type="dxa"/>
            <w:bottom w:w="0" w:type="dxa"/>
            <w:right w:w="108" w:type="dxa"/>
          </w:tblCellMar>
        </w:tblPrEx>
        <w:trPr>
          <w:trHeight w:val="849" w:hRule="atLeast"/>
          <w:jc w:val="center"/>
        </w:trPr>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hint="default"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36</w:t>
            </w:r>
          </w:p>
        </w:tc>
        <w:tc>
          <w:tcPr>
            <w:tcW w:w="145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永州师范高等专科学校</w:t>
            </w:r>
          </w:p>
        </w:tc>
        <w:tc>
          <w:tcPr>
            <w:tcW w:w="987"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思政教师</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专技岗</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4</w:t>
            </w:r>
          </w:p>
        </w:tc>
        <w:tc>
          <w:tcPr>
            <w:tcW w:w="9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hint="eastAsia" w:ascii="仿宋_GB2312" w:hAnsi="仿宋_GB2312" w:eastAsia="仿宋_GB2312" w:cs="仿宋_GB2312"/>
                <w:kern w:val="0"/>
                <w:sz w:val="18"/>
                <w:szCs w:val="18"/>
                <w:lang w:val="zh-CN" w:eastAsia="zh-CN"/>
              </w:rPr>
            </w:pPr>
            <w:r>
              <w:rPr>
                <w:rFonts w:hint="eastAsia" w:ascii="仿宋_GB2312" w:hAnsi="仿宋_GB2312" w:eastAsia="仿宋_GB2312" w:cs="仿宋_GB2312"/>
                <w:kern w:val="0"/>
                <w:sz w:val="18"/>
                <w:szCs w:val="18"/>
                <w:lang w:eastAsia="zh-CN"/>
              </w:rPr>
              <w:t>1991年11月1日及以后出生</w:t>
            </w:r>
          </w:p>
        </w:tc>
        <w:tc>
          <w:tcPr>
            <w:tcW w:w="82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硕士研究生及以上学历</w:t>
            </w:r>
          </w:p>
        </w:tc>
        <w:tc>
          <w:tcPr>
            <w:tcW w:w="82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硕士及以上学位</w:t>
            </w:r>
          </w:p>
        </w:tc>
        <w:tc>
          <w:tcPr>
            <w:tcW w:w="207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马克思主义哲学、科学技术哲学、思想政治教育、中共党史（含党的学说与党的建设）、课程与教学论（思政方向）</w:t>
            </w:r>
          </w:p>
        </w:tc>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不限</w:t>
            </w:r>
          </w:p>
        </w:tc>
        <w:tc>
          <w:tcPr>
            <w:tcW w:w="202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无</w:t>
            </w:r>
          </w:p>
        </w:tc>
        <w:tc>
          <w:tcPr>
            <w:tcW w:w="69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李全凤</w:t>
            </w:r>
          </w:p>
        </w:tc>
        <w:tc>
          <w:tcPr>
            <w:tcW w:w="133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18974635833</w:t>
            </w:r>
          </w:p>
        </w:tc>
      </w:tr>
      <w:tr>
        <w:tblPrEx>
          <w:tblCellMar>
            <w:top w:w="0" w:type="dxa"/>
            <w:left w:w="108" w:type="dxa"/>
            <w:bottom w:w="0" w:type="dxa"/>
            <w:right w:w="108" w:type="dxa"/>
          </w:tblCellMar>
        </w:tblPrEx>
        <w:trPr>
          <w:trHeight w:val="1105" w:hRule="atLeast"/>
          <w:jc w:val="center"/>
        </w:trPr>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hint="default"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37</w:t>
            </w:r>
          </w:p>
        </w:tc>
        <w:tc>
          <w:tcPr>
            <w:tcW w:w="145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永州师范高等专科学校</w:t>
            </w:r>
          </w:p>
        </w:tc>
        <w:tc>
          <w:tcPr>
            <w:tcW w:w="987"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法学教师</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专技岗</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w:t>
            </w:r>
          </w:p>
        </w:tc>
        <w:tc>
          <w:tcPr>
            <w:tcW w:w="9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hint="eastAsia" w:ascii="仿宋_GB2312" w:hAnsi="仿宋_GB2312" w:eastAsia="仿宋_GB2312" w:cs="仿宋_GB2312"/>
                <w:kern w:val="0"/>
                <w:sz w:val="18"/>
                <w:szCs w:val="18"/>
                <w:lang w:val="zh-CN" w:eastAsia="zh-CN"/>
              </w:rPr>
            </w:pPr>
            <w:r>
              <w:rPr>
                <w:rFonts w:hint="eastAsia" w:ascii="仿宋_GB2312" w:hAnsi="仿宋_GB2312" w:eastAsia="仿宋_GB2312" w:cs="仿宋_GB2312"/>
                <w:kern w:val="0"/>
                <w:sz w:val="18"/>
                <w:szCs w:val="18"/>
                <w:lang w:eastAsia="zh-CN"/>
              </w:rPr>
              <w:t>1991年11月1日及以后出生</w:t>
            </w:r>
          </w:p>
        </w:tc>
        <w:tc>
          <w:tcPr>
            <w:tcW w:w="82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硕士研究生及以上学历</w:t>
            </w:r>
          </w:p>
        </w:tc>
        <w:tc>
          <w:tcPr>
            <w:tcW w:w="82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硕士及以上学位</w:t>
            </w:r>
          </w:p>
        </w:tc>
        <w:tc>
          <w:tcPr>
            <w:tcW w:w="207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法学理论、民商法学(含：劳动法学、社会保障法学)、宪法学与行政法学</w:t>
            </w:r>
          </w:p>
        </w:tc>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不限</w:t>
            </w:r>
          </w:p>
        </w:tc>
        <w:tc>
          <w:tcPr>
            <w:tcW w:w="202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具有律师资格证；2年及以上工作经历</w:t>
            </w:r>
          </w:p>
        </w:tc>
        <w:tc>
          <w:tcPr>
            <w:tcW w:w="69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李全凤</w:t>
            </w:r>
          </w:p>
        </w:tc>
        <w:tc>
          <w:tcPr>
            <w:tcW w:w="133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18974635833</w:t>
            </w:r>
          </w:p>
        </w:tc>
      </w:tr>
      <w:tr>
        <w:tblPrEx>
          <w:tblCellMar>
            <w:top w:w="0" w:type="dxa"/>
            <w:left w:w="108" w:type="dxa"/>
            <w:bottom w:w="0" w:type="dxa"/>
            <w:right w:w="108" w:type="dxa"/>
          </w:tblCellMar>
        </w:tblPrEx>
        <w:trPr>
          <w:trHeight w:val="849" w:hRule="atLeast"/>
          <w:jc w:val="center"/>
        </w:trPr>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hint="default"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38</w:t>
            </w:r>
          </w:p>
        </w:tc>
        <w:tc>
          <w:tcPr>
            <w:tcW w:w="145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永州师范高等专科学校</w:t>
            </w:r>
          </w:p>
        </w:tc>
        <w:tc>
          <w:tcPr>
            <w:tcW w:w="987"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体育教师</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专技岗</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w:t>
            </w:r>
          </w:p>
        </w:tc>
        <w:tc>
          <w:tcPr>
            <w:tcW w:w="9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hint="eastAsia" w:ascii="仿宋_GB2312" w:hAnsi="仿宋_GB2312" w:eastAsia="仿宋_GB2312" w:cs="仿宋_GB2312"/>
                <w:kern w:val="0"/>
                <w:sz w:val="18"/>
                <w:szCs w:val="18"/>
                <w:lang w:val="zh-CN" w:eastAsia="zh-CN"/>
              </w:rPr>
            </w:pPr>
            <w:r>
              <w:rPr>
                <w:rFonts w:hint="eastAsia" w:ascii="仿宋_GB2312" w:hAnsi="仿宋_GB2312" w:eastAsia="仿宋_GB2312" w:cs="仿宋_GB2312"/>
                <w:kern w:val="0"/>
                <w:sz w:val="18"/>
                <w:szCs w:val="18"/>
                <w:lang w:eastAsia="zh-CN"/>
              </w:rPr>
              <w:t>1991年11月1日及以后出生</w:t>
            </w:r>
          </w:p>
        </w:tc>
        <w:tc>
          <w:tcPr>
            <w:tcW w:w="82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硕士研究生及以上学历</w:t>
            </w:r>
          </w:p>
        </w:tc>
        <w:tc>
          <w:tcPr>
            <w:tcW w:w="82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硕士及以上学位</w:t>
            </w:r>
          </w:p>
        </w:tc>
        <w:tc>
          <w:tcPr>
            <w:tcW w:w="207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运动人体科学、民族传统体育学、体育人文社会学</w:t>
            </w:r>
          </w:p>
        </w:tc>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不限</w:t>
            </w:r>
          </w:p>
        </w:tc>
        <w:tc>
          <w:tcPr>
            <w:tcW w:w="202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师范类院校毕业生</w:t>
            </w:r>
          </w:p>
        </w:tc>
        <w:tc>
          <w:tcPr>
            <w:tcW w:w="69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李全凤</w:t>
            </w:r>
          </w:p>
        </w:tc>
        <w:tc>
          <w:tcPr>
            <w:tcW w:w="133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18974635833</w:t>
            </w:r>
          </w:p>
        </w:tc>
      </w:tr>
      <w:tr>
        <w:tblPrEx>
          <w:tblCellMar>
            <w:top w:w="0" w:type="dxa"/>
            <w:left w:w="108" w:type="dxa"/>
            <w:bottom w:w="0" w:type="dxa"/>
            <w:right w:w="108" w:type="dxa"/>
          </w:tblCellMar>
        </w:tblPrEx>
        <w:trPr>
          <w:trHeight w:val="1075" w:hRule="atLeast"/>
          <w:jc w:val="center"/>
        </w:trPr>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hint="default"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39</w:t>
            </w:r>
          </w:p>
        </w:tc>
        <w:tc>
          <w:tcPr>
            <w:tcW w:w="145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永州师范高等专科学校</w:t>
            </w:r>
          </w:p>
        </w:tc>
        <w:tc>
          <w:tcPr>
            <w:tcW w:w="987"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足球教师</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专技岗</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w:t>
            </w:r>
          </w:p>
        </w:tc>
        <w:tc>
          <w:tcPr>
            <w:tcW w:w="9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hint="eastAsia" w:ascii="仿宋_GB2312" w:hAnsi="仿宋_GB2312" w:eastAsia="仿宋_GB2312" w:cs="仿宋_GB2312"/>
                <w:kern w:val="0"/>
                <w:sz w:val="18"/>
                <w:szCs w:val="18"/>
                <w:lang w:val="zh-CN" w:eastAsia="zh-CN"/>
              </w:rPr>
            </w:pPr>
            <w:r>
              <w:rPr>
                <w:rFonts w:hint="eastAsia" w:ascii="仿宋_GB2312" w:hAnsi="仿宋_GB2312" w:eastAsia="仿宋_GB2312" w:cs="仿宋_GB2312"/>
                <w:kern w:val="0"/>
                <w:sz w:val="18"/>
                <w:szCs w:val="18"/>
                <w:lang w:eastAsia="zh-CN"/>
              </w:rPr>
              <w:t>1991年11月1日及以后出生</w:t>
            </w:r>
          </w:p>
        </w:tc>
        <w:tc>
          <w:tcPr>
            <w:tcW w:w="82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硕士研究生及以上学历</w:t>
            </w:r>
          </w:p>
        </w:tc>
        <w:tc>
          <w:tcPr>
            <w:tcW w:w="82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4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硕士及以上学位</w:t>
            </w:r>
          </w:p>
        </w:tc>
        <w:tc>
          <w:tcPr>
            <w:tcW w:w="207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体育教育训练学、体育教育学、运动人体科学</w:t>
            </w:r>
          </w:p>
        </w:tc>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不限</w:t>
            </w:r>
          </w:p>
        </w:tc>
        <w:tc>
          <w:tcPr>
            <w:tcW w:w="202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无</w:t>
            </w:r>
          </w:p>
        </w:tc>
        <w:tc>
          <w:tcPr>
            <w:tcW w:w="69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李全凤</w:t>
            </w:r>
          </w:p>
        </w:tc>
        <w:tc>
          <w:tcPr>
            <w:tcW w:w="133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18974635833</w:t>
            </w:r>
          </w:p>
        </w:tc>
      </w:tr>
      <w:tr>
        <w:tblPrEx>
          <w:tblCellMar>
            <w:top w:w="0" w:type="dxa"/>
            <w:left w:w="108" w:type="dxa"/>
            <w:bottom w:w="0" w:type="dxa"/>
            <w:right w:w="108" w:type="dxa"/>
          </w:tblCellMar>
        </w:tblPrEx>
        <w:trPr>
          <w:trHeight w:val="1175" w:hRule="atLeast"/>
          <w:jc w:val="center"/>
        </w:trPr>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hint="default"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40</w:t>
            </w:r>
          </w:p>
        </w:tc>
        <w:tc>
          <w:tcPr>
            <w:tcW w:w="145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永州师范高等专科学校</w:t>
            </w:r>
          </w:p>
        </w:tc>
        <w:tc>
          <w:tcPr>
            <w:tcW w:w="987"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羽毛球</w:t>
            </w:r>
            <w:r>
              <w:rPr>
                <w:rFonts w:hint="eastAsia" w:ascii="仿宋_GB2312" w:hAnsi="仿宋_GB2312" w:eastAsia="仿宋_GB2312" w:cs="仿宋_GB2312"/>
                <w:kern w:val="0"/>
                <w:sz w:val="18"/>
                <w:szCs w:val="18"/>
                <w:lang w:val="en-US" w:eastAsia="zh-CN"/>
              </w:rPr>
              <w:t xml:space="preserve"> </w:t>
            </w:r>
            <w:r>
              <w:rPr>
                <w:rFonts w:hint="eastAsia" w:ascii="仿宋_GB2312" w:hAnsi="仿宋_GB2312" w:eastAsia="仿宋_GB2312" w:cs="仿宋_GB2312"/>
                <w:kern w:val="0"/>
                <w:sz w:val="18"/>
                <w:szCs w:val="18"/>
              </w:rPr>
              <w:t>教师</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专技岗</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w:t>
            </w:r>
          </w:p>
        </w:tc>
        <w:tc>
          <w:tcPr>
            <w:tcW w:w="9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hint="eastAsia" w:ascii="仿宋_GB2312" w:hAnsi="仿宋_GB2312" w:eastAsia="仿宋_GB2312" w:cs="仿宋_GB2312"/>
                <w:kern w:val="0"/>
                <w:sz w:val="18"/>
                <w:szCs w:val="18"/>
                <w:lang w:val="zh-CN" w:eastAsia="zh-CN"/>
              </w:rPr>
            </w:pPr>
            <w:r>
              <w:rPr>
                <w:rFonts w:hint="eastAsia" w:ascii="仿宋_GB2312" w:hAnsi="仿宋_GB2312" w:eastAsia="仿宋_GB2312" w:cs="仿宋_GB2312"/>
                <w:kern w:val="0"/>
                <w:sz w:val="18"/>
                <w:szCs w:val="18"/>
                <w:lang w:eastAsia="zh-CN"/>
              </w:rPr>
              <w:t>1991年11月1日及以后出生</w:t>
            </w:r>
          </w:p>
        </w:tc>
        <w:tc>
          <w:tcPr>
            <w:tcW w:w="82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8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硕士研究生及以上学历</w:t>
            </w:r>
          </w:p>
        </w:tc>
        <w:tc>
          <w:tcPr>
            <w:tcW w:w="82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8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硕士及以上学位</w:t>
            </w:r>
          </w:p>
        </w:tc>
        <w:tc>
          <w:tcPr>
            <w:tcW w:w="207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体育教育训练学、体育教育学、运动人体科学</w:t>
            </w:r>
          </w:p>
        </w:tc>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不限</w:t>
            </w:r>
          </w:p>
        </w:tc>
        <w:tc>
          <w:tcPr>
            <w:tcW w:w="202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无</w:t>
            </w:r>
          </w:p>
        </w:tc>
        <w:tc>
          <w:tcPr>
            <w:tcW w:w="69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李全凤</w:t>
            </w:r>
          </w:p>
        </w:tc>
        <w:tc>
          <w:tcPr>
            <w:tcW w:w="133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18974635833</w:t>
            </w:r>
          </w:p>
        </w:tc>
      </w:tr>
      <w:tr>
        <w:tblPrEx>
          <w:tblCellMar>
            <w:top w:w="0" w:type="dxa"/>
            <w:left w:w="108" w:type="dxa"/>
            <w:bottom w:w="0" w:type="dxa"/>
            <w:right w:w="108" w:type="dxa"/>
          </w:tblCellMar>
        </w:tblPrEx>
        <w:trPr>
          <w:trHeight w:val="849" w:hRule="atLeast"/>
          <w:jc w:val="center"/>
        </w:trPr>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hint="default"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41</w:t>
            </w:r>
          </w:p>
        </w:tc>
        <w:tc>
          <w:tcPr>
            <w:tcW w:w="145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永州师范高等专科学校</w:t>
            </w:r>
          </w:p>
        </w:tc>
        <w:tc>
          <w:tcPr>
            <w:tcW w:w="987"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艺术体操教师</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专技岗</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w:t>
            </w:r>
          </w:p>
        </w:tc>
        <w:tc>
          <w:tcPr>
            <w:tcW w:w="9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hint="eastAsia" w:ascii="仿宋_GB2312" w:hAnsi="仿宋_GB2312" w:eastAsia="仿宋_GB2312" w:cs="仿宋_GB2312"/>
                <w:kern w:val="0"/>
                <w:sz w:val="18"/>
                <w:szCs w:val="18"/>
                <w:lang w:val="zh-CN" w:eastAsia="zh-CN"/>
              </w:rPr>
            </w:pPr>
            <w:r>
              <w:rPr>
                <w:rFonts w:hint="eastAsia" w:ascii="仿宋_GB2312" w:hAnsi="仿宋_GB2312" w:eastAsia="仿宋_GB2312" w:cs="仿宋_GB2312"/>
                <w:kern w:val="0"/>
                <w:sz w:val="18"/>
                <w:szCs w:val="18"/>
                <w:lang w:eastAsia="zh-CN"/>
              </w:rPr>
              <w:t>1991年11月1日及以后出生</w:t>
            </w:r>
          </w:p>
        </w:tc>
        <w:tc>
          <w:tcPr>
            <w:tcW w:w="82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8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硕士研究生及以上学历</w:t>
            </w:r>
          </w:p>
        </w:tc>
        <w:tc>
          <w:tcPr>
            <w:tcW w:w="82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8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硕士及以上学位</w:t>
            </w:r>
          </w:p>
        </w:tc>
        <w:tc>
          <w:tcPr>
            <w:tcW w:w="207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体育教育训练学、体育人文社会学、运动人体科学</w:t>
            </w:r>
          </w:p>
        </w:tc>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不限</w:t>
            </w:r>
          </w:p>
        </w:tc>
        <w:tc>
          <w:tcPr>
            <w:tcW w:w="202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无</w:t>
            </w:r>
          </w:p>
        </w:tc>
        <w:tc>
          <w:tcPr>
            <w:tcW w:w="69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李全凤</w:t>
            </w:r>
          </w:p>
        </w:tc>
        <w:tc>
          <w:tcPr>
            <w:tcW w:w="133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18974635833</w:t>
            </w:r>
          </w:p>
        </w:tc>
      </w:tr>
      <w:tr>
        <w:tblPrEx>
          <w:tblCellMar>
            <w:top w:w="0" w:type="dxa"/>
            <w:left w:w="108" w:type="dxa"/>
            <w:bottom w:w="0" w:type="dxa"/>
            <w:right w:w="108" w:type="dxa"/>
          </w:tblCellMar>
        </w:tblPrEx>
        <w:trPr>
          <w:trHeight w:val="614" w:hRule="atLeast"/>
          <w:jc w:val="center"/>
        </w:trPr>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hint="default"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42</w:t>
            </w:r>
          </w:p>
        </w:tc>
        <w:tc>
          <w:tcPr>
            <w:tcW w:w="145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永州师范高等专科学校</w:t>
            </w:r>
          </w:p>
        </w:tc>
        <w:tc>
          <w:tcPr>
            <w:tcW w:w="987"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舞蹈编导教师</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专技岗</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2</w:t>
            </w:r>
          </w:p>
        </w:tc>
        <w:tc>
          <w:tcPr>
            <w:tcW w:w="9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1991年1</w:t>
            </w:r>
            <w:r>
              <w:rPr>
                <w:rFonts w:hint="eastAsia" w:ascii="仿宋_GB2312" w:hAnsi="仿宋_GB2312" w:eastAsia="仿宋_GB2312" w:cs="仿宋_GB2312"/>
                <w:kern w:val="0"/>
                <w:sz w:val="18"/>
                <w:szCs w:val="18"/>
                <w:lang w:val="en-US" w:eastAsia="zh-CN"/>
              </w:rPr>
              <w:t>1</w:t>
            </w:r>
            <w:r>
              <w:rPr>
                <w:rFonts w:hint="eastAsia" w:ascii="仿宋_GB2312" w:hAnsi="仿宋_GB2312" w:eastAsia="仿宋_GB2312" w:cs="仿宋_GB2312"/>
                <w:kern w:val="0"/>
                <w:sz w:val="18"/>
                <w:szCs w:val="18"/>
              </w:rPr>
              <w:t>月1日及以后出生</w:t>
            </w:r>
          </w:p>
        </w:tc>
        <w:tc>
          <w:tcPr>
            <w:tcW w:w="82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8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硕士研究生及以上学历</w:t>
            </w:r>
          </w:p>
        </w:tc>
        <w:tc>
          <w:tcPr>
            <w:tcW w:w="82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8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硕士及以上学位</w:t>
            </w:r>
          </w:p>
        </w:tc>
        <w:tc>
          <w:tcPr>
            <w:tcW w:w="207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舞蹈学</w:t>
            </w:r>
          </w:p>
        </w:tc>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不限</w:t>
            </w:r>
          </w:p>
        </w:tc>
        <w:tc>
          <w:tcPr>
            <w:tcW w:w="202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无</w:t>
            </w:r>
          </w:p>
        </w:tc>
        <w:tc>
          <w:tcPr>
            <w:tcW w:w="69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李全凤</w:t>
            </w:r>
          </w:p>
        </w:tc>
        <w:tc>
          <w:tcPr>
            <w:tcW w:w="133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18974635833</w:t>
            </w:r>
          </w:p>
        </w:tc>
      </w:tr>
      <w:tr>
        <w:tblPrEx>
          <w:tblCellMar>
            <w:top w:w="0" w:type="dxa"/>
            <w:left w:w="108" w:type="dxa"/>
            <w:bottom w:w="0" w:type="dxa"/>
            <w:right w:w="108" w:type="dxa"/>
          </w:tblCellMar>
        </w:tblPrEx>
        <w:trPr>
          <w:trHeight w:val="765" w:hRule="atLeast"/>
          <w:jc w:val="center"/>
        </w:trPr>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hint="default"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43</w:t>
            </w:r>
          </w:p>
        </w:tc>
        <w:tc>
          <w:tcPr>
            <w:tcW w:w="145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永州师范高等专科学校</w:t>
            </w:r>
          </w:p>
        </w:tc>
        <w:tc>
          <w:tcPr>
            <w:tcW w:w="987"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教育学</w:t>
            </w:r>
            <w:r>
              <w:rPr>
                <w:rFonts w:hint="eastAsia" w:ascii="仿宋_GB2312" w:hAnsi="仿宋_GB2312" w:eastAsia="仿宋_GB2312" w:cs="仿宋_GB2312"/>
                <w:kern w:val="0"/>
                <w:sz w:val="18"/>
                <w:szCs w:val="18"/>
                <w:lang w:val="en-US" w:eastAsia="zh-CN"/>
              </w:rPr>
              <w:t xml:space="preserve"> </w:t>
            </w:r>
            <w:r>
              <w:rPr>
                <w:rFonts w:hint="eastAsia" w:ascii="仿宋_GB2312" w:hAnsi="仿宋_GB2312" w:eastAsia="仿宋_GB2312" w:cs="仿宋_GB2312"/>
                <w:kern w:val="0"/>
                <w:sz w:val="18"/>
                <w:szCs w:val="18"/>
              </w:rPr>
              <w:t>教师</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专技岗</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w:t>
            </w:r>
          </w:p>
        </w:tc>
        <w:tc>
          <w:tcPr>
            <w:tcW w:w="9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1991年1</w:t>
            </w:r>
            <w:r>
              <w:rPr>
                <w:rFonts w:hint="eastAsia" w:ascii="仿宋_GB2312" w:hAnsi="仿宋_GB2312" w:eastAsia="仿宋_GB2312" w:cs="仿宋_GB2312"/>
                <w:kern w:val="0"/>
                <w:sz w:val="18"/>
                <w:szCs w:val="18"/>
                <w:lang w:val="en-US" w:eastAsia="zh-CN"/>
              </w:rPr>
              <w:t>1</w:t>
            </w:r>
            <w:r>
              <w:rPr>
                <w:rFonts w:hint="eastAsia" w:ascii="仿宋_GB2312" w:hAnsi="仿宋_GB2312" w:eastAsia="仿宋_GB2312" w:cs="仿宋_GB2312"/>
                <w:kern w:val="0"/>
                <w:sz w:val="18"/>
                <w:szCs w:val="18"/>
              </w:rPr>
              <w:t>月1日及以后出生</w:t>
            </w:r>
          </w:p>
        </w:tc>
        <w:tc>
          <w:tcPr>
            <w:tcW w:w="82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8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硕士研究生及以上学历</w:t>
            </w:r>
          </w:p>
        </w:tc>
        <w:tc>
          <w:tcPr>
            <w:tcW w:w="82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8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硕士及以上学位</w:t>
            </w:r>
          </w:p>
        </w:tc>
        <w:tc>
          <w:tcPr>
            <w:tcW w:w="207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比较教育学、教育技术学、教育史</w:t>
            </w:r>
          </w:p>
        </w:tc>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不限</w:t>
            </w:r>
          </w:p>
        </w:tc>
        <w:tc>
          <w:tcPr>
            <w:tcW w:w="202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hint="eastAsia" w:ascii="仿宋_GB2312" w:hAnsi="仿宋_GB2312" w:eastAsia="仿宋_GB2312" w:cs="仿宋_GB2312"/>
                <w:kern w:val="0"/>
                <w:sz w:val="18"/>
                <w:szCs w:val="18"/>
                <w:lang w:val="zh-CN" w:eastAsia="zh-CN"/>
              </w:rPr>
            </w:pPr>
            <w:r>
              <w:rPr>
                <w:rFonts w:hint="eastAsia" w:ascii="仿宋_GB2312" w:hAnsi="仿宋_GB2312" w:eastAsia="仿宋_GB2312" w:cs="仿宋_GB2312"/>
                <w:kern w:val="0"/>
                <w:sz w:val="18"/>
                <w:szCs w:val="18"/>
              </w:rPr>
              <w:t>无</w:t>
            </w:r>
          </w:p>
        </w:tc>
        <w:tc>
          <w:tcPr>
            <w:tcW w:w="69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李全凤</w:t>
            </w:r>
          </w:p>
        </w:tc>
        <w:tc>
          <w:tcPr>
            <w:tcW w:w="133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18974635833</w:t>
            </w:r>
          </w:p>
        </w:tc>
      </w:tr>
      <w:tr>
        <w:tblPrEx>
          <w:tblCellMar>
            <w:top w:w="0" w:type="dxa"/>
            <w:left w:w="108" w:type="dxa"/>
            <w:bottom w:w="0" w:type="dxa"/>
            <w:right w:w="108" w:type="dxa"/>
          </w:tblCellMar>
        </w:tblPrEx>
        <w:trPr>
          <w:trHeight w:val="760" w:hRule="atLeast"/>
          <w:jc w:val="center"/>
        </w:trPr>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hint="default"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44</w:t>
            </w:r>
          </w:p>
        </w:tc>
        <w:tc>
          <w:tcPr>
            <w:tcW w:w="145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永州师范高等专科学校</w:t>
            </w:r>
          </w:p>
        </w:tc>
        <w:tc>
          <w:tcPr>
            <w:tcW w:w="987"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酒店管理与数字化运营教师</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专技岗</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w:t>
            </w:r>
          </w:p>
        </w:tc>
        <w:tc>
          <w:tcPr>
            <w:tcW w:w="9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1991年1</w:t>
            </w:r>
            <w:r>
              <w:rPr>
                <w:rFonts w:hint="eastAsia" w:ascii="仿宋_GB2312" w:hAnsi="仿宋_GB2312" w:eastAsia="仿宋_GB2312" w:cs="仿宋_GB2312"/>
                <w:kern w:val="0"/>
                <w:sz w:val="18"/>
                <w:szCs w:val="18"/>
                <w:lang w:val="en-US" w:eastAsia="zh-CN"/>
              </w:rPr>
              <w:t>1</w:t>
            </w:r>
            <w:r>
              <w:rPr>
                <w:rFonts w:hint="eastAsia" w:ascii="仿宋_GB2312" w:hAnsi="仿宋_GB2312" w:eastAsia="仿宋_GB2312" w:cs="仿宋_GB2312"/>
                <w:kern w:val="0"/>
                <w:sz w:val="18"/>
                <w:szCs w:val="18"/>
              </w:rPr>
              <w:t>月1日及以后出生</w:t>
            </w:r>
          </w:p>
        </w:tc>
        <w:tc>
          <w:tcPr>
            <w:tcW w:w="82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8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硕士研究生及以上学历</w:t>
            </w:r>
          </w:p>
        </w:tc>
        <w:tc>
          <w:tcPr>
            <w:tcW w:w="82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8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硕士及以上学位</w:t>
            </w:r>
          </w:p>
        </w:tc>
        <w:tc>
          <w:tcPr>
            <w:tcW w:w="207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旅游管理类</w:t>
            </w:r>
          </w:p>
        </w:tc>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不限</w:t>
            </w:r>
          </w:p>
        </w:tc>
        <w:tc>
          <w:tcPr>
            <w:tcW w:w="202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无</w:t>
            </w:r>
          </w:p>
        </w:tc>
        <w:tc>
          <w:tcPr>
            <w:tcW w:w="69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李全凤</w:t>
            </w:r>
          </w:p>
        </w:tc>
        <w:tc>
          <w:tcPr>
            <w:tcW w:w="133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18974635833</w:t>
            </w:r>
          </w:p>
        </w:tc>
      </w:tr>
      <w:tr>
        <w:tblPrEx>
          <w:tblCellMar>
            <w:top w:w="0" w:type="dxa"/>
            <w:left w:w="108" w:type="dxa"/>
            <w:bottom w:w="0" w:type="dxa"/>
            <w:right w:w="108" w:type="dxa"/>
          </w:tblCellMar>
        </w:tblPrEx>
        <w:trPr>
          <w:trHeight w:val="661" w:hRule="atLeast"/>
          <w:jc w:val="center"/>
        </w:trPr>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hint="default" w:ascii="仿宋_GB2312" w:hAnsi="仿宋_GB2312" w:eastAsia="仿宋_GB2312" w:cs="仿宋_GB2312"/>
                <w:kern w:val="0"/>
                <w:sz w:val="18"/>
                <w:szCs w:val="18"/>
                <w:lang w:val="en-US" w:eastAsia="zh-CN"/>
              </w:rPr>
            </w:pPr>
            <w:r>
              <w:rPr>
                <w:rFonts w:hint="eastAsia" w:ascii="仿宋_GB2312" w:hAnsi="仿宋_GB2312" w:eastAsia="仿宋_GB2312" w:cs="仿宋_GB2312"/>
                <w:kern w:val="0"/>
                <w:sz w:val="18"/>
                <w:szCs w:val="18"/>
                <w:lang w:val="en-US" w:eastAsia="zh-CN"/>
              </w:rPr>
              <w:t>45</w:t>
            </w:r>
          </w:p>
        </w:tc>
        <w:tc>
          <w:tcPr>
            <w:tcW w:w="145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永州师范高等专科学校</w:t>
            </w:r>
          </w:p>
        </w:tc>
        <w:tc>
          <w:tcPr>
            <w:tcW w:w="987"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语文教师</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专技岗</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w:t>
            </w:r>
          </w:p>
        </w:tc>
        <w:tc>
          <w:tcPr>
            <w:tcW w:w="9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1991年1</w:t>
            </w:r>
            <w:r>
              <w:rPr>
                <w:rFonts w:hint="eastAsia" w:ascii="仿宋_GB2312" w:hAnsi="仿宋_GB2312" w:eastAsia="仿宋_GB2312" w:cs="仿宋_GB2312"/>
                <w:kern w:val="0"/>
                <w:sz w:val="18"/>
                <w:szCs w:val="18"/>
                <w:lang w:val="en-US" w:eastAsia="zh-CN"/>
              </w:rPr>
              <w:t>1</w:t>
            </w:r>
            <w:r>
              <w:rPr>
                <w:rFonts w:hint="eastAsia" w:ascii="仿宋_GB2312" w:hAnsi="仿宋_GB2312" w:eastAsia="仿宋_GB2312" w:cs="仿宋_GB2312"/>
                <w:kern w:val="0"/>
                <w:sz w:val="18"/>
                <w:szCs w:val="18"/>
              </w:rPr>
              <w:t>月1日及以后出生</w:t>
            </w:r>
          </w:p>
        </w:tc>
        <w:tc>
          <w:tcPr>
            <w:tcW w:w="82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8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硕士研究生及以上学历</w:t>
            </w:r>
          </w:p>
        </w:tc>
        <w:tc>
          <w:tcPr>
            <w:tcW w:w="82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autoSpaceDE w:val="0"/>
              <w:autoSpaceDN w:val="0"/>
              <w:adjustRightInd w:val="0"/>
              <w:spacing w:line="280" w:lineRule="exact"/>
              <w:jc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lang w:val="zh-CN"/>
              </w:rPr>
              <w:t>硕士及以上学位</w:t>
            </w:r>
          </w:p>
        </w:tc>
        <w:tc>
          <w:tcPr>
            <w:tcW w:w="207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语言学及应用语言学、汉语国际教育</w:t>
            </w:r>
            <w:r>
              <w:rPr>
                <w:rFonts w:hint="eastAsia" w:ascii="仿宋_GB2312" w:hAnsi="仿宋_GB2312" w:eastAsia="仿宋_GB2312" w:cs="仿宋_GB2312"/>
                <w:kern w:val="0"/>
                <w:sz w:val="18"/>
                <w:szCs w:val="18"/>
                <w:lang w:eastAsia="zh-CN"/>
              </w:rPr>
              <w:t>硕士</w:t>
            </w:r>
            <w:r>
              <w:rPr>
                <w:rFonts w:hint="eastAsia" w:ascii="仿宋_GB2312" w:hAnsi="仿宋_GB2312" w:eastAsia="仿宋_GB2312" w:cs="仿宋_GB2312"/>
                <w:kern w:val="0"/>
                <w:sz w:val="18"/>
                <w:szCs w:val="18"/>
              </w:rPr>
              <w:t>、比较文学与世界文学</w:t>
            </w:r>
          </w:p>
        </w:tc>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不限</w:t>
            </w:r>
          </w:p>
        </w:tc>
        <w:tc>
          <w:tcPr>
            <w:tcW w:w="202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无</w:t>
            </w:r>
          </w:p>
        </w:tc>
        <w:tc>
          <w:tcPr>
            <w:tcW w:w="69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lang w:val="zh-CN"/>
              </w:rPr>
            </w:pPr>
            <w:r>
              <w:rPr>
                <w:rFonts w:hint="eastAsia" w:ascii="仿宋_GB2312" w:hAnsi="仿宋_GB2312" w:eastAsia="仿宋_GB2312" w:cs="仿宋_GB2312"/>
                <w:kern w:val="0"/>
                <w:sz w:val="18"/>
                <w:szCs w:val="18"/>
              </w:rPr>
              <w:t>李全凤</w:t>
            </w:r>
          </w:p>
        </w:tc>
        <w:tc>
          <w:tcPr>
            <w:tcW w:w="133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80" w:lineRule="exact"/>
              <w:jc w:val="center"/>
              <w:textAlignment w:val="center"/>
              <w:rPr>
                <w:rFonts w:ascii="仿宋_GB2312" w:hAnsi="仿宋_GB2312" w:eastAsia="仿宋_GB2312" w:cs="仿宋_GB2312"/>
                <w:kern w:val="0"/>
                <w:sz w:val="18"/>
                <w:szCs w:val="18"/>
              </w:rPr>
            </w:pPr>
            <w:r>
              <w:rPr>
                <w:rFonts w:hint="eastAsia" w:ascii="仿宋_GB2312" w:hAnsi="仿宋_GB2312" w:eastAsia="仿宋_GB2312" w:cs="仿宋_GB2312"/>
                <w:kern w:val="0"/>
                <w:sz w:val="18"/>
                <w:szCs w:val="18"/>
              </w:rPr>
              <w:t>18974635833</w:t>
            </w:r>
          </w:p>
        </w:tc>
      </w:tr>
      <w:tr>
        <w:tblPrEx>
          <w:tblCellMar>
            <w:top w:w="0" w:type="dxa"/>
            <w:left w:w="108" w:type="dxa"/>
            <w:bottom w:w="0" w:type="dxa"/>
            <w:right w:w="108" w:type="dxa"/>
          </w:tblCellMar>
        </w:tblPrEx>
        <w:trPr>
          <w:trHeight w:val="90" w:hRule="atLeast"/>
          <w:jc w:val="center"/>
        </w:trPr>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hint="default" w:ascii="仿宋_GB2312" w:hAnsi="仿宋_GB2312" w:eastAsia="仿宋_GB2312" w:cs="仿宋_GB2312"/>
                <w:color w:val="000000"/>
                <w:sz w:val="18"/>
                <w:szCs w:val="18"/>
                <w:highlight w:val="none"/>
                <w:u w:val="none"/>
                <w:lang w:val="en-US" w:eastAsia="zh-CN"/>
              </w:rPr>
            </w:pPr>
            <w:r>
              <w:rPr>
                <w:rFonts w:hint="eastAsia" w:ascii="仿宋_GB2312" w:hAnsi="仿宋_GB2312" w:eastAsia="仿宋_GB2312" w:cs="仿宋_GB2312"/>
                <w:color w:val="000000"/>
                <w:sz w:val="18"/>
                <w:szCs w:val="18"/>
                <w:highlight w:val="none"/>
                <w:u w:val="none"/>
                <w:lang w:val="en-US" w:eastAsia="zh-CN"/>
              </w:rPr>
              <w:t>46</w:t>
            </w:r>
          </w:p>
        </w:tc>
        <w:tc>
          <w:tcPr>
            <w:tcW w:w="145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hint="eastAsia" w:ascii="仿宋_GB2312" w:hAnsi="仿宋_GB2312" w:eastAsia="仿宋_GB2312" w:cs="仿宋_GB2312"/>
                <w:color w:val="000000"/>
                <w:sz w:val="18"/>
                <w:szCs w:val="18"/>
                <w:highlight w:val="none"/>
                <w:u w:val="none"/>
                <w:lang w:val="zh-CN"/>
              </w:rPr>
            </w:pPr>
            <w:r>
              <w:rPr>
                <w:rFonts w:hint="eastAsia" w:ascii="仿宋_GB2312" w:hAnsi="仿宋_GB2312" w:eastAsia="仿宋_GB2312" w:cs="仿宋_GB2312"/>
                <w:color w:val="000000"/>
                <w:sz w:val="18"/>
                <w:szCs w:val="18"/>
                <w:highlight w:val="none"/>
                <w:u w:val="none"/>
              </w:rPr>
              <w:t>湖南广播电视大学永州分校</w:t>
            </w:r>
          </w:p>
        </w:tc>
        <w:tc>
          <w:tcPr>
            <w:tcW w:w="987"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hint="eastAsia" w:ascii="仿宋_GB2312" w:hAnsi="仿宋_GB2312" w:eastAsia="仿宋_GB2312" w:cs="仿宋_GB2312"/>
                <w:color w:val="000000"/>
                <w:sz w:val="18"/>
                <w:szCs w:val="18"/>
                <w:highlight w:val="none"/>
                <w:u w:val="none"/>
                <w:lang w:val="zh-CN"/>
              </w:rPr>
            </w:pPr>
            <w:r>
              <w:rPr>
                <w:rFonts w:hint="eastAsia" w:ascii="仿宋_GB2312" w:hAnsi="仿宋_GB2312" w:eastAsia="仿宋_GB2312" w:cs="仿宋_GB2312"/>
                <w:color w:val="000000"/>
                <w:sz w:val="18"/>
                <w:szCs w:val="18"/>
                <w:highlight w:val="none"/>
                <w:u w:val="none"/>
              </w:rPr>
              <w:t>农学教师</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hint="eastAsia" w:ascii="仿宋_GB2312" w:hAnsi="仿宋_GB2312" w:eastAsia="仿宋_GB2312" w:cs="仿宋_GB2312"/>
                <w:color w:val="000000"/>
                <w:sz w:val="18"/>
                <w:szCs w:val="18"/>
                <w:highlight w:val="none"/>
                <w:u w:val="none"/>
                <w:lang w:val="zh-CN"/>
              </w:rPr>
            </w:pPr>
            <w:r>
              <w:rPr>
                <w:rFonts w:hint="eastAsia" w:ascii="仿宋_GB2312" w:hAnsi="仿宋_GB2312" w:eastAsia="仿宋_GB2312" w:cs="仿宋_GB2312"/>
                <w:color w:val="000000"/>
                <w:sz w:val="18"/>
                <w:szCs w:val="18"/>
                <w:highlight w:val="none"/>
                <w:u w:val="none"/>
                <w:lang w:eastAsia="zh-CN"/>
              </w:rPr>
              <w:t>专技岗</w:t>
            </w:r>
          </w:p>
        </w:tc>
        <w:tc>
          <w:tcPr>
            <w:tcW w:w="72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hint="eastAsia" w:ascii="仿宋_GB2312" w:hAnsi="仿宋_GB2312" w:eastAsia="仿宋_GB2312" w:cs="仿宋_GB2312"/>
                <w:color w:val="000000"/>
                <w:sz w:val="18"/>
                <w:szCs w:val="18"/>
                <w:highlight w:val="none"/>
                <w:u w:val="none"/>
              </w:rPr>
            </w:pPr>
            <w:r>
              <w:rPr>
                <w:rFonts w:hint="eastAsia" w:ascii="仿宋_GB2312" w:hAnsi="仿宋_GB2312" w:eastAsia="仿宋_GB2312" w:cs="仿宋_GB2312"/>
                <w:color w:val="000000"/>
                <w:sz w:val="18"/>
                <w:szCs w:val="18"/>
                <w:highlight w:val="none"/>
                <w:u w:val="none"/>
              </w:rPr>
              <w:t>1</w:t>
            </w:r>
          </w:p>
        </w:tc>
        <w:tc>
          <w:tcPr>
            <w:tcW w:w="9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hint="eastAsia" w:ascii="仿宋_GB2312" w:hAnsi="仿宋_GB2312" w:eastAsia="仿宋_GB2312" w:cs="仿宋_GB2312"/>
                <w:color w:val="000000"/>
                <w:sz w:val="18"/>
                <w:szCs w:val="18"/>
                <w:highlight w:val="none"/>
                <w:u w:val="none"/>
                <w:lang w:val="zh-CN"/>
              </w:rPr>
            </w:pPr>
            <w:r>
              <w:rPr>
                <w:rFonts w:hint="eastAsia" w:ascii="仿宋_GB2312" w:hAnsi="仿宋_GB2312" w:eastAsia="仿宋_GB2312" w:cs="仿宋_GB2312"/>
                <w:color w:val="000000"/>
                <w:sz w:val="18"/>
                <w:szCs w:val="18"/>
                <w:highlight w:val="none"/>
                <w:u w:val="none"/>
              </w:rPr>
              <w:t>1990年1</w:t>
            </w:r>
            <w:r>
              <w:rPr>
                <w:rFonts w:hint="eastAsia" w:ascii="仿宋_GB2312" w:hAnsi="仿宋_GB2312" w:eastAsia="仿宋_GB2312" w:cs="仿宋_GB2312"/>
                <w:color w:val="000000"/>
                <w:sz w:val="18"/>
                <w:szCs w:val="18"/>
                <w:highlight w:val="none"/>
                <w:u w:val="none"/>
                <w:lang w:val="en-US" w:eastAsia="zh-CN"/>
              </w:rPr>
              <w:t>1</w:t>
            </w:r>
            <w:r>
              <w:rPr>
                <w:rFonts w:hint="eastAsia" w:ascii="仿宋_GB2312" w:hAnsi="仿宋_GB2312" w:eastAsia="仿宋_GB2312" w:cs="仿宋_GB2312"/>
                <w:color w:val="000000"/>
                <w:sz w:val="18"/>
                <w:szCs w:val="18"/>
                <w:highlight w:val="none"/>
                <w:u w:val="none"/>
              </w:rPr>
              <w:t>月1日及以后出生</w:t>
            </w:r>
          </w:p>
        </w:tc>
        <w:tc>
          <w:tcPr>
            <w:tcW w:w="82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hint="eastAsia" w:ascii="仿宋_GB2312" w:hAnsi="仿宋_GB2312" w:eastAsia="仿宋_GB2312" w:cs="仿宋_GB2312"/>
                <w:color w:val="000000"/>
                <w:sz w:val="18"/>
                <w:szCs w:val="18"/>
                <w:highlight w:val="none"/>
                <w:u w:val="none"/>
                <w:lang w:val="zh-CN"/>
              </w:rPr>
            </w:pPr>
            <w:r>
              <w:rPr>
                <w:rFonts w:hint="eastAsia" w:ascii="仿宋_GB2312" w:hAnsi="仿宋_GB2312" w:eastAsia="仿宋_GB2312" w:cs="仿宋_GB2312"/>
                <w:color w:val="000000"/>
                <w:sz w:val="18"/>
                <w:szCs w:val="18"/>
                <w:highlight w:val="none"/>
                <w:u w:val="none"/>
                <w:lang w:val="zh-CN"/>
              </w:rPr>
              <w:t>硕士研究生及以上学历</w:t>
            </w:r>
          </w:p>
        </w:tc>
        <w:tc>
          <w:tcPr>
            <w:tcW w:w="82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hint="eastAsia" w:ascii="仿宋_GB2312" w:hAnsi="仿宋_GB2312" w:eastAsia="仿宋_GB2312" w:cs="仿宋_GB2312"/>
                <w:color w:val="000000"/>
                <w:sz w:val="18"/>
                <w:szCs w:val="18"/>
                <w:highlight w:val="none"/>
                <w:u w:val="none"/>
                <w:lang w:val="zh-CN"/>
              </w:rPr>
            </w:pPr>
            <w:r>
              <w:rPr>
                <w:rFonts w:hint="eastAsia" w:ascii="仿宋_GB2312" w:hAnsi="仿宋_GB2312" w:eastAsia="仿宋_GB2312" w:cs="仿宋_GB2312"/>
                <w:color w:val="000000"/>
                <w:sz w:val="18"/>
                <w:szCs w:val="18"/>
                <w:highlight w:val="none"/>
                <w:u w:val="none"/>
                <w:lang w:val="zh-CN"/>
              </w:rPr>
              <w:t>硕士及以上学位</w:t>
            </w:r>
          </w:p>
        </w:tc>
        <w:tc>
          <w:tcPr>
            <w:tcW w:w="2072"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hint="eastAsia" w:ascii="仿宋_GB2312" w:hAnsi="仿宋_GB2312" w:eastAsia="仿宋_GB2312" w:cs="仿宋_GB2312"/>
                <w:color w:val="000000"/>
                <w:sz w:val="18"/>
                <w:szCs w:val="18"/>
                <w:highlight w:val="none"/>
                <w:u w:val="none"/>
                <w:lang w:val="zh-CN"/>
              </w:rPr>
            </w:pPr>
            <w:r>
              <w:rPr>
                <w:rFonts w:hint="eastAsia" w:ascii="仿宋_GB2312" w:hAnsi="仿宋_GB2312" w:eastAsia="仿宋_GB2312" w:cs="仿宋_GB2312"/>
                <w:color w:val="000000"/>
                <w:sz w:val="18"/>
                <w:szCs w:val="18"/>
                <w:highlight w:val="none"/>
                <w:u w:val="none"/>
              </w:rPr>
              <w:t>作物栽培学与耕作学、作物遗传育种、果树学</w:t>
            </w:r>
          </w:p>
        </w:tc>
        <w:tc>
          <w:tcPr>
            <w:tcW w:w="67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hint="eastAsia" w:ascii="仿宋_GB2312" w:hAnsi="仿宋_GB2312" w:eastAsia="仿宋_GB2312" w:cs="仿宋_GB2312"/>
                <w:color w:val="000000"/>
                <w:sz w:val="18"/>
                <w:szCs w:val="18"/>
                <w:highlight w:val="none"/>
                <w:u w:val="none"/>
                <w:lang w:val="zh-CN"/>
              </w:rPr>
            </w:pPr>
            <w:r>
              <w:rPr>
                <w:rFonts w:hint="eastAsia" w:ascii="仿宋_GB2312" w:hAnsi="仿宋_GB2312" w:eastAsia="仿宋_GB2312" w:cs="仿宋_GB2312"/>
                <w:color w:val="000000"/>
                <w:sz w:val="18"/>
                <w:szCs w:val="18"/>
                <w:highlight w:val="none"/>
                <w:u w:val="none"/>
              </w:rPr>
              <w:t>不限</w:t>
            </w:r>
          </w:p>
        </w:tc>
        <w:tc>
          <w:tcPr>
            <w:tcW w:w="202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hint="eastAsia" w:ascii="仿宋_GB2312" w:hAnsi="仿宋_GB2312" w:eastAsia="仿宋_GB2312" w:cs="仿宋_GB2312"/>
                <w:color w:val="000000"/>
                <w:sz w:val="18"/>
                <w:szCs w:val="18"/>
                <w:highlight w:val="none"/>
                <w:u w:val="none"/>
                <w:lang w:val="zh-CN"/>
              </w:rPr>
            </w:pPr>
            <w:r>
              <w:rPr>
                <w:rFonts w:hint="eastAsia" w:ascii="仿宋_GB2312" w:hAnsi="仿宋_GB2312" w:eastAsia="仿宋_GB2312" w:cs="仿宋_GB2312"/>
                <w:color w:val="000000"/>
                <w:sz w:val="18"/>
                <w:szCs w:val="18"/>
                <w:highlight w:val="none"/>
                <w:u w:val="none"/>
              </w:rPr>
              <w:t>需要从事户外教学</w:t>
            </w:r>
          </w:p>
        </w:tc>
        <w:tc>
          <w:tcPr>
            <w:tcW w:w="690"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hint="eastAsia" w:ascii="仿宋_GB2312" w:hAnsi="仿宋_GB2312" w:eastAsia="仿宋_GB2312" w:cs="仿宋_GB2312"/>
                <w:color w:val="000000"/>
                <w:sz w:val="18"/>
                <w:szCs w:val="18"/>
                <w:highlight w:val="none"/>
                <w:u w:val="none"/>
              </w:rPr>
            </w:pPr>
            <w:r>
              <w:rPr>
                <w:rFonts w:hint="eastAsia" w:ascii="仿宋_GB2312" w:hAnsi="仿宋_GB2312" w:eastAsia="仿宋_GB2312" w:cs="仿宋_GB2312"/>
                <w:color w:val="000000"/>
                <w:sz w:val="18"/>
                <w:szCs w:val="18"/>
                <w:highlight w:val="none"/>
                <w:u w:val="none"/>
              </w:rPr>
              <w:t>5年</w:t>
            </w:r>
          </w:p>
        </w:tc>
        <w:tc>
          <w:tcPr>
            <w:tcW w:w="76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hint="eastAsia" w:ascii="仿宋_GB2312" w:hAnsi="仿宋_GB2312" w:eastAsia="仿宋_GB2312" w:cs="仿宋_GB2312"/>
                <w:color w:val="000000"/>
                <w:sz w:val="18"/>
                <w:szCs w:val="18"/>
                <w:highlight w:val="none"/>
                <w:u w:val="none"/>
                <w:lang w:val="zh-CN"/>
              </w:rPr>
            </w:pPr>
            <w:r>
              <w:rPr>
                <w:rFonts w:hint="eastAsia" w:ascii="仿宋_GB2312" w:hAnsi="仿宋_GB2312" w:eastAsia="仿宋_GB2312" w:cs="仿宋_GB2312"/>
                <w:color w:val="000000"/>
                <w:sz w:val="18"/>
                <w:szCs w:val="18"/>
                <w:highlight w:val="none"/>
                <w:u w:val="none"/>
              </w:rPr>
              <w:t>喻凯</w:t>
            </w:r>
          </w:p>
        </w:tc>
        <w:tc>
          <w:tcPr>
            <w:tcW w:w="1335"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hint="eastAsia" w:ascii="仿宋_GB2312" w:hAnsi="仿宋_GB2312" w:eastAsia="仿宋_GB2312" w:cs="仿宋_GB2312"/>
                <w:color w:val="000000"/>
                <w:sz w:val="18"/>
                <w:szCs w:val="18"/>
                <w:highlight w:val="none"/>
                <w:u w:val="none"/>
              </w:rPr>
            </w:pPr>
            <w:r>
              <w:rPr>
                <w:rFonts w:hint="eastAsia" w:ascii="仿宋_GB2312" w:hAnsi="仿宋_GB2312" w:eastAsia="仿宋_GB2312" w:cs="仿宋_GB2312"/>
                <w:color w:val="000000"/>
                <w:sz w:val="18"/>
                <w:szCs w:val="18"/>
                <w:highlight w:val="none"/>
                <w:u w:val="none"/>
              </w:rPr>
              <w:t>17375970873</w:t>
            </w:r>
          </w:p>
        </w:tc>
      </w:tr>
      <w:tr>
        <w:tblPrEx>
          <w:tblCellMar>
            <w:top w:w="0" w:type="dxa"/>
            <w:left w:w="108" w:type="dxa"/>
            <w:bottom w:w="0" w:type="dxa"/>
            <w:right w:w="108" w:type="dxa"/>
          </w:tblCellMar>
        </w:tblPrEx>
        <w:trPr>
          <w:trHeight w:val="550" w:hRule="atLeast"/>
          <w:jc w:val="center"/>
        </w:trPr>
        <w:tc>
          <w:tcPr>
            <w:tcW w:w="14739" w:type="dxa"/>
            <w:gridSpan w:val="14"/>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pPr>
              <w:widowControl/>
              <w:spacing w:line="240" w:lineRule="exact"/>
              <w:jc w:val="center"/>
              <w:textAlignment w:val="center"/>
              <w:rPr>
                <w:rFonts w:hint="eastAsia" w:ascii="仿宋_GB2312" w:hAnsi="仿宋_GB2312" w:eastAsia="仿宋_GB2312" w:cs="仿宋_GB2312"/>
                <w:color w:val="000000"/>
                <w:sz w:val="18"/>
                <w:szCs w:val="18"/>
                <w:highlight w:val="none"/>
                <w:u w:val="none"/>
                <w:lang w:eastAsia="zh-CN"/>
              </w:rPr>
            </w:pPr>
            <w:r>
              <w:rPr>
                <w:rFonts w:hint="eastAsia" w:ascii="黑体" w:hAnsi="黑体" w:eastAsia="黑体" w:cs="黑体"/>
                <w:color w:val="000000"/>
                <w:sz w:val="21"/>
                <w:szCs w:val="21"/>
                <w:highlight w:val="none"/>
                <w:u w:val="none"/>
                <w:lang w:eastAsia="zh-CN"/>
              </w:rPr>
              <w:t>医卫类</w:t>
            </w:r>
          </w:p>
        </w:tc>
      </w:tr>
      <w:tr>
        <w:tblPrEx>
          <w:tblCellMar>
            <w:top w:w="0" w:type="dxa"/>
            <w:left w:w="0" w:type="dxa"/>
            <w:bottom w:w="0" w:type="dxa"/>
            <w:right w:w="0" w:type="dxa"/>
          </w:tblCellMar>
        </w:tblPrEx>
        <w:trPr>
          <w:trHeight w:val="1143" w:hRule="atLeast"/>
          <w:jc w:val="center"/>
        </w:trPr>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widowControl/>
              <w:spacing w:line="240" w:lineRule="exact"/>
              <w:jc w:val="center"/>
              <w:textAlignment w:val="center"/>
              <w:rPr>
                <w:rFonts w:hint="default" w:ascii="仿宋_GB2312" w:hAnsi="仿宋_GB2312" w:eastAsia="仿宋_GB2312" w:cs="仿宋_GB2312"/>
                <w:bCs/>
                <w:kern w:val="0"/>
                <w:sz w:val="18"/>
                <w:szCs w:val="18"/>
                <w:lang w:val="en-US" w:eastAsia="zh-CN" w:bidi="ar-SA"/>
              </w:rPr>
            </w:pPr>
            <w:r>
              <w:rPr>
                <w:rFonts w:hint="eastAsia" w:ascii="仿宋_GB2312" w:hAnsi="仿宋_GB2312" w:eastAsia="仿宋_GB2312" w:cs="仿宋_GB2312"/>
                <w:kern w:val="0"/>
                <w:sz w:val="18"/>
                <w:szCs w:val="18"/>
                <w:lang w:val="en-US" w:eastAsia="zh-CN"/>
              </w:rPr>
              <w:t>47</w:t>
            </w:r>
          </w:p>
        </w:tc>
        <w:tc>
          <w:tcPr>
            <w:tcW w:w="145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widowControl/>
              <w:spacing w:line="240" w:lineRule="exact"/>
              <w:jc w:val="center"/>
              <w:textAlignment w:val="center"/>
              <w:rPr>
                <w:rFonts w:hint="eastAsia" w:ascii="仿宋_GB2312" w:hAnsi="仿宋_GB2312" w:eastAsia="仿宋_GB2312" w:cs="仿宋_GB2312"/>
                <w:bCs/>
                <w:kern w:val="0"/>
                <w:sz w:val="18"/>
                <w:szCs w:val="18"/>
                <w:lang w:val="en-US" w:eastAsia="zh-CN" w:bidi="ar-SA"/>
              </w:rPr>
            </w:pPr>
            <w:r>
              <w:rPr>
                <w:rFonts w:hint="eastAsia" w:ascii="仿宋_GB2312" w:hAnsi="仿宋_GB2312" w:eastAsia="仿宋_GB2312" w:cs="仿宋_GB2312"/>
                <w:color w:val="000000"/>
                <w:sz w:val="18"/>
                <w:szCs w:val="18"/>
                <w:highlight w:val="none"/>
                <w:u w:val="none"/>
              </w:rPr>
              <w:t>永州市中心医院（冷水滩院区）</w:t>
            </w:r>
          </w:p>
        </w:tc>
        <w:tc>
          <w:tcPr>
            <w:tcW w:w="987"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widowControl/>
              <w:spacing w:line="240" w:lineRule="exact"/>
              <w:jc w:val="center"/>
              <w:textAlignment w:val="center"/>
              <w:rPr>
                <w:rFonts w:hint="eastAsia" w:ascii="仿宋_GB2312" w:hAnsi="仿宋_GB2312" w:eastAsia="仿宋_GB2312" w:cs="仿宋_GB2312"/>
                <w:bCs/>
                <w:kern w:val="0"/>
                <w:sz w:val="18"/>
                <w:szCs w:val="18"/>
                <w:lang w:val="en-US" w:eastAsia="zh-CN" w:bidi="ar-SA"/>
              </w:rPr>
            </w:pPr>
            <w:r>
              <w:rPr>
                <w:rFonts w:hint="eastAsia" w:ascii="仿宋_GB2312" w:hAnsi="仿宋_GB2312" w:eastAsia="仿宋_GB2312" w:cs="仿宋_GB2312"/>
                <w:kern w:val="0"/>
                <w:sz w:val="18"/>
                <w:szCs w:val="18"/>
              </w:rPr>
              <w:t>医疗美容科医师</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widowControl/>
              <w:spacing w:line="240" w:lineRule="exact"/>
              <w:jc w:val="center"/>
              <w:textAlignment w:val="center"/>
              <w:rPr>
                <w:rFonts w:hint="eastAsia" w:ascii="仿宋_GB2312" w:hAnsi="仿宋_GB2312" w:eastAsia="仿宋_GB2312" w:cs="仿宋_GB2312"/>
                <w:bCs/>
                <w:kern w:val="0"/>
                <w:sz w:val="18"/>
                <w:szCs w:val="18"/>
                <w:lang w:val="en-US" w:eastAsia="zh-CN" w:bidi="ar-SA"/>
              </w:rPr>
            </w:pPr>
            <w:r>
              <w:rPr>
                <w:rFonts w:hint="eastAsia" w:ascii="仿宋_GB2312" w:hAnsi="仿宋_GB2312" w:eastAsia="仿宋_GB2312" w:cs="仿宋_GB2312"/>
                <w:color w:val="000000"/>
                <w:sz w:val="18"/>
                <w:szCs w:val="18"/>
                <w:highlight w:val="none"/>
                <w:u w:val="none"/>
                <w:lang w:eastAsia="zh-CN"/>
              </w:rPr>
              <w:t>专技岗</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widowControl/>
              <w:spacing w:line="240" w:lineRule="exact"/>
              <w:jc w:val="center"/>
              <w:textAlignment w:val="center"/>
              <w:rPr>
                <w:rFonts w:hint="eastAsia" w:ascii="仿宋_GB2312" w:hAnsi="仿宋_GB2312" w:eastAsia="仿宋_GB2312" w:cs="仿宋_GB2312"/>
                <w:bCs/>
                <w:kern w:val="0"/>
                <w:sz w:val="18"/>
                <w:szCs w:val="18"/>
                <w:lang w:val="en-US" w:eastAsia="zh-CN" w:bidi="ar-SA"/>
              </w:rPr>
            </w:pPr>
            <w:r>
              <w:rPr>
                <w:rFonts w:hint="eastAsia" w:ascii="仿宋_GB2312" w:hAnsi="仿宋_GB2312" w:eastAsia="仿宋_GB2312" w:cs="仿宋_GB2312"/>
                <w:kern w:val="0"/>
                <w:sz w:val="18"/>
                <w:szCs w:val="18"/>
              </w:rPr>
              <w:t>1</w:t>
            </w:r>
          </w:p>
        </w:tc>
        <w:tc>
          <w:tcPr>
            <w:tcW w:w="9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widowControl/>
              <w:spacing w:line="240" w:lineRule="exact"/>
              <w:jc w:val="center"/>
              <w:textAlignment w:val="center"/>
              <w:rPr>
                <w:rFonts w:hint="eastAsia" w:ascii="仿宋_GB2312" w:hAnsi="仿宋_GB2312" w:eastAsia="仿宋_GB2312" w:cs="仿宋_GB2312"/>
                <w:bCs/>
                <w:kern w:val="0"/>
                <w:sz w:val="18"/>
                <w:szCs w:val="18"/>
                <w:lang w:val="en-US" w:eastAsia="zh-CN" w:bidi="ar-SA"/>
              </w:rPr>
            </w:pPr>
            <w:r>
              <w:rPr>
                <w:rFonts w:hint="eastAsia" w:ascii="仿宋_GB2312" w:hAnsi="仿宋_GB2312" w:eastAsia="仿宋_GB2312" w:cs="仿宋_GB2312"/>
                <w:kern w:val="0"/>
                <w:sz w:val="18"/>
                <w:szCs w:val="18"/>
              </w:rPr>
              <w:t>1976年1</w:t>
            </w:r>
            <w:r>
              <w:rPr>
                <w:rFonts w:hint="eastAsia" w:ascii="仿宋_GB2312" w:hAnsi="仿宋_GB2312" w:eastAsia="仿宋_GB2312" w:cs="仿宋_GB2312"/>
                <w:kern w:val="0"/>
                <w:sz w:val="18"/>
                <w:szCs w:val="18"/>
                <w:lang w:val="en-US" w:eastAsia="zh-CN"/>
              </w:rPr>
              <w:t>1</w:t>
            </w:r>
            <w:r>
              <w:rPr>
                <w:rFonts w:hint="eastAsia" w:ascii="仿宋_GB2312" w:hAnsi="仿宋_GB2312" w:eastAsia="仿宋_GB2312" w:cs="仿宋_GB2312"/>
                <w:kern w:val="0"/>
                <w:sz w:val="18"/>
                <w:szCs w:val="18"/>
              </w:rPr>
              <w:t>月1日及以后出生</w:t>
            </w:r>
          </w:p>
        </w:tc>
        <w:tc>
          <w:tcPr>
            <w:tcW w:w="82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widowControl/>
              <w:spacing w:line="240" w:lineRule="exact"/>
              <w:jc w:val="center"/>
              <w:textAlignment w:val="center"/>
              <w:rPr>
                <w:rFonts w:hint="eastAsia" w:ascii="仿宋_GB2312" w:hAnsi="仿宋_GB2312" w:eastAsia="仿宋_GB2312" w:cs="仿宋_GB2312"/>
                <w:bCs/>
                <w:kern w:val="0"/>
                <w:sz w:val="18"/>
                <w:szCs w:val="18"/>
                <w:lang w:val="en-US" w:eastAsia="zh-CN" w:bidi="ar-SA"/>
              </w:rPr>
            </w:pPr>
            <w:r>
              <w:rPr>
                <w:rFonts w:hint="eastAsia" w:ascii="仿宋_GB2312" w:hAnsi="仿宋_GB2312" w:eastAsia="仿宋_GB2312" w:cs="仿宋_GB2312"/>
                <w:kern w:val="0"/>
                <w:sz w:val="18"/>
                <w:szCs w:val="18"/>
              </w:rPr>
              <w:t>硕士研究生及以上学历</w:t>
            </w:r>
          </w:p>
        </w:tc>
        <w:tc>
          <w:tcPr>
            <w:tcW w:w="82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widowControl/>
              <w:spacing w:line="240" w:lineRule="exact"/>
              <w:jc w:val="center"/>
              <w:textAlignment w:val="center"/>
              <w:rPr>
                <w:rFonts w:hint="eastAsia" w:ascii="仿宋_GB2312" w:hAnsi="仿宋_GB2312" w:eastAsia="仿宋_GB2312" w:cs="仿宋_GB2312"/>
                <w:bCs/>
                <w:kern w:val="0"/>
                <w:sz w:val="18"/>
                <w:szCs w:val="18"/>
                <w:lang w:val="en-US" w:eastAsia="zh-CN" w:bidi="ar-SA"/>
              </w:rPr>
            </w:pPr>
            <w:r>
              <w:rPr>
                <w:rFonts w:hint="eastAsia" w:ascii="仿宋_GB2312" w:hAnsi="仿宋_GB2312" w:eastAsia="仿宋_GB2312" w:cs="仿宋_GB2312"/>
                <w:kern w:val="0"/>
                <w:sz w:val="18"/>
                <w:szCs w:val="18"/>
              </w:rPr>
              <w:t>硕士及以上学位</w:t>
            </w:r>
          </w:p>
        </w:tc>
        <w:tc>
          <w:tcPr>
            <w:tcW w:w="207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widowControl/>
              <w:spacing w:line="240" w:lineRule="exact"/>
              <w:jc w:val="center"/>
              <w:textAlignment w:val="center"/>
              <w:rPr>
                <w:rFonts w:hint="eastAsia" w:ascii="仿宋_GB2312" w:hAnsi="仿宋_GB2312" w:eastAsia="仿宋_GB2312" w:cs="仿宋_GB2312"/>
                <w:bCs/>
                <w:kern w:val="0"/>
                <w:sz w:val="18"/>
                <w:szCs w:val="18"/>
                <w:lang w:val="en-US" w:eastAsia="zh-CN" w:bidi="ar-SA"/>
              </w:rPr>
            </w:pPr>
            <w:r>
              <w:rPr>
                <w:rFonts w:hint="eastAsia" w:ascii="仿宋_GB2312" w:hAnsi="仿宋_GB2312" w:eastAsia="仿宋_GB2312" w:cs="仿宋_GB2312"/>
                <w:kern w:val="0"/>
                <w:sz w:val="18"/>
                <w:szCs w:val="18"/>
                <w:lang w:eastAsia="zh-CN"/>
              </w:rPr>
              <w:t>外科学</w:t>
            </w:r>
            <w:r>
              <w:rPr>
                <w:rFonts w:hint="eastAsia" w:ascii="仿宋_GB2312" w:hAnsi="仿宋_GB2312" w:eastAsia="仿宋_GB2312" w:cs="仿宋_GB2312"/>
                <w:kern w:val="0"/>
                <w:sz w:val="18"/>
                <w:szCs w:val="18"/>
              </w:rPr>
              <w:t>（整形外科方向）</w:t>
            </w:r>
          </w:p>
        </w:tc>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widowControl/>
              <w:spacing w:line="240" w:lineRule="exact"/>
              <w:jc w:val="center"/>
              <w:textAlignment w:val="center"/>
              <w:rPr>
                <w:rFonts w:hint="eastAsia" w:ascii="仿宋_GB2312" w:hAnsi="仿宋_GB2312" w:eastAsia="仿宋_GB2312" w:cs="仿宋_GB2312"/>
                <w:bCs/>
                <w:kern w:val="0"/>
                <w:sz w:val="18"/>
                <w:szCs w:val="18"/>
                <w:lang w:val="en-US" w:eastAsia="zh-CN" w:bidi="ar-SA"/>
              </w:rPr>
            </w:pPr>
            <w:r>
              <w:rPr>
                <w:rFonts w:hint="eastAsia" w:ascii="仿宋_GB2312" w:hAnsi="仿宋_GB2312" w:eastAsia="仿宋_GB2312" w:cs="仿宋_GB2312"/>
                <w:kern w:val="0"/>
                <w:sz w:val="18"/>
                <w:szCs w:val="18"/>
              </w:rPr>
              <w:t>整形外科副主任医师及以上</w:t>
            </w:r>
          </w:p>
        </w:tc>
        <w:tc>
          <w:tcPr>
            <w:tcW w:w="2023"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widowControl/>
              <w:spacing w:line="240" w:lineRule="exact"/>
              <w:jc w:val="center"/>
              <w:textAlignment w:val="center"/>
              <w:rPr>
                <w:rFonts w:hint="eastAsia" w:ascii="仿宋_GB2312" w:hAnsi="仿宋_GB2312" w:eastAsia="仿宋_GB2312" w:cs="仿宋_GB2312"/>
                <w:bCs/>
                <w:kern w:val="0"/>
                <w:sz w:val="18"/>
                <w:szCs w:val="18"/>
                <w:lang w:val="en-US" w:eastAsia="zh-CN" w:bidi="ar-SA"/>
              </w:rPr>
            </w:pPr>
            <w:r>
              <w:rPr>
                <w:rFonts w:hint="eastAsia" w:ascii="仿宋_GB2312" w:hAnsi="仿宋_GB2312" w:eastAsia="仿宋_GB2312" w:cs="仿宋_GB2312"/>
                <w:kern w:val="0"/>
                <w:sz w:val="18"/>
                <w:szCs w:val="18"/>
              </w:rPr>
              <w:t>具有</w:t>
            </w:r>
            <w:r>
              <w:rPr>
                <w:rFonts w:hint="eastAsia" w:ascii="仿宋_GB2312" w:hAnsi="仿宋_GB2312" w:eastAsia="仿宋_GB2312" w:cs="仿宋_GB2312"/>
                <w:kern w:val="0"/>
                <w:sz w:val="18"/>
                <w:szCs w:val="18"/>
                <w:lang w:val="en-US" w:eastAsia="zh-CN"/>
              </w:rPr>
              <w:t>1年以上</w:t>
            </w:r>
            <w:r>
              <w:rPr>
                <w:rFonts w:hint="eastAsia" w:ascii="仿宋_GB2312" w:hAnsi="仿宋_GB2312" w:eastAsia="仿宋_GB2312" w:cs="仿宋_GB2312"/>
                <w:kern w:val="0"/>
                <w:sz w:val="18"/>
                <w:szCs w:val="18"/>
              </w:rPr>
              <w:t>三级甲等医院和相关专业工作经历</w:t>
            </w:r>
          </w:p>
        </w:tc>
        <w:tc>
          <w:tcPr>
            <w:tcW w:w="69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widowControl/>
              <w:spacing w:line="240" w:lineRule="exact"/>
              <w:jc w:val="center"/>
              <w:textAlignment w:val="center"/>
              <w:rPr>
                <w:rFonts w:hint="eastAsia" w:ascii="仿宋_GB2312" w:hAnsi="仿宋_GB2312" w:eastAsia="仿宋_GB2312" w:cs="仿宋_GB2312"/>
                <w:bCs/>
                <w:kern w:val="0"/>
                <w:sz w:val="18"/>
                <w:szCs w:val="18"/>
                <w:lang w:val="en-US" w:eastAsia="zh-CN" w:bidi="ar-SA"/>
              </w:rPr>
            </w:pPr>
            <w:r>
              <w:rPr>
                <w:rFonts w:hint="eastAsia" w:ascii="仿宋_GB2312" w:hAnsi="仿宋_GB2312" w:eastAsia="仿宋_GB2312" w:cs="仿宋_GB2312"/>
                <w:kern w:val="0"/>
                <w:sz w:val="18"/>
                <w:szCs w:val="18"/>
              </w:rPr>
              <w:t>10年</w:t>
            </w:r>
          </w:p>
        </w:tc>
        <w:tc>
          <w:tcPr>
            <w:tcW w:w="76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widowControl/>
              <w:spacing w:line="240" w:lineRule="exact"/>
              <w:jc w:val="center"/>
              <w:textAlignment w:val="center"/>
              <w:rPr>
                <w:rFonts w:hint="eastAsia" w:ascii="仿宋_GB2312" w:hAnsi="仿宋_GB2312" w:eastAsia="仿宋_GB2312" w:cs="仿宋_GB2312"/>
                <w:bCs/>
                <w:kern w:val="0"/>
                <w:sz w:val="18"/>
                <w:szCs w:val="18"/>
                <w:lang w:val="en-US" w:eastAsia="zh-CN" w:bidi="ar-SA"/>
              </w:rPr>
            </w:pPr>
            <w:r>
              <w:rPr>
                <w:rFonts w:hint="eastAsia" w:ascii="仿宋_GB2312" w:hAnsi="仿宋_GB2312" w:eastAsia="仿宋_GB2312" w:cs="仿宋_GB2312"/>
                <w:kern w:val="0"/>
                <w:sz w:val="18"/>
                <w:szCs w:val="18"/>
              </w:rPr>
              <w:t>张荣华</w:t>
            </w:r>
          </w:p>
        </w:tc>
        <w:tc>
          <w:tcPr>
            <w:tcW w:w="133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widowControl/>
              <w:spacing w:line="240" w:lineRule="exact"/>
              <w:jc w:val="center"/>
              <w:textAlignment w:val="center"/>
              <w:rPr>
                <w:rFonts w:hint="eastAsia" w:ascii="仿宋_GB2312" w:hAnsi="仿宋_GB2312" w:eastAsia="仿宋_GB2312" w:cs="仿宋_GB2312"/>
                <w:bCs/>
                <w:kern w:val="0"/>
                <w:sz w:val="18"/>
                <w:szCs w:val="18"/>
                <w:lang w:val="en-US" w:eastAsia="zh-CN" w:bidi="ar-SA"/>
              </w:rPr>
            </w:pPr>
            <w:r>
              <w:rPr>
                <w:rFonts w:hint="eastAsia" w:ascii="仿宋_GB2312" w:hAnsi="仿宋_GB2312" w:eastAsia="仿宋_GB2312" w:cs="仿宋_GB2312"/>
                <w:kern w:val="0"/>
                <w:sz w:val="18"/>
                <w:szCs w:val="18"/>
              </w:rPr>
              <w:t>18574468566</w:t>
            </w:r>
          </w:p>
        </w:tc>
      </w:tr>
      <w:tr>
        <w:tblPrEx>
          <w:tblCellMar>
            <w:top w:w="0" w:type="dxa"/>
            <w:left w:w="0" w:type="dxa"/>
            <w:bottom w:w="0" w:type="dxa"/>
            <w:right w:w="0" w:type="dxa"/>
          </w:tblCellMar>
        </w:tblPrEx>
        <w:trPr>
          <w:trHeight w:val="959" w:hRule="atLeast"/>
          <w:jc w:val="center"/>
        </w:trPr>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bCs/>
                <w:color w:val="auto"/>
                <w:kern w:val="2"/>
                <w:sz w:val="18"/>
                <w:szCs w:val="18"/>
                <w:highlight w:val="none"/>
                <w:u w:val="none"/>
                <w:lang w:val="en-US" w:eastAsia="zh-CN" w:bidi="ar-SA"/>
              </w:rPr>
            </w:pPr>
            <w:r>
              <w:rPr>
                <w:rFonts w:hint="eastAsia" w:ascii="仿宋_GB2312" w:hAnsi="仿宋_GB2312" w:eastAsia="仿宋_GB2312" w:cs="仿宋_GB2312"/>
                <w:color w:val="auto"/>
                <w:sz w:val="18"/>
                <w:szCs w:val="18"/>
                <w:highlight w:val="none"/>
                <w:u w:val="none"/>
                <w:lang w:val="en-US" w:eastAsia="zh-CN"/>
              </w:rPr>
              <w:t>48</w:t>
            </w:r>
          </w:p>
        </w:tc>
        <w:tc>
          <w:tcPr>
            <w:tcW w:w="145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bCs/>
                <w:color w:val="auto"/>
                <w:kern w:val="2"/>
                <w:sz w:val="18"/>
                <w:szCs w:val="18"/>
                <w:highlight w:val="none"/>
                <w:u w:val="none"/>
                <w:lang w:val="en-US" w:eastAsia="zh-CN" w:bidi="ar-SA"/>
              </w:rPr>
            </w:pPr>
            <w:r>
              <w:rPr>
                <w:rFonts w:hint="eastAsia" w:ascii="仿宋_GB2312" w:hAnsi="仿宋_GB2312" w:eastAsia="仿宋_GB2312" w:cs="仿宋_GB2312"/>
                <w:color w:val="auto"/>
                <w:sz w:val="18"/>
                <w:szCs w:val="18"/>
                <w:highlight w:val="none"/>
                <w:u w:val="none"/>
              </w:rPr>
              <w:t>永州市中心医院（冷水滩院区）</w:t>
            </w:r>
          </w:p>
        </w:tc>
        <w:tc>
          <w:tcPr>
            <w:tcW w:w="987"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bCs/>
                <w:color w:val="auto"/>
                <w:kern w:val="2"/>
                <w:sz w:val="18"/>
                <w:szCs w:val="18"/>
                <w:highlight w:val="none"/>
                <w:u w:val="none"/>
                <w:lang w:val="en-US" w:eastAsia="zh-CN" w:bidi="ar-SA"/>
              </w:rPr>
            </w:pPr>
            <w:r>
              <w:rPr>
                <w:rFonts w:hint="eastAsia" w:ascii="仿宋_GB2312" w:hAnsi="仿宋_GB2312" w:eastAsia="仿宋_GB2312" w:cs="仿宋_GB2312"/>
                <w:color w:val="auto"/>
                <w:sz w:val="18"/>
                <w:szCs w:val="18"/>
                <w:highlight w:val="none"/>
                <w:u w:val="none"/>
              </w:rPr>
              <w:t>神经内科一区医师</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bCs/>
                <w:color w:val="auto"/>
                <w:kern w:val="2"/>
                <w:sz w:val="18"/>
                <w:szCs w:val="18"/>
                <w:highlight w:val="none"/>
                <w:u w:val="none"/>
                <w:lang w:val="en-US" w:eastAsia="zh-CN" w:bidi="ar-SA"/>
              </w:rPr>
            </w:pPr>
            <w:r>
              <w:rPr>
                <w:rFonts w:hint="eastAsia" w:ascii="仿宋_GB2312" w:hAnsi="仿宋_GB2312" w:eastAsia="仿宋_GB2312" w:cs="仿宋_GB2312"/>
                <w:color w:val="auto"/>
                <w:sz w:val="18"/>
                <w:szCs w:val="18"/>
                <w:highlight w:val="none"/>
                <w:u w:val="none"/>
                <w:lang w:eastAsia="zh-CN"/>
              </w:rPr>
              <w:t>专技岗</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bCs/>
                <w:color w:val="auto"/>
                <w:kern w:val="2"/>
                <w:sz w:val="18"/>
                <w:szCs w:val="18"/>
                <w:highlight w:val="none"/>
                <w:u w:val="none"/>
                <w:lang w:val="en-US" w:eastAsia="zh-CN" w:bidi="ar-SA"/>
              </w:rPr>
            </w:pPr>
            <w:r>
              <w:rPr>
                <w:rFonts w:hint="eastAsia" w:ascii="仿宋_GB2312" w:hAnsi="仿宋_GB2312" w:eastAsia="仿宋_GB2312" w:cs="仿宋_GB2312"/>
                <w:color w:val="auto"/>
                <w:sz w:val="18"/>
                <w:szCs w:val="18"/>
                <w:highlight w:val="none"/>
                <w:u w:val="none"/>
              </w:rPr>
              <w:t>1</w:t>
            </w:r>
          </w:p>
        </w:tc>
        <w:tc>
          <w:tcPr>
            <w:tcW w:w="9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exact"/>
              <w:ind w:left="0" w:leftChars="0" w:right="0" w:rightChars="0" w:firstLine="0" w:firstLineChars="0"/>
              <w:jc w:val="center"/>
              <w:textAlignment w:val="auto"/>
              <w:outlineLvl w:val="9"/>
              <w:rPr>
                <w:rFonts w:hint="eastAsia" w:ascii="仿宋_GB2312" w:hAnsi="仿宋_GB2312" w:eastAsia="仿宋_GB2312" w:cs="仿宋_GB2312"/>
                <w:bCs/>
                <w:color w:val="auto"/>
                <w:kern w:val="2"/>
                <w:sz w:val="18"/>
                <w:szCs w:val="18"/>
                <w:highlight w:val="none"/>
                <w:u w:val="none"/>
                <w:lang w:val="en-US" w:eastAsia="zh-CN" w:bidi="ar-SA"/>
              </w:rPr>
            </w:pPr>
            <w:r>
              <w:rPr>
                <w:rFonts w:hint="eastAsia" w:ascii="仿宋_GB2312" w:hAnsi="仿宋_GB2312" w:eastAsia="仿宋_GB2312" w:cs="仿宋_GB2312"/>
                <w:color w:val="auto"/>
                <w:kern w:val="2"/>
                <w:sz w:val="18"/>
                <w:szCs w:val="18"/>
                <w:highlight w:val="none"/>
                <w:u w:val="none"/>
                <w:vertAlign w:val="baseline"/>
                <w:lang w:val="en-US" w:eastAsia="zh-CN" w:bidi="ar-SA"/>
              </w:rPr>
              <w:t>1986年11月1日及以后出生</w:t>
            </w:r>
          </w:p>
        </w:tc>
        <w:tc>
          <w:tcPr>
            <w:tcW w:w="82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autoSpaceDE w:val="0"/>
              <w:autoSpaceDN w:val="0"/>
              <w:bidi w:val="0"/>
              <w:adjustRightInd w:val="0"/>
              <w:snapToGrid/>
              <w:spacing w:line="240" w:lineRule="exact"/>
              <w:jc w:val="center"/>
              <w:textAlignment w:val="auto"/>
              <w:rPr>
                <w:rFonts w:hint="eastAsia" w:ascii="仿宋_GB2312" w:hAnsi="仿宋_GB2312" w:eastAsia="仿宋_GB2312" w:cs="仿宋_GB2312"/>
                <w:bCs/>
                <w:color w:val="auto"/>
                <w:kern w:val="2"/>
                <w:sz w:val="18"/>
                <w:szCs w:val="18"/>
                <w:highlight w:val="none"/>
                <w:u w:val="none"/>
                <w:lang w:val="zh-CN" w:eastAsia="zh-CN" w:bidi="ar-SA"/>
              </w:rPr>
            </w:pPr>
            <w:r>
              <w:rPr>
                <w:rFonts w:hint="eastAsia" w:ascii="仿宋_GB2312" w:hAnsi="仿宋_GB2312" w:eastAsia="仿宋_GB2312" w:cs="仿宋_GB2312"/>
                <w:color w:val="auto"/>
                <w:kern w:val="0"/>
                <w:sz w:val="18"/>
                <w:szCs w:val="18"/>
                <w:lang w:val="zh-CN"/>
              </w:rPr>
              <w:t>硕士研究生及以上学历</w:t>
            </w:r>
          </w:p>
        </w:tc>
        <w:tc>
          <w:tcPr>
            <w:tcW w:w="82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autoSpaceDE w:val="0"/>
              <w:autoSpaceDN w:val="0"/>
              <w:bidi w:val="0"/>
              <w:adjustRightInd w:val="0"/>
              <w:snapToGrid/>
              <w:spacing w:line="240" w:lineRule="exact"/>
              <w:jc w:val="center"/>
              <w:textAlignment w:val="auto"/>
              <w:rPr>
                <w:rFonts w:hint="eastAsia" w:ascii="仿宋_GB2312" w:hAnsi="仿宋_GB2312" w:eastAsia="仿宋_GB2312" w:cs="仿宋_GB2312"/>
                <w:bCs/>
                <w:color w:val="auto"/>
                <w:kern w:val="2"/>
                <w:sz w:val="18"/>
                <w:szCs w:val="18"/>
                <w:highlight w:val="none"/>
                <w:u w:val="none"/>
                <w:lang w:val="zh-CN" w:eastAsia="zh-CN" w:bidi="ar-SA"/>
              </w:rPr>
            </w:pPr>
            <w:r>
              <w:rPr>
                <w:rFonts w:hint="eastAsia" w:ascii="仿宋_GB2312" w:hAnsi="仿宋_GB2312" w:eastAsia="仿宋_GB2312" w:cs="仿宋_GB2312"/>
                <w:color w:val="auto"/>
                <w:kern w:val="0"/>
                <w:sz w:val="18"/>
                <w:szCs w:val="18"/>
                <w:lang w:val="zh-CN"/>
              </w:rPr>
              <w:t>硕士及以上学位</w:t>
            </w:r>
          </w:p>
        </w:tc>
        <w:tc>
          <w:tcPr>
            <w:tcW w:w="207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bCs/>
                <w:color w:val="auto"/>
                <w:kern w:val="2"/>
                <w:sz w:val="18"/>
                <w:szCs w:val="18"/>
                <w:highlight w:val="none"/>
                <w:u w:val="none"/>
                <w:lang w:val="en-US" w:eastAsia="zh-CN" w:bidi="ar-SA"/>
              </w:rPr>
            </w:pPr>
            <w:r>
              <w:rPr>
                <w:rFonts w:hint="eastAsia" w:ascii="仿宋_GB2312" w:hAnsi="仿宋_GB2312" w:eastAsia="仿宋_GB2312" w:cs="仿宋_GB2312"/>
                <w:color w:val="auto"/>
                <w:sz w:val="18"/>
                <w:szCs w:val="18"/>
                <w:highlight w:val="none"/>
                <w:u w:val="none"/>
              </w:rPr>
              <w:t>内科学（神经内科方向）、神经病学</w:t>
            </w:r>
          </w:p>
        </w:tc>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bCs/>
                <w:color w:val="auto"/>
                <w:kern w:val="2"/>
                <w:sz w:val="18"/>
                <w:szCs w:val="18"/>
                <w:highlight w:val="none"/>
                <w:u w:val="none"/>
                <w:lang w:val="en-US" w:eastAsia="zh-CN" w:bidi="ar-SA"/>
              </w:rPr>
            </w:pPr>
            <w:r>
              <w:rPr>
                <w:rFonts w:hint="eastAsia" w:ascii="仿宋_GB2312" w:hAnsi="仿宋_GB2312" w:eastAsia="仿宋_GB2312" w:cs="仿宋_GB2312"/>
                <w:color w:val="auto"/>
                <w:sz w:val="18"/>
                <w:szCs w:val="18"/>
                <w:highlight w:val="none"/>
                <w:u w:val="none"/>
              </w:rPr>
              <w:t>医师</w:t>
            </w:r>
          </w:p>
        </w:tc>
        <w:tc>
          <w:tcPr>
            <w:tcW w:w="2023"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bCs/>
                <w:color w:val="auto"/>
                <w:kern w:val="2"/>
                <w:sz w:val="18"/>
                <w:szCs w:val="18"/>
                <w:highlight w:val="none"/>
                <w:u w:val="none"/>
                <w:lang w:val="en-US" w:eastAsia="zh-CN" w:bidi="ar-SA"/>
              </w:rPr>
            </w:pPr>
            <w:r>
              <w:rPr>
                <w:rFonts w:hint="eastAsia" w:ascii="仿宋_GB2312" w:hAnsi="仿宋_GB2312" w:eastAsia="仿宋_GB2312" w:cs="仿宋_GB2312"/>
                <w:color w:val="auto"/>
                <w:sz w:val="18"/>
                <w:szCs w:val="18"/>
                <w:highlight w:val="none"/>
                <w:u w:val="none"/>
              </w:rPr>
              <w:t>具有医师资格证、执业证且取得相应专业规培证。神经内科介入方向需接触一定的放射源。</w:t>
            </w:r>
          </w:p>
        </w:tc>
        <w:tc>
          <w:tcPr>
            <w:tcW w:w="69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bCs/>
                <w:color w:val="auto"/>
                <w:kern w:val="2"/>
                <w:sz w:val="18"/>
                <w:szCs w:val="18"/>
                <w:highlight w:val="none"/>
                <w:u w:val="none"/>
                <w:lang w:val="en-US" w:eastAsia="zh-CN" w:bidi="ar-SA"/>
              </w:rPr>
            </w:pPr>
            <w:r>
              <w:rPr>
                <w:rFonts w:hint="eastAsia" w:ascii="仿宋_GB2312" w:hAnsi="仿宋_GB2312" w:eastAsia="仿宋_GB2312" w:cs="仿宋_GB2312"/>
                <w:color w:val="auto"/>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bCs/>
                <w:color w:val="auto"/>
                <w:kern w:val="2"/>
                <w:sz w:val="18"/>
                <w:szCs w:val="18"/>
                <w:highlight w:val="none"/>
                <w:u w:val="none"/>
                <w:lang w:val="en-US" w:eastAsia="zh-CN" w:bidi="ar-SA"/>
              </w:rPr>
            </w:pPr>
            <w:r>
              <w:rPr>
                <w:rFonts w:hint="eastAsia" w:ascii="仿宋_GB2312" w:hAnsi="仿宋_GB2312" w:eastAsia="仿宋_GB2312" w:cs="仿宋_GB2312"/>
                <w:color w:val="auto"/>
                <w:sz w:val="18"/>
                <w:szCs w:val="18"/>
                <w:highlight w:val="none"/>
                <w:u w:val="none"/>
              </w:rPr>
              <w:t>张荣华</w:t>
            </w:r>
          </w:p>
        </w:tc>
        <w:tc>
          <w:tcPr>
            <w:tcW w:w="133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bCs/>
                <w:color w:val="auto"/>
                <w:kern w:val="2"/>
                <w:sz w:val="18"/>
                <w:szCs w:val="18"/>
                <w:highlight w:val="none"/>
                <w:u w:val="none"/>
                <w:lang w:val="en-US" w:eastAsia="zh-CN" w:bidi="ar-SA"/>
              </w:rPr>
            </w:pPr>
            <w:r>
              <w:rPr>
                <w:rFonts w:hint="eastAsia" w:ascii="仿宋_GB2312" w:hAnsi="仿宋_GB2312" w:eastAsia="仿宋_GB2312" w:cs="仿宋_GB2312"/>
                <w:color w:val="auto"/>
                <w:sz w:val="18"/>
                <w:szCs w:val="18"/>
                <w:highlight w:val="none"/>
                <w:u w:val="none"/>
              </w:rPr>
              <w:t>18574468566</w:t>
            </w:r>
          </w:p>
        </w:tc>
      </w:tr>
      <w:tr>
        <w:tblPrEx>
          <w:tblCellMar>
            <w:top w:w="0" w:type="dxa"/>
            <w:left w:w="0" w:type="dxa"/>
            <w:bottom w:w="0" w:type="dxa"/>
            <w:right w:w="0" w:type="dxa"/>
          </w:tblCellMar>
        </w:tblPrEx>
        <w:trPr>
          <w:trHeight w:val="1097" w:hRule="atLeast"/>
          <w:jc w:val="center"/>
        </w:trPr>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default" w:ascii="仿宋_GB2312" w:hAnsi="仿宋_GB2312" w:eastAsia="仿宋_GB2312" w:cs="仿宋_GB2312"/>
                <w:color w:val="auto"/>
                <w:sz w:val="18"/>
                <w:szCs w:val="18"/>
                <w:highlight w:val="none"/>
                <w:u w:val="none"/>
                <w:lang w:val="en-US" w:eastAsia="zh-CN"/>
              </w:rPr>
            </w:pPr>
            <w:r>
              <w:rPr>
                <w:rFonts w:hint="eastAsia" w:ascii="仿宋_GB2312" w:hAnsi="仿宋_GB2312" w:eastAsia="仿宋_GB2312" w:cs="仿宋_GB2312"/>
                <w:color w:val="auto"/>
                <w:sz w:val="18"/>
                <w:szCs w:val="18"/>
                <w:highlight w:val="none"/>
                <w:u w:val="none"/>
                <w:lang w:val="en-US" w:eastAsia="zh-CN"/>
              </w:rPr>
              <w:t>49</w:t>
            </w:r>
          </w:p>
        </w:tc>
        <w:tc>
          <w:tcPr>
            <w:tcW w:w="145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永州市中心医院（冷水滩院区）</w:t>
            </w:r>
          </w:p>
        </w:tc>
        <w:tc>
          <w:tcPr>
            <w:tcW w:w="987"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神经内科三、四区</w:t>
            </w:r>
          </w:p>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医师</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lang w:eastAsia="zh-CN"/>
              </w:rPr>
              <w:t>专技岗</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1</w:t>
            </w:r>
          </w:p>
        </w:tc>
        <w:tc>
          <w:tcPr>
            <w:tcW w:w="9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exact"/>
              <w:ind w:left="0" w:right="0" w:firstLine="0"/>
              <w:jc w:val="center"/>
              <w:textAlignment w:val="auto"/>
              <w:outlineLvl w:val="9"/>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2"/>
                <w:sz w:val="18"/>
                <w:szCs w:val="18"/>
                <w:highlight w:val="none"/>
                <w:u w:val="none"/>
                <w:vertAlign w:val="baseline"/>
                <w:lang w:val="en-US" w:eastAsia="zh-CN" w:bidi="ar-SA"/>
              </w:rPr>
              <w:t>1986年11月1日及以后出生</w:t>
            </w:r>
          </w:p>
        </w:tc>
        <w:tc>
          <w:tcPr>
            <w:tcW w:w="82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本科</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学历</w:t>
            </w:r>
          </w:p>
        </w:tc>
        <w:tc>
          <w:tcPr>
            <w:tcW w:w="82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学士</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学位</w:t>
            </w:r>
          </w:p>
        </w:tc>
        <w:tc>
          <w:tcPr>
            <w:tcW w:w="207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研究生：内科学（神经内科介入方向）、神经病学</w:t>
            </w:r>
            <w:r>
              <w:rPr>
                <w:rFonts w:hint="eastAsia" w:ascii="仿宋_GB2312" w:hAnsi="仿宋_GB2312" w:eastAsia="仿宋_GB2312" w:cs="仿宋_GB2312"/>
                <w:color w:val="auto"/>
                <w:sz w:val="18"/>
                <w:szCs w:val="18"/>
                <w:highlight w:val="none"/>
                <w:u w:val="none"/>
                <w:lang w:eastAsia="zh-CN"/>
              </w:rPr>
              <w:t>；</w:t>
            </w:r>
            <w:r>
              <w:rPr>
                <w:rFonts w:hint="eastAsia" w:ascii="仿宋_GB2312" w:hAnsi="仿宋_GB2312" w:eastAsia="仿宋_GB2312" w:cs="仿宋_GB2312"/>
                <w:color w:val="auto"/>
                <w:sz w:val="18"/>
                <w:szCs w:val="18"/>
                <w:highlight w:val="none"/>
                <w:u w:val="none"/>
              </w:rPr>
              <w:br w:type="textWrapping"/>
            </w:r>
            <w:r>
              <w:rPr>
                <w:rFonts w:hint="eastAsia" w:ascii="仿宋_GB2312" w:hAnsi="仿宋_GB2312" w:eastAsia="仿宋_GB2312" w:cs="仿宋_GB2312"/>
                <w:color w:val="auto"/>
                <w:sz w:val="18"/>
                <w:szCs w:val="18"/>
                <w:highlight w:val="none"/>
                <w:u w:val="none"/>
              </w:rPr>
              <w:t>本科</w:t>
            </w:r>
            <w:r>
              <w:rPr>
                <w:rFonts w:hint="eastAsia" w:ascii="仿宋_GB2312" w:hAnsi="仿宋_GB2312" w:eastAsia="仿宋_GB2312" w:cs="仿宋_GB2312"/>
                <w:color w:val="auto"/>
                <w:sz w:val="18"/>
                <w:szCs w:val="18"/>
                <w:highlight w:val="none"/>
                <w:u w:val="none"/>
                <w:lang w:eastAsia="zh-CN"/>
              </w:rPr>
              <w:t>生</w:t>
            </w:r>
            <w:r>
              <w:rPr>
                <w:rFonts w:hint="eastAsia" w:ascii="仿宋_GB2312" w:hAnsi="仿宋_GB2312" w:eastAsia="仿宋_GB2312" w:cs="仿宋_GB2312"/>
                <w:color w:val="auto"/>
                <w:sz w:val="18"/>
                <w:szCs w:val="18"/>
                <w:highlight w:val="none"/>
                <w:u w:val="none"/>
              </w:rPr>
              <w:t>：临床医学</w:t>
            </w:r>
          </w:p>
        </w:tc>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不限</w:t>
            </w:r>
          </w:p>
        </w:tc>
        <w:tc>
          <w:tcPr>
            <w:tcW w:w="2023"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研究生</w:t>
            </w:r>
            <w:r>
              <w:rPr>
                <w:rFonts w:hint="eastAsia" w:ascii="仿宋_GB2312" w:hAnsi="仿宋_GB2312" w:eastAsia="仿宋_GB2312" w:cs="仿宋_GB2312"/>
                <w:color w:val="auto"/>
                <w:sz w:val="18"/>
                <w:szCs w:val="18"/>
                <w:highlight w:val="none"/>
                <w:u w:val="none"/>
                <w:lang w:eastAsia="zh-CN"/>
              </w:rPr>
              <w:t>及往届本科生须</w:t>
            </w:r>
            <w:r>
              <w:rPr>
                <w:rFonts w:hint="eastAsia" w:ascii="仿宋_GB2312" w:hAnsi="仿宋_GB2312" w:eastAsia="仿宋_GB2312" w:cs="仿宋_GB2312"/>
                <w:color w:val="auto"/>
                <w:sz w:val="18"/>
                <w:szCs w:val="18"/>
                <w:highlight w:val="none"/>
                <w:u w:val="none"/>
              </w:rPr>
              <w:t>具有医师资格证、执业证</w:t>
            </w:r>
            <w:r>
              <w:rPr>
                <w:rFonts w:hint="eastAsia" w:ascii="仿宋_GB2312" w:hAnsi="仿宋_GB2312" w:eastAsia="仿宋_GB2312" w:cs="仿宋_GB2312"/>
                <w:color w:val="auto"/>
                <w:sz w:val="18"/>
                <w:szCs w:val="18"/>
                <w:highlight w:val="none"/>
                <w:u w:val="none"/>
                <w:lang w:eastAsia="zh-CN"/>
              </w:rPr>
              <w:t>和</w:t>
            </w:r>
            <w:r>
              <w:rPr>
                <w:rFonts w:hint="eastAsia" w:ascii="仿宋_GB2312" w:hAnsi="仿宋_GB2312" w:eastAsia="仿宋_GB2312" w:cs="仿宋_GB2312"/>
                <w:color w:val="auto"/>
                <w:sz w:val="18"/>
                <w:szCs w:val="18"/>
                <w:highlight w:val="none"/>
                <w:u w:val="none"/>
              </w:rPr>
              <w:t>相应专业规培证。</w:t>
            </w:r>
          </w:p>
        </w:tc>
        <w:tc>
          <w:tcPr>
            <w:tcW w:w="69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张荣华</w:t>
            </w:r>
          </w:p>
        </w:tc>
        <w:tc>
          <w:tcPr>
            <w:tcW w:w="133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18574468566</w:t>
            </w:r>
          </w:p>
        </w:tc>
      </w:tr>
      <w:tr>
        <w:tblPrEx>
          <w:tblCellMar>
            <w:top w:w="0" w:type="dxa"/>
            <w:left w:w="0" w:type="dxa"/>
            <w:bottom w:w="0" w:type="dxa"/>
            <w:right w:w="0" w:type="dxa"/>
          </w:tblCellMar>
        </w:tblPrEx>
        <w:trPr>
          <w:trHeight w:val="1016" w:hRule="atLeast"/>
          <w:jc w:val="center"/>
        </w:trPr>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default" w:ascii="仿宋_GB2312" w:hAnsi="仿宋_GB2312" w:eastAsia="仿宋_GB2312" w:cs="仿宋_GB2312"/>
                <w:color w:val="auto"/>
                <w:sz w:val="18"/>
                <w:szCs w:val="18"/>
                <w:highlight w:val="none"/>
                <w:u w:val="none"/>
                <w:lang w:val="en-US" w:eastAsia="zh-CN"/>
              </w:rPr>
            </w:pPr>
            <w:r>
              <w:rPr>
                <w:rFonts w:hint="eastAsia" w:ascii="仿宋_GB2312" w:hAnsi="仿宋_GB2312" w:eastAsia="仿宋_GB2312" w:cs="仿宋_GB2312"/>
                <w:color w:val="auto"/>
                <w:sz w:val="18"/>
                <w:szCs w:val="18"/>
                <w:highlight w:val="none"/>
                <w:u w:val="none"/>
                <w:lang w:val="en-US" w:eastAsia="zh-CN"/>
              </w:rPr>
              <w:t>50</w:t>
            </w:r>
          </w:p>
        </w:tc>
        <w:tc>
          <w:tcPr>
            <w:tcW w:w="145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永州市中心医院（冷水滩院区）</w:t>
            </w:r>
          </w:p>
        </w:tc>
        <w:tc>
          <w:tcPr>
            <w:tcW w:w="987"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放射影像诊断医师</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lang w:eastAsia="zh-CN"/>
              </w:rPr>
              <w:t>专技岗</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2</w:t>
            </w:r>
          </w:p>
        </w:tc>
        <w:tc>
          <w:tcPr>
            <w:tcW w:w="9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exact"/>
              <w:ind w:left="0" w:right="0" w:firstLine="0"/>
              <w:jc w:val="center"/>
              <w:textAlignment w:val="auto"/>
              <w:outlineLvl w:val="9"/>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2"/>
                <w:sz w:val="18"/>
                <w:szCs w:val="18"/>
                <w:highlight w:val="none"/>
                <w:u w:val="none"/>
                <w:vertAlign w:val="baseline"/>
                <w:lang w:val="en-US" w:eastAsia="zh-CN" w:bidi="ar-SA"/>
              </w:rPr>
              <w:t>1986年11月1日及以后出生</w:t>
            </w:r>
          </w:p>
        </w:tc>
        <w:tc>
          <w:tcPr>
            <w:tcW w:w="82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本科</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学历</w:t>
            </w:r>
          </w:p>
        </w:tc>
        <w:tc>
          <w:tcPr>
            <w:tcW w:w="82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学士</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学位</w:t>
            </w:r>
          </w:p>
        </w:tc>
        <w:tc>
          <w:tcPr>
            <w:tcW w:w="207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研究生：影像医学与核医学</w:t>
            </w:r>
            <w:r>
              <w:rPr>
                <w:rFonts w:hint="eastAsia" w:ascii="仿宋_GB2312" w:hAnsi="仿宋_GB2312" w:eastAsia="仿宋_GB2312" w:cs="仿宋_GB2312"/>
                <w:color w:val="auto"/>
                <w:sz w:val="18"/>
                <w:szCs w:val="18"/>
                <w:highlight w:val="none"/>
                <w:u w:val="none"/>
                <w:lang w:eastAsia="zh-CN"/>
              </w:rPr>
              <w:t>；</w:t>
            </w:r>
            <w:r>
              <w:rPr>
                <w:rFonts w:hint="eastAsia" w:ascii="仿宋_GB2312" w:hAnsi="仿宋_GB2312" w:eastAsia="仿宋_GB2312" w:cs="仿宋_GB2312"/>
                <w:color w:val="auto"/>
                <w:sz w:val="18"/>
                <w:szCs w:val="18"/>
                <w:highlight w:val="none"/>
                <w:u w:val="none"/>
              </w:rPr>
              <w:br w:type="textWrapping"/>
            </w:r>
            <w:r>
              <w:rPr>
                <w:rFonts w:hint="eastAsia" w:ascii="仿宋_GB2312" w:hAnsi="仿宋_GB2312" w:eastAsia="仿宋_GB2312" w:cs="仿宋_GB2312"/>
                <w:color w:val="auto"/>
                <w:sz w:val="18"/>
                <w:szCs w:val="18"/>
                <w:highlight w:val="none"/>
                <w:u w:val="none"/>
              </w:rPr>
              <w:t>本科生：医学影像学</w:t>
            </w:r>
          </w:p>
        </w:tc>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不限</w:t>
            </w:r>
          </w:p>
        </w:tc>
        <w:tc>
          <w:tcPr>
            <w:tcW w:w="2023"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color w:val="auto"/>
                <w:sz w:val="18"/>
                <w:szCs w:val="18"/>
                <w:highlight w:val="none"/>
                <w:u w:val="none"/>
                <w:lang w:eastAsia="zh-CN" w:bidi="ar-SA"/>
              </w:rPr>
            </w:pPr>
            <w:r>
              <w:rPr>
                <w:rFonts w:hint="eastAsia" w:ascii="仿宋_GB2312" w:hAnsi="仿宋_GB2312" w:eastAsia="仿宋_GB2312" w:cs="仿宋_GB2312"/>
                <w:color w:val="auto"/>
                <w:sz w:val="18"/>
                <w:szCs w:val="18"/>
                <w:highlight w:val="none"/>
                <w:u w:val="none"/>
              </w:rPr>
              <w:t>研究生</w:t>
            </w:r>
            <w:r>
              <w:rPr>
                <w:rFonts w:hint="eastAsia" w:ascii="仿宋_GB2312" w:hAnsi="仿宋_GB2312" w:eastAsia="仿宋_GB2312" w:cs="仿宋_GB2312"/>
                <w:color w:val="auto"/>
                <w:sz w:val="18"/>
                <w:szCs w:val="18"/>
                <w:highlight w:val="none"/>
                <w:u w:val="none"/>
                <w:lang w:eastAsia="zh-CN"/>
              </w:rPr>
              <w:t>及往届本科生须</w:t>
            </w:r>
            <w:r>
              <w:rPr>
                <w:rFonts w:hint="eastAsia" w:ascii="仿宋_GB2312" w:hAnsi="仿宋_GB2312" w:eastAsia="仿宋_GB2312" w:cs="仿宋_GB2312"/>
                <w:color w:val="auto"/>
                <w:sz w:val="18"/>
                <w:szCs w:val="18"/>
                <w:highlight w:val="none"/>
                <w:u w:val="none"/>
              </w:rPr>
              <w:t>具有医师资格证、执业证</w:t>
            </w:r>
            <w:r>
              <w:rPr>
                <w:rFonts w:hint="eastAsia" w:ascii="仿宋_GB2312" w:hAnsi="仿宋_GB2312" w:eastAsia="仿宋_GB2312" w:cs="仿宋_GB2312"/>
                <w:color w:val="auto"/>
                <w:sz w:val="18"/>
                <w:szCs w:val="18"/>
                <w:highlight w:val="none"/>
                <w:u w:val="none"/>
                <w:lang w:eastAsia="zh-CN"/>
              </w:rPr>
              <w:t>和</w:t>
            </w:r>
            <w:r>
              <w:rPr>
                <w:rFonts w:hint="eastAsia" w:ascii="仿宋_GB2312" w:hAnsi="仿宋_GB2312" w:eastAsia="仿宋_GB2312" w:cs="仿宋_GB2312"/>
                <w:color w:val="auto"/>
                <w:sz w:val="18"/>
                <w:szCs w:val="18"/>
                <w:highlight w:val="none"/>
                <w:u w:val="none"/>
              </w:rPr>
              <w:t>相应专业规培证。</w:t>
            </w:r>
          </w:p>
        </w:tc>
        <w:tc>
          <w:tcPr>
            <w:tcW w:w="69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张荣华</w:t>
            </w:r>
          </w:p>
        </w:tc>
        <w:tc>
          <w:tcPr>
            <w:tcW w:w="133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18574468566</w:t>
            </w:r>
          </w:p>
        </w:tc>
      </w:tr>
      <w:tr>
        <w:tblPrEx>
          <w:tblCellMar>
            <w:top w:w="0" w:type="dxa"/>
            <w:left w:w="0" w:type="dxa"/>
            <w:bottom w:w="0" w:type="dxa"/>
            <w:right w:w="0" w:type="dxa"/>
          </w:tblCellMar>
        </w:tblPrEx>
        <w:trPr>
          <w:trHeight w:val="1119" w:hRule="atLeast"/>
          <w:jc w:val="center"/>
        </w:trPr>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default" w:ascii="仿宋_GB2312" w:hAnsi="仿宋_GB2312" w:eastAsia="仿宋_GB2312" w:cs="仿宋_GB2312"/>
                <w:color w:val="auto"/>
                <w:sz w:val="18"/>
                <w:szCs w:val="18"/>
                <w:highlight w:val="none"/>
                <w:u w:val="none"/>
                <w:lang w:val="en-US" w:eastAsia="zh-CN"/>
              </w:rPr>
            </w:pPr>
            <w:r>
              <w:rPr>
                <w:rFonts w:hint="eastAsia" w:ascii="仿宋_GB2312" w:hAnsi="仿宋_GB2312" w:eastAsia="仿宋_GB2312" w:cs="仿宋_GB2312"/>
                <w:color w:val="auto"/>
                <w:sz w:val="18"/>
                <w:szCs w:val="18"/>
                <w:highlight w:val="none"/>
                <w:u w:val="none"/>
                <w:lang w:val="en-US" w:eastAsia="zh-CN"/>
              </w:rPr>
              <w:t>51</w:t>
            </w:r>
          </w:p>
        </w:tc>
        <w:tc>
          <w:tcPr>
            <w:tcW w:w="145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永州市中心医院（冷水滩院区）</w:t>
            </w:r>
          </w:p>
        </w:tc>
        <w:tc>
          <w:tcPr>
            <w:tcW w:w="987"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急诊内科</w:t>
            </w:r>
          </w:p>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医师</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lang w:eastAsia="zh-CN"/>
              </w:rPr>
              <w:t>专技岗</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2</w:t>
            </w:r>
          </w:p>
        </w:tc>
        <w:tc>
          <w:tcPr>
            <w:tcW w:w="9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exact"/>
              <w:ind w:left="0" w:right="0" w:firstLine="0"/>
              <w:jc w:val="center"/>
              <w:textAlignment w:val="auto"/>
              <w:outlineLvl w:val="9"/>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2"/>
                <w:sz w:val="18"/>
                <w:szCs w:val="18"/>
                <w:highlight w:val="none"/>
                <w:u w:val="none"/>
                <w:vertAlign w:val="baseline"/>
                <w:lang w:val="en-US" w:eastAsia="zh-CN" w:bidi="ar-SA"/>
              </w:rPr>
              <w:t>1986年11月1日及以后出生</w:t>
            </w:r>
          </w:p>
        </w:tc>
        <w:tc>
          <w:tcPr>
            <w:tcW w:w="82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autoSpaceDE w:val="0"/>
              <w:autoSpaceDN w:val="0"/>
              <w:bidi w:val="0"/>
              <w:adjustRightInd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lang w:val="zh-CN"/>
              </w:rPr>
              <w:t>硕士研究生及以上学历</w:t>
            </w:r>
          </w:p>
        </w:tc>
        <w:tc>
          <w:tcPr>
            <w:tcW w:w="82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autoSpaceDE w:val="0"/>
              <w:autoSpaceDN w:val="0"/>
              <w:bidi w:val="0"/>
              <w:adjustRightInd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kern w:val="0"/>
                <w:sz w:val="18"/>
                <w:szCs w:val="18"/>
                <w:lang w:val="zh-CN"/>
              </w:rPr>
              <w:t>硕士及以上学位</w:t>
            </w:r>
          </w:p>
        </w:tc>
        <w:tc>
          <w:tcPr>
            <w:tcW w:w="207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急诊医学、内科学（呼吸内科、肾内科、心血管内科方向）、临床医学</w:t>
            </w:r>
            <w:r>
              <w:rPr>
                <w:rFonts w:hint="eastAsia" w:ascii="仿宋_GB2312" w:hAnsi="仿宋_GB2312" w:eastAsia="仿宋_GB2312" w:cs="仿宋_GB2312"/>
                <w:color w:val="auto"/>
                <w:sz w:val="18"/>
                <w:szCs w:val="18"/>
                <w:highlight w:val="none"/>
                <w:u w:val="none"/>
                <w:lang w:eastAsia="zh-CN"/>
              </w:rPr>
              <w:t>硕士</w:t>
            </w:r>
            <w:r>
              <w:rPr>
                <w:rFonts w:hint="eastAsia" w:ascii="仿宋_GB2312" w:hAnsi="仿宋_GB2312" w:eastAsia="仿宋_GB2312" w:cs="仿宋_GB2312"/>
                <w:color w:val="auto"/>
                <w:sz w:val="18"/>
                <w:szCs w:val="18"/>
                <w:highlight w:val="none"/>
                <w:u w:val="none"/>
              </w:rPr>
              <w:t>（重症医学方向）</w:t>
            </w:r>
          </w:p>
        </w:tc>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医师</w:t>
            </w:r>
          </w:p>
        </w:tc>
        <w:tc>
          <w:tcPr>
            <w:tcW w:w="2023"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具有医师资格证、执业证且取得相应专业规培证。</w:t>
            </w:r>
          </w:p>
        </w:tc>
        <w:tc>
          <w:tcPr>
            <w:tcW w:w="69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张荣华</w:t>
            </w:r>
          </w:p>
        </w:tc>
        <w:tc>
          <w:tcPr>
            <w:tcW w:w="133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18574468566</w:t>
            </w:r>
          </w:p>
        </w:tc>
      </w:tr>
      <w:tr>
        <w:tblPrEx>
          <w:tblCellMar>
            <w:top w:w="0" w:type="dxa"/>
            <w:left w:w="0" w:type="dxa"/>
            <w:bottom w:w="0" w:type="dxa"/>
            <w:right w:w="0" w:type="dxa"/>
          </w:tblCellMar>
        </w:tblPrEx>
        <w:trPr>
          <w:trHeight w:val="1200" w:hRule="atLeast"/>
          <w:jc w:val="center"/>
        </w:trPr>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default" w:ascii="仿宋_GB2312" w:hAnsi="仿宋_GB2312" w:eastAsia="仿宋_GB2312" w:cs="仿宋_GB2312"/>
                <w:color w:val="auto"/>
                <w:sz w:val="18"/>
                <w:szCs w:val="18"/>
                <w:highlight w:val="none"/>
                <w:u w:val="none"/>
                <w:lang w:val="en-US" w:eastAsia="zh-CN"/>
              </w:rPr>
            </w:pPr>
            <w:r>
              <w:rPr>
                <w:rFonts w:hint="eastAsia" w:ascii="仿宋_GB2312" w:hAnsi="仿宋_GB2312" w:eastAsia="仿宋_GB2312" w:cs="仿宋_GB2312"/>
                <w:color w:val="auto"/>
                <w:sz w:val="18"/>
                <w:szCs w:val="18"/>
                <w:highlight w:val="none"/>
                <w:u w:val="none"/>
                <w:lang w:val="en-US" w:eastAsia="zh-CN"/>
              </w:rPr>
              <w:t>52</w:t>
            </w:r>
          </w:p>
        </w:tc>
        <w:tc>
          <w:tcPr>
            <w:tcW w:w="145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永州市中心医院（冷水滩院区）</w:t>
            </w:r>
          </w:p>
        </w:tc>
        <w:tc>
          <w:tcPr>
            <w:tcW w:w="987"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急诊外科</w:t>
            </w:r>
          </w:p>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医师</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lang w:eastAsia="zh-CN"/>
              </w:rPr>
              <w:t>专技岗</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1</w:t>
            </w:r>
          </w:p>
        </w:tc>
        <w:tc>
          <w:tcPr>
            <w:tcW w:w="9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exact"/>
              <w:ind w:left="0" w:right="0" w:firstLine="0"/>
              <w:jc w:val="center"/>
              <w:textAlignment w:val="auto"/>
              <w:outlineLvl w:val="9"/>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2"/>
                <w:sz w:val="18"/>
                <w:szCs w:val="18"/>
                <w:highlight w:val="none"/>
                <w:u w:val="none"/>
                <w:vertAlign w:val="baseline"/>
                <w:lang w:val="en-US" w:eastAsia="zh-CN" w:bidi="ar-SA"/>
              </w:rPr>
              <w:t>1986年11月1日及以后出生</w:t>
            </w:r>
          </w:p>
        </w:tc>
        <w:tc>
          <w:tcPr>
            <w:tcW w:w="82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autoSpaceDE w:val="0"/>
              <w:autoSpaceDN w:val="0"/>
              <w:bidi w:val="0"/>
              <w:adjustRightInd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lang w:val="zh-CN"/>
              </w:rPr>
              <w:t>硕士研究生及以上学历</w:t>
            </w:r>
          </w:p>
        </w:tc>
        <w:tc>
          <w:tcPr>
            <w:tcW w:w="82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autoSpaceDE w:val="0"/>
              <w:autoSpaceDN w:val="0"/>
              <w:bidi w:val="0"/>
              <w:adjustRightInd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kern w:val="0"/>
                <w:sz w:val="18"/>
                <w:szCs w:val="18"/>
                <w:lang w:val="zh-CN"/>
              </w:rPr>
              <w:t>硕士及以上学位</w:t>
            </w:r>
          </w:p>
        </w:tc>
        <w:tc>
          <w:tcPr>
            <w:tcW w:w="207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急诊医学</w:t>
            </w:r>
            <w:r>
              <w:rPr>
                <w:rFonts w:hint="eastAsia" w:ascii="仿宋_GB2312" w:hAnsi="仿宋_GB2312" w:eastAsia="仿宋_GB2312" w:cs="仿宋_GB2312"/>
                <w:color w:val="auto"/>
                <w:sz w:val="18"/>
                <w:szCs w:val="18"/>
                <w:highlight w:val="none"/>
                <w:u w:val="none"/>
                <w:lang w:eastAsia="zh-CN"/>
              </w:rPr>
              <w:t>、</w:t>
            </w:r>
            <w:r>
              <w:rPr>
                <w:rFonts w:hint="eastAsia" w:ascii="仿宋_GB2312" w:hAnsi="仿宋_GB2312" w:eastAsia="仿宋_GB2312" w:cs="仿宋_GB2312"/>
                <w:color w:val="auto"/>
                <w:sz w:val="18"/>
                <w:szCs w:val="18"/>
                <w:highlight w:val="none"/>
                <w:u w:val="none"/>
              </w:rPr>
              <w:t>外科学（骨科、胃肠外科、肝胆外科方向）、临床医学</w:t>
            </w:r>
            <w:r>
              <w:rPr>
                <w:rFonts w:hint="eastAsia" w:ascii="仿宋_GB2312" w:hAnsi="仿宋_GB2312" w:eastAsia="仿宋_GB2312" w:cs="仿宋_GB2312"/>
                <w:color w:val="auto"/>
                <w:sz w:val="18"/>
                <w:szCs w:val="18"/>
                <w:highlight w:val="none"/>
                <w:u w:val="none"/>
                <w:lang w:eastAsia="zh-CN"/>
              </w:rPr>
              <w:t>硕士</w:t>
            </w:r>
            <w:r>
              <w:rPr>
                <w:rFonts w:hint="eastAsia" w:ascii="仿宋_GB2312" w:hAnsi="仿宋_GB2312" w:eastAsia="仿宋_GB2312" w:cs="仿宋_GB2312"/>
                <w:color w:val="auto"/>
                <w:sz w:val="18"/>
                <w:szCs w:val="18"/>
                <w:highlight w:val="none"/>
                <w:u w:val="none"/>
              </w:rPr>
              <w:t>（重症医学方向）</w:t>
            </w:r>
          </w:p>
        </w:tc>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医师</w:t>
            </w:r>
          </w:p>
        </w:tc>
        <w:tc>
          <w:tcPr>
            <w:tcW w:w="2023"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具有医师资格证、执业证且取得相应专业规培证。</w:t>
            </w:r>
          </w:p>
        </w:tc>
        <w:tc>
          <w:tcPr>
            <w:tcW w:w="69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张荣华</w:t>
            </w:r>
          </w:p>
        </w:tc>
        <w:tc>
          <w:tcPr>
            <w:tcW w:w="133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18574468566</w:t>
            </w:r>
          </w:p>
        </w:tc>
      </w:tr>
      <w:tr>
        <w:tblPrEx>
          <w:tblCellMar>
            <w:top w:w="0" w:type="dxa"/>
            <w:left w:w="0" w:type="dxa"/>
            <w:bottom w:w="0" w:type="dxa"/>
            <w:right w:w="0" w:type="dxa"/>
          </w:tblCellMar>
        </w:tblPrEx>
        <w:trPr>
          <w:trHeight w:val="914" w:hRule="atLeast"/>
          <w:jc w:val="center"/>
        </w:trPr>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default" w:ascii="仿宋_GB2312" w:hAnsi="仿宋_GB2312" w:eastAsia="仿宋_GB2312" w:cs="仿宋_GB2312"/>
                <w:color w:val="auto"/>
                <w:sz w:val="18"/>
                <w:szCs w:val="18"/>
                <w:highlight w:val="none"/>
                <w:u w:val="none"/>
                <w:lang w:val="en-US" w:eastAsia="zh-CN"/>
              </w:rPr>
            </w:pPr>
            <w:r>
              <w:rPr>
                <w:rFonts w:hint="eastAsia" w:ascii="仿宋_GB2312" w:hAnsi="仿宋_GB2312" w:eastAsia="仿宋_GB2312" w:cs="仿宋_GB2312"/>
                <w:color w:val="auto"/>
                <w:sz w:val="18"/>
                <w:szCs w:val="18"/>
                <w:highlight w:val="none"/>
                <w:u w:val="none"/>
                <w:lang w:val="en-US" w:eastAsia="zh-CN"/>
              </w:rPr>
              <w:t>53</w:t>
            </w:r>
          </w:p>
        </w:tc>
        <w:tc>
          <w:tcPr>
            <w:tcW w:w="145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永州市中心医院（冷水滩院区）</w:t>
            </w:r>
          </w:p>
        </w:tc>
        <w:tc>
          <w:tcPr>
            <w:tcW w:w="987"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麻醉科医师</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lang w:eastAsia="zh-CN"/>
              </w:rPr>
              <w:t>专技岗</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eastAsia="zh-CN" w:bidi="ar-SA"/>
              </w:rPr>
            </w:pPr>
            <w:r>
              <w:rPr>
                <w:rFonts w:hint="eastAsia" w:ascii="仿宋_GB2312" w:hAnsi="仿宋_GB2312" w:eastAsia="仿宋_GB2312" w:cs="仿宋_GB2312"/>
                <w:color w:val="auto"/>
                <w:sz w:val="18"/>
                <w:szCs w:val="18"/>
                <w:highlight w:val="none"/>
                <w:u w:val="none"/>
                <w:lang w:val="en-US" w:eastAsia="zh-CN"/>
              </w:rPr>
              <w:t>1</w:t>
            </w:r>
          </w:p>
        </w:tc>
        <w:tc>
          <w:tcPr>
            <w:tcW w:w="9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exact"/>
              <w:ind w:left="0" w:right="0" w:firstLine="0"/>
              <w:jc w:val="center"/>
              <w:textAlignment w:val="auto"/>
              <w:outlineLvl w:val="9"/>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2"/>
                <w:sz w:val="18"/>
                <w:szCs w:val="18"/>
                <w:highlight w:val="none"/>
                <w:u w:val="none"/>
                <w:vertAlign w:val="baseline"/>
                <w:lang w:val="en-US" w:eastAsia="zh-CN" w:bidi="ar-SA"/>
              </w:rPr>
              <w:t>1986年11月1日及以后出生</w:t>
            </w:r>
          </w:p>
        </w:tc>
        <w:tc>
          <w:tcPr>
            <w:tcW w:w="82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autoSpaceDE w:val="0"/>
              <w:autoSpaceDN w:val="0"/>
              <w:bidi w:val="0"/>
              <w:adjustRightInd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lang w:val="zh-CN"/>
              </w:rPr>
              <w:t>硕士研究生及以上学历</w:t>
            </w:r>
          </w:p>
        </w:tc>
        <w:tc>
          <w:tcPr>
            <w:tcW w:w="82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autoSpaceDE w:val="0"/>
              <w:autoSpaceDN w:val="0"/>
              <w:bidi w:val="0"/>
              <w:adjustRightInd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kern w:val="0"/>
                <w:sz w:val="18"/>
                <w:szCs w:val="18"/>
                <w:lang w:val="zh-CN"/>
              </w:rPr>
              <w:t>硕士及以上学位</w:t>
            </w:r>
          </w:p>
        </w:tc>
        <w:tc>
          <w:tcPr>
            <w:tcW w:w="207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麻醉学</w:t>
            </w:r>
          </w:p>
        </w:tc>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医师</w:t>
            </w:r>
          </w:p>
        </w:tc>
        <w:tc>
          <w:tcPr>
            <w:tcW w:w="2023"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具有医师资格证、执业证且取得相应专业规培证。</w:t>
            </w:r>
          </w:p>
        </w:tc>
        <w:tc>
          <w:tcPr>
            <w:tcW w:w="69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张荣华</w:t>
            </w:r>
          </w:p>
        </w:tc>
        <w:tc>
          <w:tcPr>
            <w:tcW w:w="133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18574468566</w:t>
            </w:r>
          </w:p>
        </w:tc>
      </w:tr>
      <w:tr>
        <w:tblPrEx>
          <w:tblCellMar>
            <w:top w:w="0" w:type="dxa"/>
            <w:left w:w="0" w:type="dxa"/>
            <w:bottom w:w="0" w:type="dxa"/>
            <w:right w:w="0" w:type="dxa"/>
          </w:tblCellMar>
        </w:tblPrEx>
        <w:trPr>
          <w:trHeight w:val="743" w:hRule="atLeast"/>
          <w:jc w:val="center"/>
        </w:trPr>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default" w:ascii="仿宋_GB2312" w:hAnsi="仿宋_GB2312" w:eastAsia="仿宋_GB2312" w:cs="仿宋_GB2312"/>
                <w:color w:val="auto"/>
                <w:sz w:val="18"/>
                <w:szCs w:val="18"/>
                <w:highlight w:val="none"/>
                <w:u w:val="none"/>
                <w:lang w:val="en-US" w:eastAsia="zh-CN"/>
              </w:rPr>
            </w:pPr>
            <w:r>
              <w:rPr>
                <w:rFonts w:hint="eastAsia" w:ascii="仿宋_GB2312" w:hAnsi="仿宋_GB2312" w:eastAsia="仿宋_GB2312" w:cs="仿宋_GB2312"/>
                <w:color w:val="auto"/>
                <w:sz w:val="18"/>
                <w:szCs w:val="18"/>
                <w:highlight w:val="none"/>
                <w:u w:val="none"/>
                <w:lang w:val="en-US" w:eastAsia="zh-CN"/>
              </w:rPr>
              <w:t>54</w:t>
            </w:r>
          </w:p>
        </w:tc>
        <w:tc>
          <w:tcPr>
            <w:tcW w:w="145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永州市中心医院（冷水滩院区）</w:t>
            </w:r>
          </w:p>
        </w:tc>
        <w:tc>
          <w:tcPr>
            <w:tcW w:w="987"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重症医学科医师</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lang w:eastAsia="zh-CN"/>
              </w:rPr>
              <w:t>专技岗</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1</w:t>
            </w:r>
          </w:p>
        </w:tc>
        <w:tc>
          <w:tcPr>
            <w:tcW w:w="9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exact"/>
              <w:ind w:left="0" w:right="0" w:firstLine="0"/>
              <w:jc w:val="center"/>
              <w:textAlignment w:val="auto"/>
              <w:outlineLvl w:val="9"/>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2"/>
                <w:sz w:val="18"/>
                <w:szCs w:val="18"/>
                <w:highlight w:val="none"/>
                <w:u w:val="none"/>
                <w:vertAlign w:val="baseline"/>
                <w:lang w:val="en-US" w:eastAsia="zh-CN" w:bidi="ar-SA"/>
              </w:rPr>
              <w:t>1986年11月1日及以后出生</w:t>
            </w:r>
          </w:p>
        </w:tc>
        <w:tc>
          <w:tcPr>
            <w:tcW w:w="82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autoSpaceDE w:val="0"/>
              <w:autoSpaceDN w:val="0"/>
              <w:bidi w:val="0"/>
              <w:adjustRightInd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lang w:val="zh-CN"/>
              </w:rPr>
              <w:t>硕士研究生及以上学历</w:t>
            </w:r>
          </w:p>
        </w:tc>
        <w:tc>
          <w:tcPr>
            <w:tcW w:w="82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autoSpaceDE w:val="0"/>
              <w:autoSpaceDN w:val="0"/>
              <w:bidi w:val="0"/>
              <w:adjustRightInd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kern w:val="0"/>
                <w:sz w:val="18"/>
                <w:szCs w:val="18"/>
                <w:lang w:val="zh-CN"/>
              </w:rPr>
              <w:t>硕士及以上学位</w:t>
            </w:r>
          </w:p>
        </w:tc>
        <w:tc>
          <w:tcPr>
            <w:tcW w:w="207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临床医学</w:t>
            </w:r>
            <w:r>
              <w:rPr>
                <w:rFonts w:hint="eastAsia" w:ascii="仿宋_GB2312" w:hAnsi="仿宋_GB2312" w:eastAsia="仿宋_GB2312" w:cs="仿宋_GB2312"/>
                <w:color w:val="auto"/>
                <w:sz w:val="18"/>
                <w:szCs w:val="18"/>
                <w:highlight w:val="none"/>
                <w:u w:val="none"/>
                <w:lang w:eastAsia="zh-CN"/>
              </w:rPr>
              <w:t>硕士</w:t>
            </w:r>
            <w:r>
              <w:rPr>
                <w:rFonts w:hint="eastAsia" w:ascii="仿宋_GB2312" w:hAnsi="仿宋_GB2312" w:eastAsia="仿宋_GB2312" w:cs="仿宋_GB2312"/>
                <w:color w:val="auto"/>
                <w:sz w:val="18"/>
                <w:szCs w:val="18"/>
                <w:highlight w:val="none"/>
                <w:u w:val="none"/>
              </w:rPr>
              <w:t>（重症医学</w:t>
            </w:r>
            <w:r>
              <w:rPr>
                <w:rFonts w:hint="eastAsia" w:ascii="仿宋_GB2312" w:hAnsi="仿宋_GB2312" w:eastAsia="仿宋_GB2312" w:cs="仿宋_GB2312"/>
                <w:color w:val="auto"/>
                <w:sz w:val="18"/>
                <w:szCs w:val="18"/>
                <w:highlight w:val="none"/>
                <w:u w:val="none"/>
                <w:lang w:eastAsia="zh-CN"/>
              </w:rPr>
              <w:t>方向</w:t>
            </w:r>
            <w:r>
              <w:rPr>
                <w:rFonts w:hint="eastAsia" w:ascii="仿宋_GB2312" w:hAnsi="仿宋_GB2312" w:eastAsia="仿宋_GB2312" w:cs="仿宋_GB2312"/>
                <w:color w:val="auto"/>
                <w:sz w:val="18"/>
                <w:szCs w:val="18"/>
                <w:highlight w:val="none"/>
                <w:u w:val="none"/>
              </w:rPr>
              <w:t>）、麻醉学</w:t>
            </w:r>
          </w:p>
        </w:tc>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医师</w:t>
            </w:r>
          </w:p>
        </w:tc>
        <w:tc>
          <w:tcPr>
            <w:tcW w:w="2023"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具有医师资格证、执业证且取得相应专业规培证。</w:t>
            </w:r>
          </w:p>
        </w:tc>
        <w:tc>
          <w:tcPr>
            <w:tcW w:w="69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张荣华</w:t>
            </w:r>
          </w:p>
        </w:tc>
        <w:tc>
          <w:tcPr>
            <w:tcW w:w="133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18574468566</w:t>
            </w:r>
          </w:p>
        </w:tc>
      </w:tr>
      <w:tr>
        <w:tblPrEx>
          <w:tblCellMar>
            <w:top w:w="0" w:type="dxa"/>
            <w:left w:w="0" w:type="dxa"/>
            <w:bottom w:w="0" w:type="dxa"/>
            <w:right w:w="0" w:type="dxa"/>
          </w:tblCellMar>
        </w:tblPrEx>
        <w:trPr>
          <w:trHeight w:val="680" w:hRule="atLeast"/>
          <w:jc w:val="center"/>
        </w:trPr>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default" w:ascii="仿宋_GB2312" w:hAnsi="仿宋_GB2312" w:eastAsia="仿宋_GB2312" w:cs="仿宋_GB2312"/>
                <w:color w:val="auto"/>
                <w:sz w:val="18"/>
                <w:szCs w:val="18"/>
                <w:highlight w:val="none"/>
                <w:u w:val="none"/>
                <w:lang w:val="en-US" w:eastAsia="zh-CN"/>
              </w:rPr>
            </w:pPr>
            <w:r>
              <w:rPr>
                <w:rFonts w:hint="eastAsia" w:ascii="仿宋_GB2312" w:hAnsi="仿宋_GB2312" w:eastAsia="仿宋_GB2312" w:cs="仿宋_GB2312"/>
                <w:color w:val="auto"/>
                <w:sz w:val="18"/>
                <w:szCs w:val="18"/>
                <w:highlight w:val="none"/>
                <w:u w:val="none"/>
                <w:lang w:val="en-US" w:eastAsia="zh-CN"/>
              </w:rPr>
              <w:t>55</w:t>
            </w:r>
          </w:p>
        </w:tc>
        <w:tc>
          <w:tcPr>
            <w:tcW w:w="145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永州市中心医院（冷水滩院区）</w:t>
            </w:r>
          </w:p>
        </w:tc>
        <w:tc>
          <w:tcPr>
            <w:tcW w:w="987"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妇科医师</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lang w:eastAsia="zh-CN"/>
              </w:rPr>
              <w:t>专技岗</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1</w:t>
            </w:r>
          </w:p>
        </w:tc>
        <w:tc>
          <w:tcPr>
            <w:tcW w:w="9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exact"/>
              <w:ind w:left="0" w:right="0" w:firstLine="0"/>
              <w:jc w:val="center"/>
              <w:textAlignment w:val="auto"/>
              <w:outlineLvl w:val="9"/>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2"/>
                <w:sz w:val="18"/>
                <w:szCs w:val="18"/>
                <w:highlight w:val="none"/>
                <w:u w:val="none"/>
                <w:vertAlign w:val="baseline"/>
                <w:lang w:val="en-US" w:eastAsia="zh-CN" w:bidi="ar-SA"/>
              </w:rPr>
              <w:t>1986年11月1日及以后出生</w:t>
            </w:r>
          </w:p>
        </w:tc>
        <w:tc>
          <w:tcPr>
            <w:tcW w:w="82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本科</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学历</w:t>
            </w:r>
          </w:p>
        </w:tc>
        <w:tc>
          <w:tcPr>
            <w:tcW w:w="82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学士</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学位</w:t>
            </w:r>
          </w:p>
        </w:tc>
        <w:tc>
          <w:tcPr>
            <w:tcW w:w="207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研究生：妇产科学</w:t>
            </w:r>
            <w:r>
              <w:rPr>
                <w:rFonts w:hint="eastAsia" w:ascii="仿宋_GB2312" w:hAnsi="仿宋_GB2312" w:eastAsia="仿宋_GB2312" w:cs="仿宋_GB2312"/>
                <w:color w:val="auto"/>
                <w:sz w:val="18"/>
                <w:szCs w:val="18"/>
                <w:highlight w:val="none"/>
                <w:u w:val="none"/>
                <w:lang w:eastAsia="zh-CN"/>
              </w:rPr>
              <w:t>；</w:t>
            </w:r>
            <w:r>
              <w:rPr>
                <w:rFonts w:hint="eastAsia" w:ascii="仿宋_GB2312" w:hAnsi="仿宋_GB2312" w:eastAsia="仿宋_GB2312" w:cs="仿宋_GB2312"/>
                <w:color w:val="auto"/>
                <w:sz w:val="18"/>
                <w:szCs w:val="18"/>
                <w:highlight w:val="none"/>
                <w:u w:val="none"/>
              </w:rPr>
              <w:br w:type="textWrapping"/>
            </w:r>
            <w:r>
              <w:rPr>
                <w:rFonts w:hint="eastAsia" w:ascii="仿宋_GB2312" w:hAnsi="仿宋_GB2312" w:eastAsia="仿宋_GB2312" w:cs="仿宋_GB2312"/>
                <w:color w:val="auto"/>
                <w:sz w:val="18"/>
                <w:szCs w:val="18"/>
                <w:highlight w:val="none"/>
                <w:u w:val="none"/>
              </w:rPr>
              <w:t>本科</w:t>
            </w:r>
            <w:r>
              <w:rPr>
                <w:rFonts w:hint="eastAsia" w:ascii="仿宋_GB2312" w:hAnsi="仿宋_GB2312" w:eastAsia="仿宋_GB2312" w:cs="仿宋_GB2312"/>
                <w:color w:val="auto"/>
                <w:sz w:val="18"/>
                <w:szCs w:val="18"/>
                <w:highlight w:val="none"/>
                <w:u w:val="none"/>
                <w:lang w:eastAsia="zh-CN"/>
              </w:rPr>
              <w:t>生</w:t>
            </w:r>
            <w:r>
              <w:rPr>
                <w:rFonts w:hint="eastAsia" w:ascii="仿宋_GB2312" w:hAnsi="仿宋_GB2312" w:eastAsia="仿宋_GB2312" w:cs="仿宋_GB2312"/>
                <w:color w:val="auto"/>
                <w:sz w:val="18"/>
                <w:szCs w:val="18"/>
                <w:highlight w:val="none"/>
                <w:u w:val="none"/>
              </w:rPr>
              <w:t>：临床医学</w:t>
            </w:r>
          </w:p>
        </w:tc>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不限</w:t>
            </w:r>
          </w:p>
        </w:tc>
        <w:tc>
          <w:tcPr>
            <w:tcW w:w="2023"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研究生</w:t>
            </w:r>
            <w:r>
              <w:rPr>
                <w:rFonts w:hint="eastAsia" w:ascii="仿宋_GB2312" w:hAnsi="仿宋_GB2312" w:eastAsia="仿宋_GB2312" w:cs="仿宋_GB2312"/>
                <w:color w:val="auto"/>
                <w:sz w:val="18"/>
                <w:szCs w:val="18"/>
                <w:highlight w:val="none"/>
                <w:u w:val="none"/>
                <w:lang w:eastAsia="zh-CN"/>
              </w:rPr>
              <w:t>及往届本科生须</w:t>
            </w:r>
            <w:r>
              <w:rPr>
                <w:rFonts w:hint="eastAsia" w:ascii="仿宋_GB2312" w:hAnsi="仿宋_GB2312" w:eastAsia="仿宋_GB2312" w:cs="仿宋_GB2312"/>
                <w:color w:val="auto"/>
                <w:sz w:val="18"/>
                <w:szCs w:val="18"/>
                <w:highlight w:val="none"/>
                <w:u w:val="none"/>
              </w:rPr>
              <w:t>具有医师资格证、执业证</w:t>
            </w:r>
            <w:r>
              <w:rPr>
                <w:rFonts w:hint="eastAsia" w:ascii="仿宋_GB2312" w:hAnsi="仿宋_GB2312" w:eastAsia="仿宋_GB2312" w:cs="仿宋_GB2312"/>
                <w:color w:val="auto"/>
                <w:sz w:val="18"/>
                <w:szCs w:val="18"/>
                <w:highlight w:val="none"/>
                <w:u w:val="none"/>
                <w:lang w:eastAsia="zh-CN"/>
              </w:rPr>
              <w:t>和</w:t>
            </w:r>
            <w:r>
              <w:rPr>
                <w:rFonts w:hint="eastAsia" w:ascii="仿宋_GB2312" w:hAnsi="仿宋_GB2312" w:eastAsia="仿宋_GB2312" w:cs="仿宋_GB2312"/>
                <w:color w:val="auto"/>
                <w:sz w:val="18"/>
                <w:szCs w:val="18"/>
                <w:highlight w:val="none"/>
                <w:u w:val="none"/>
              </w:rPr>
              <w:t>相应专业规培证。</w:t>
            </w:r>
          </w:p>
        </w:tc>
        <w:tc>
          <w:tcPr>
            <w:tcW w:w="69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张荣华</w:t>
            </w:r>
          </w:p>
        </w:tc>
        <w:tc>
          <w:tcPr>
            <w:tcW w:w="133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18574468566</w:t>
            </w:r>
          </w:p>
        </w:tc>
      </w:tr>
      <w:tr>
        <w:tblPrEx>
          <w:tblCellMar>
            <w:top w:w="0" w:type="dxa"/>
            <w:left w:w="0" w:type="dxa"/>
            <w:bottom w:w="0" w:type="dxa"/>
            <w:right w:w="0" w:type="dxa"/>
          </w:tblCellMar>
        </w:tblPrEx>
        <w:trPr>
          <w:trHeight w:val="90" w:hRule="atLeast"/>
          <w:jc w:val="center"/>
        </w:trPr>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default" w:ascii="仿宋_GB2312" w:hAnsi="仿宋_GB2312" w:eastAsia="仿宋_GB2312" w:cs="仿宋_GB2312"/>
                <w:color w:val="auto"/>
                <w:sz w:val="18"/>
                <w:szCs w:val="18"/>
                <w:highlight w:val="none"/>
                <w:u w:val="none"/>
                <w:lang w:val="en-US" w:eastAsia="zh-CN"/>
              </w:rPr>
            </w:pPr>
            <w:r>
              <w:rPr>
                <w:rFonts w:hint="eastAsia" w:ascii="仿宋_GB2312" w:hAnsi="仿宋_GB2312" w:eastAsia="仿宋_GB2312" w:cs="仿宋_GB2312"/>
                <w:color w:val="auto"/>
                <w:sz w:val="18"/>
                <w:szCs w:val="18"/>
                <w:highlight w:val="none"/>
                <w:u w:val="none"/>
                <w:lang w:val="en-US" w:eastAsia="zh-CN"/>
              </w:rPr>
              <w:t>56</w:t>
            </w:r>
          </w:p>
        </w:tc>
        <w:tc>
          <w:tcPr>
            <w:tcW w:w="145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永州市中心医院（冷水滩院区）</w:t>
            </w:r>
          </w:p>
        </w:tc>
        <w:tc>
          <w:tcPr>
            <w:tcW w:w="987"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产科医师</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lang w:eastAsia="zh-CN"/>
              </w:rPr>
              <w:t>专技岗</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1</w:t>
            </w:r>
          </w:p>
        </w:tc>
        <w:tc>
          <w:tcPr>
            <w:tcW w:w="9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exact"/>
              <w:ind w:left="0" w:right="0" w:firstLine="0"/>
              <w:jc w:val="center"/>
              <w:textAlignment w:val="auto"/>
              <w:outlineLvl w:val="9"/>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2"/>
                <w:sz w:val="18"/>
                <w:szCs w:val="18"/>
                <w:highlight w:val="none"/>
                <w:u w:val="none"/>
                <w:vertAlign w:val="baseline"/>
                <w:lang w:val="en-US" w:eastAsia="zh-CN" w:bidi="ar-SA"/>
              </w:rPr>
              <w:t>1986年11月1日及以后出生</w:t>
            </w:r>
          </w:p>
        </w:tc>
        <w:tc>
          <w:tcPr>
            <w:tcW w:w="82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本科</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学历</w:t>
            </w:r>
          </w:p>
        </w:tc>
        <w:tc>
          <w:tcPr>
            <w:tcW w:w="82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学士</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学位</w:t>
            </w:r>
          </w:p>
        </w:tc>
        <w:tc>
          <w:tcPr>
            <w:tcW w:w="207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研究生：妇产科学</w:t>
            </w:r>
            <w:r>
              <w:rPr>
                <w:rFonts w:hint="eastAsia" w:ascii="仿宋_GB2312" w:hAnsi="仿宋_GB2312" w:eastAsia="仿宋_GB2312" w:cs="仿宋_GB2312"/>
                <w:color w:val="auto"/>
                <w:sz w:val="18"/>
                <w:szCs w:val="18"/>
                <w:highlight w:val="none"/>
                <w:u w:val="none"/>
                <w:lang w:eastAsia="zh-CN"/>
              </w:rPr>
              <w:t>；</w:t>
            </w:r>
            <w:r>
              <w:rPr>
                <w:rFonts w:hint="eastAsia" w:ascii="仿宋_GB2312" w:hAnsi="仿宋_GB2312" w:eastAsia="仿宋_GB2312" w:cs="仿宋_GB2312"/>
                <w:color w:val="auto"/>
                <w:sz w:val="18"/>
                <w:szCs w:val="18"/>
                <w:highlight w:val="none"/>
                <w:u w:val="none"/>
              </w:rPr>
              <w:br w:type="textWrapping"/>
            </w:r>
            <w:r>
              <w:rPr>
                <w:rFonts w:hint="eastAsia" w:ascii="仿宋_GB2312" w:hAnsi="仿宋_GB2312" w:eastAsia="仿宋_GB2312" w:cs="仿宋_GB2312"/>
                <w:color w:val="auto"/>
                <w:sz w:val="18"/>
                <w:szCs w:val="18"/>
                <w:highlight w:val="none"/>
                <w:u w:val="none"/>
              </w:rPr>
              <w:t>本科生：临床医学</w:t>
            </w:r>
          </w:p>
        </w:tc>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不限</w:t>
            </w:r>
          </w:p>
        </w:tc>
        <w:tc>
          <w:tcPr>
            <w:tcW w:w="2023"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研究生</w:t>
            </w:r>
            <w:r>
              <w:rPr>
                <w:rFonts w:hint="eastAsia" w:ascii="仿宋_GB2312" w:hAnsi="仿宋_GB2312" w:eastAsia="仿宋_GB2312" w:cs="仿宋_GB2312"/>
                <w:color w:val="auto"/>
                <w:sz w:val="18"/>
                <w:szCs w:val="18"/>
                <w:highlight w:val="none"/>
                <w:u w:val="none"/>
                <w:lang w:eastAsia="zh-CN"/>
              </w:rPr>
              <w:t>及往届本科生须</w:t>
            </w:r>
            <w:r>
              <w:rPr>
                <w:rFonts w:hint="eastAsia" w:ascii="仿宋_GB2312" w:hAnsi="仿宋_GB2312" w:eastAsia="仿宋_GB2312" w:cs="仿宋_GB2312"/>
                <w:color w:val="auto"/>
                <w:sz w:val="18"/>
                <w:szCs w:val="18"/>
                <w:highlight w:val="none"/>
                <w:u w:val="none"/>
              </w:rPr>
              <w:t>具有医师资格证、执业证</w:t>
            </w:r>
            <w:r>
              <w:rPr>
                <w:rFonts w:hint="eastAsia" w:ascii="仿宋_GB2312" w:hAnsi="仿宋_GB2312" w:eastAsia="仿宋_GB2312" w:cs="仿宋_GB2312"/>
                <w:color w:val="auto"/>
                <w:sz w:val="18"/>
                <w:szCs w:val="18"/>
                <w:highlight w:val="none"/>
                <w:u w:val="none"/>
                <w:lang w:eastAsia="zh-CN"/>
              </w:rPr>
              <w:t>和</w:t>
            </w:r>
            <w:r>
              <w:rPr>
                <w:rFonts w:hint="eastAsia" w:ascii="仿宋_GB2312" w:hAnsi="仿宋_GB2312" w:eastAsia="仿宋_GB2312" w:cs="仿宋_GB2312"/>
                <w:color w:val="auto"/>
                <w:sz w:val="18"/>
                <w:szCs w:val="18"/>
                <w:highlight w:val="none"/>
                <w:u w:val="none"/>
              </w:rPr>
              <w:t>相应专业规培证。</w:t>
            </w:r>
          </w:p>
        </w:tc>
        <w:tc>
          <w:tcPr>
            <w:tcW w:w="69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张荣华</w:t>
            </w:r>
          </w:p>
        </w:tc>
        <w:tc>
          <w:tcPr>
            <w:tcW w:w="133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18574468566</w:t>
            </w:r>
          </w:p>
        </w:tc>
      </w:tr>
      <w:tr>
        <w:tblPrEx>
          <w:tblCellMar>
            <w:top w:w="0" w:type="dxa"/>
            <w:left w:w="0" w:type="dxa"/>
            <w:bottom w:w="0" w:type="dxa"/>
            <w:right w:w="0" w:type="dxa"/>
          </w:tblCellMar>
        </w:tblPrEx>
        <w:trPr>
          <w:trHeight w:val="852" w:hRule="atLeast"/>
          <w:jc w:val="center"/>
        </w:trPr>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default" w:ascii="仿宋_GB2312" w:hAnsi="仿宋_GB2312" w:eastAsia="仿宋_GB2312" w:cs="仿宋_GB2312"/>
                <w:color w:val="auto"/>
                <w:sz w:val="18"/>
                <w:szCs w:val="18"/>
                <w:highlight w:val="none"/>
                <w:u w:val="none"/>
                <w:lang w:val="en-US" w:eastAsia="zh-CN"/>
              </w:rPr>
            </w:pPr>
            <w:r>
              <w:rPr>
                <w:rFonts w:hint="eastAsia" w:ascii="仿宋_GB2312" w:hAnsi="仿宋_GB2312" w:eastAsia="仿宋_GB2312" w:cs="仿宋_GB2312"/>
                <w:color w:val="auto"/>
                <w:sz w:val="18"/>
                <w:szCs w:val="18"/>
                <w:highlight w:val="none"/>
                <w:u w:val="none"/>
                <w:lang w:val="en-US" w:eastAsia="zh-CN"/>
              </w:rPr>
              <w:t>57</w:t>
            </w:r>
          </w:p>
        </w:tc>
        <w:tc>
          <w:tcPr>
            <w:tcW w:w="145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永州市中心医院（冷水滩院区）</w:t>
            </w:r>
          </w:p>
        </w:tc>
        <w:tc>
          <w:tcPr>
            <w:tcW w:w="987"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烧伤整形</w:t>
            </w:r>
          </w:p>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医师</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lang w:eastAsia="zh-CN"/>
              </w:rPr>
              <w:t>专技岗</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1</w:t>
            </w:r>
          </w:p>
        </w:tc>
        <w:tc>
          <w:tcPr>
            <w:tcW w:w="9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exact"/>
              <w:ind w:left="0" w:right="0" w:firstLine="0"/>
              <w:jc w:val="center"/>
              <w:textAlignment w:val="auto"/>
              <w:outlineLvl w:val="9"/>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2"/>
                <w:sz w:val="18"/>
                <w:szCs w:val="18"/>
                <w:highlight w:val="none"/>
                <w:u w:val="none"/>
                <w:vertAlign w:val="baseline"/>
                <w:lang w:val="en-US" w:eastAsia="zh-CN" w:bidi="ar-SA"/>
              </w:rPr>
              <w:t>1986年11月1日及以后出生</w:t>
            </w:r>
          </w:p>
        </w:tc>
        <w:tc>
          <w:tcPr>
            <w:tcW w:w="82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本科</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学历</w:t>
            </w:r>
          </w:p>
        </w:tc>
        <w:tc>
          <w:tcPr>
            <w:tcW w:w="82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学士</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学位</w:t>
            </w:r>
          </w:p>
        </w:tc>
        <w:tc>
          <w:tcPr>
            <w:tcW w:w="207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研究生：外科学（烧伤或整形</w:t>
            </w:r>
            <w:r>
              <w:rPr>
                <w:rFonts w:hint="eastAsia" w:ascii="仿宋_GB2312" w:hAnsi="仿宋_GB2312" w:eastAsia="仿宋_GB2312" w:cs="仿宋_GB2312"/>
                <w:color w:val="auto"/>
                <w:sz w:val="18"/>
                <w:szCs w:val="18"/>
                <w:highlight w:val="none"/>
                <w:u w:val="none"/>
                <w:lang w:eastAsia="zh-CN"/>
              </w:rPr>
              <w:t>方向</w:t>
            </w:r>
            <w:r>
              <w:rPr>
                <w:rFonts w:hint="eastAsia" w:ascii="仿宋_GB2312" w:hAnsi="仿宋_GB2312" w:eastAsia="仿宋_GB2312" w:cs="仿宋_GB2312"/>
                <w:color w:val="auto"/>
                <w:sz w:val="18"/>
                <w:szCs w:val="18"/>
                <w:highlight w:val="none"/>
                <w:u w:val="none"/>
              </w:rPr>
              <w:t>）</w:t>
            </w:r>
            <w:r>
              <w:rPr>
                <w:rFonts w:hint="eastAsia" w:ascii="仿宋_GB2312" w:hAnsi="仿宋_GB2312" w:eastAsia="仿宋_GB2312" w:cs="仿宋_GB2312"/>
                <w:color w:val="auto"/>
                <w:sz w:val="18"/>
                <w:szCs w:val="18"/>
                <w:highlight w:val="none"/>
                <w:u w:val="none"/>
                <w:lang w:eastAsia="zh-CN"/>
              </w:rPr>
              <w:t>；</w:t>
            </w:r>
            <w:r>
              <w:rPr>
                <w:rFonts w:hint="eastAsia" w:ascii="仿宋_GB2312" w:hAnsi="仿宋_GB2312" w:eastAsia="仿宋_GB2312" w:cs="仿宋_GB2312"/>
                <w:color w:val="auto"/>
                <w:sz w:val="18"/>
                <w:szCs w:val="18"/>
                <w:highlight w:val="none"/>
                <w:u w:val="none"/>
              </w:rPr>
              <w:br w:type="textWrapping"/>
            </w:r>
            <w:r>
              <w:rPr>
                <w:rFonts w:hint="eastAsia" w:ascii="仿宋_GB2312" w:hAnsi="仿宋_GB2312" w:eastAsia="仿宋_GB2312" w:cs="仿宋_GB2312"/>
                <w:color w:val="auto"/>
                <w:sz w:val="18"/>
                <w:szCs w:val="18"/>
                <w:highlight w:val="none"/>
                <w:u w:val="none"/>
              </w:rPr>
              <w:t>本科生：临床医学</w:t>
            </w:r>
          </w:p>
        </w:tc>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不限</w:t>
            </w:r>
          </w:p>
        </w:tc>
        <w:tc>
          <w:tcPr>
            <w:tcW w:w="2023"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从事女性私密整形，适合女性。研究生</w:t>
            </w:r>
            <w:r>
              <w:rPr>
                <w:rFonts w:hint="eastAsia" w:ascii="仿宋_GB2312" w:hAnsi="仿宋_GB2312" w:eastAsia="仿宋_GB2312" w:cs="仿宋_GB2312"/>
                <w:color w:val="auto"/>
                <w:sz w:val="18"/>
                <w:szCs w:val="18"/>
                <w:highlight w:val="none"/>
                <w:u w:val="none"/>
                <w:lang w:eastAsia="zh-CN"/>
              </w:rPr>
              <w:t>及往届本科生须</w:t>
            </w:r>
            <w:r>
              <w:rPr>
                <w:rFonts w:hint="eastAsia" w:ascii="仿宋_GB2312" w:hAnsi="仿宋_GB2312" w:eastAsia="仿宋_GB2312" w:cs="仿宋_GB2312"/>
                <w:color w:val="auto"/>
                <w:sz w:val="18"/>
                <w:szCs w:val="18"/>
                <w:highlight w:val="none"/>
                <w:u w:val="none"/>
              </w:rPr>
              <w:t>具有医师资格证、执业证</w:t>
            </w:r>
            <w:r>
              <w:rPr>
                <w:rFonts w:hint="eastAsia" w:ascii="仿宋_GB2312" w:hAnsi="仿宋_GB2312" w:eastAsia="仿宋_GB2312" w:cs="仿宋_GB2312"/>
                <w:color w:val="auto"/>
                <w:sz w:val="18"/>
                <w:szCs w:val="18"/>
                <w:highlight w:val="none"/>
                <w:u w:val="none"/>
                <w:lang w:eastAsia="zh-CN"/>
              </w:rPr>
              <w:t>和</w:t>
            </w:r>
            <w:r>
              <w:rPr>
                <w:rFonts w:hint="eastAsia" w:ascii="仿宋_GB2312" w:hAnsi="仿宋_GB2312" w:eastAsia="仿宋_GB2312" w:cs="仿宋_GB2312"/>
                <w:color w:val="auto"/>
                <w:sz w:val="18"/>
                <w:szCs w:val="18"/>
                <w:highlight w:val="none"/>
                <w:u w:val="none"/>
              </w:rPr>
              <w:t>相应专业规培证。</w:t>
            </w:r>
          </w:p>
        </w:tc>
        <w:tc>
          <w:tcPr>
            <w:tcW w:w="69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张荣华</w:t>
            </w:r>
          </w:p>
        </w:tc>
        <w:tc>
          <w:tcPr>
            <w:tcW w:w="133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18574468566</w:t>
            </w:r>
          </w:p>
        </w:tc>
      </w:tr>
      <w:tr>
        <w:tblPrEx>
          <w:tblCellMar>
            <w:top w:w="0" w:type="dxa"/>
            <w:left w:w="0" w:type="dxa"/>
            <w:bottom w:w="0" w:type="dxa"/>
            <w:right w:w="0" w:type="dxa"/>
          </w:tblCellMar>
        </w:tblPrEx>
        <w:trPr>
          <w:trHeight w:val="729" w:hRule="atLeast"/>
          <w:jc w:val="center"/>
        </w:trPr>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default" w:ascii="仿宋_GB2312" w:hAnsi="仿宋_GB2312" w:eastAsia="仿宋_GB2312" w:cs="仿宋_GB2312"/>
                <w:color w:val="auto"/>
                <w:sz w:val="18"/>
                <w:szCs w:val="18"/>
                <w:highlight w:val="none"/>
                <w:u w:val="none"/>
                <w:lang w:val="en-US" w:eastAsia="zh-CN"/>
              </w:rPr>
            </w:pPr>
            <w:r>
              <w:rPr>
                <w:rFonts w:hint="eastAsia" w:ascii="仿宋_GB2312" w:hAnsi="仿宋_GB2312" w:eastAsia="仿宋_GB2312" w:cs="仿宋_GB2312"/>
                <w:color w:val="auto"/>
                <w:sz w:val="18"/>
                <w:szCs w:val="18"/>
                <w:highlight w:val="none"/>
                <w:u w:val="none"/>
                <w:lang w:val="en-US" w:eastAsia="zh-CN"/>
              </w:rPr>
              <w:t>58</w:t>
            </w:r>
          </w:p>
        </w:tc>
        <w:tc>
          <w:tcPr>
            <w:tcW w:w="145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永州市中心医院（冷水滩院区）</w:t>
            </w:r>
          </w:p>
        </w:tc>
        <w:tc>
          <w:tcPr>
            <w:tcW w:w="987"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超声医学科医师</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lang w:eastAsia="zh-CN"/>
              </w:rPr>
              <w:t>专技岗</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3</w:t>
            </w:r>
          </w:p>
        </w:tc>
        <w:tc>
          <w:tcPr>
            <w:tcW w:w="9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exact"/>
              <w:ind w:left="0" w:right="0" w:firstLine="0"/>
              <w:jc w:val="center"/>
              <w:textAlignment w:val="auto"/>
              <w:outlineLvl w:val="9"/>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2"/>
                <w:sz w:val="18"/>
                <w:szCs w:val="18"/>
                <w:highlight w:val="none"/>
                <w:u w:val="none"/>
                <w:vertAlign w:val="baseline"/>
                <w:lang w:val="en-US" w:eastAsia="zh-CN" w:bidi="ar-SA"/>
              </w:rPr>
              <w:t>1986年11月1日及以后出生</w:t>
            </w:r>
          </w:p>
        </w:tc>
        <w:tc>
          <w:tcPr>
            <w:tcW w:w="82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本科</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学历</w:t>
            </w:r>
          </w:p>
        </w:tc>
        <w:tc>
          <w:tcPr>
            <w:tcW w:w="82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学士</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学位</w:t>
            </w:r>
          </w:p>
        </w:tc>
        <w:tc>
          <w:tcPr>
            <w:tcW w:w="207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研究生：影像医学与核医学</w:t>
            </w:r>
            <w:r>
              <w:rPr>
                <w:rFonts w:hint="eastAsia" w:ascii="仿宋_GB2312" w:hAnsi="仿宋_GB2312" w:eastAsia="仿宋_GB2312" w:cs="仿宋_GB2312"/>
                <w:color w:val="auto"/>
                <w:sz w:val="18"/>
                <w:szCs w:val="18"/>
                <w:highlight w:val="none"/>
                <w:u w:val="none"/>
                <w:lang w:eastAsia="zh-CN"/>
              </w:rPr>
              <w:t>；</w:t>
            </w:r>
            <w:r>
              <w:rPr>
                <w:rFonts w:hint="eastAsia" w:ascii="仿宋_GB2312" w:hAnsi="仿宋_GB2312" w:eastAsia="仿宋_GB2312" w:cs="仿宋_GB2312"/>
                <w:color w:val="auto"/>
                <w:sz w:val="18"/>
                <w:szCs w:val="18"/>
                <w:highlight w:val="none"/>
                <w:u w:val="none"/>
              </w:rPr>
              <w:br w:type="textWrapping"/>
            </w:r>
            <w:r>
              <w:rPr>
                <w:rFonts w:hint="eastAsia" w:ascii="仿宋_GB2312" w:hAnsi="仿宋_GB2312" w:eastAsia="仿宋_GB2312" w:cs="仿宋_GB2312"/>
                <w:color w:val="auto"/>
                <w:sz w:val="18"/>
                <w:szCs w:val="18"/>
                <w:highlight w:val="none"/>
                <w:u w:val="none"/>
              </w:rPr>
              <w:t>本科生：医学影像学、临床医学</w:t>
            </w:r>
          </w:p>
        </w:tc>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不限</w:t>
            </w:r>
          </w:p>
        </w:tc>
        <w:tc>
          <w:tcPr>
            <w:tcW w:w="2023"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研究生</w:t>
            </w:r>
            <w:r>
              <w:rPr>
                <w:rFonts w:hint="eastAsia" w:ascii="仿宋_GB2312" w:hAnsi="仿宋_GB2312" w:eastAsia="仿宋_GB2312" w:cs="仿宋_GB2312"/>
                <w:color w:val="auto"/>
                <w:sz w:val="18"/>
                <w:szCs w:val="18"/>
                <w:highlight w:val="none"/>
                <w:u w:val="none"/>
                <w:lang w:eastAsia="zh-CN"/>
              </w:rPr>
              <w:t>及往届本科生须</w:t>
            </w:r>
            <w:r>
              <w:rPr>
                <w:rFonts w:hint="eastAsia" w:ascii="仿宋_GB2312" w:hAnsi="仿宋_GB2312" w:eastAsia="仿宋_GB2312" w:cs="仿宋_GB2312"/>
                <w:color w:val="auto"/>
                <w:sz w:val="18"/>
                <w:szCs w:val="18"/>
                <w:highlight w:val="none"/>
                <w:u w:val="none"/>
              </w:rPr>
              <w:t>具有医师资格证、执业证</w:t>
            </w:r>
            <w:r>
              <w:rPr>
                <w:rFonts w:hint="eastAsia" w:ascii="仿宋_GB2312" w:hAnsi="仿宋_GB2312" w:eastAsia="仿宋_GB2312" w:cs="仿宋_GB2312"/>
                <w:color w:val="auto"/>
                <w:sz w:val="18"/>
                <w:szCs w:val="18"/>
                <w:highlight w:val="none"/>
                <w:u w:val="none"/>
                <w:lang w:eastAsia="zh-CN"/>
              </w:rPr>
              <w:t>和</w:t>
            </w:r>
            <w:r>
              <w:rPr>
                <w:rFonts w:hint="eastAsia" w:ascii="仿宋_GB2312" w:hAnsi="仿宋_GB2312" w:eastAsia="仿宋_GB2312" w:cs="仿宋_GB2312"/>
                <w:color w:val="auto"/>
                <w:sz w:val="18"/>
                <w:szCs w:val="18"/>
                <w:highlight w:val="none"/>
                <w:u w:val="none"/>
              </w:rPr>
              <w:t>相应专业规培证。</w:t>
            </w:r>
          </w:p>
        </w:tc>
        <w:tc>
          <w:tcPr>
            <w:tcW w:w="69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张荣华</w:t>
            </w:r>
          </w:p>
        </w:tc>
        <w:tc>
          <w:tcPr>
            <w:tcW w:w="133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18574468566</w:t>
            </w:r>
          </w:p>
        </w:tc>
      </w:tr>
      <w:tr>
        <w:tblPrEx>
          <w:tblCellMar>
            <w:top w:w="0" w:type="dxa"/>
            <w:left w:w="0" w:type="dxa"/>
            <w:bottom w:w="0" w:type="dxa"/>
            <w:right w:w="0" w:type="dxa"/>
          </w:tblCellMar>
        </w:tblPrEx>
        <w:trPr>
          <w:trHeight w:val="720" w:hRule="atLeast"/>
          <w:jc w:val="center"/>
        </w:trPr>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default" w:ascii="仿宋_GB2312" w:hAnsi="仿宋_GB2312" w:eastAsia="仿宋_GB2312" w:cs="仿宋_GB2312"/>
                <w:color w:val="auto"/>
                <w:sz w:val="18"/>
                <w:szCs w:val="18"/>
                <w:highlight w:val="none"/>
                <w:u w:val="none"/>
                <w:lang w:val="en-US" w:eastAsia="zh-CN"/>
              </w:rPr>
            </w:pPr>
            <w:r>
              <w:rPr>
                <w:rFonts w:hint="eastAsia" w:ascii="仿宋_GB2312" w:hAnsi="仿宋_GB2312" w:eastAsia="仿宋_GB2312" w:cs="仿宋_GB2312"/>
                <w:color w:val="auto"/>
                <w:sz w:val="18"/>
                <w:szCs w:val="18"/>
                <w:highlight w:val="none"/>
                <w:u w:val="none"/>
                <w:lang w:val="en-US" w:eastAsia="zh-CN"/>
              </w:rPr>
              <w:t>59</w:t>
            </w:r>
          </w:p>
        </w:tc>
        <w:tc>
          <w:tcPr>
            <w:tcW w:w="145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永州市中心医院（零陵院区）</w:t>
            </w:r>
          </w:p>
        </w:tc>
        <w:tc>
          <w:tcPr>
            <w:tcW w:w="987"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泌尿外科</w:t>
            </w:r>
          </w:p>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医师</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lang w:eastAsia="zh-CN"/>
              </w:rPr>
              <w:t>专技岗</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1</w:t>
            </w:r>
          </w:p>
        </w:tc>
        <w:tc>
          <w:tcPr>
            <w:tcW w:w="9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exact"/>
              <w:ind w:left="0" w:right="0" w:firstLine="0"/>
              <w:jc w:val="center"/>
              <w:textAlignment w:val="auto"/>
              <w:outlineLvl w:val="9"/>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2"/>
                <w:sz w:val="18"/>
                <w:szCs w:val="18"/>
                <w:highlight w:val="none"/>
                <w:u w:val="none"/>
                <w:vertAlign w:val="baseline"/>
                <w:lang w:val="en-US" w:eastAsia="zh-CN" w:bidi="ar-SA"/>
              </w:rPr>
              <w:t>1986年11月1日及以后出生</w:t>
            </w:r>
          </w:p>
        </w:tc>
        <w:tc>
          <w:tcPr>
            <w:tcW w:w="82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autoSpaceDE w:val="0"/>
              <w:autoSpaceDN w:val="0"/>
              <w:bidi w:val="0"/>
              <w:adjustRightInd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lang w:val="zh-CN"/>
              </w:rPr>
              <w:t>硕士研究生及以上学历</w:t>
            </w:r>
          </w:p>
        </w:tc>
        <w:tc>
          <w:tcPr>
            <w:tcW w:w="82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autoSpaceDE w:val="0"/>
              <w:autoSpaceDN w:val="0"/>
              <w:bidi w:val="0"/>
              <w:adjustRightInd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kern w:val="0"/>
                <w:sz w:val="18"/>
                <w:szCs w:val="18"/>
                <w:lang w:val="zh-CN"/>
              </w:rPr>
              <w:t>硕士及以上学位</w:t>
            </w:r>
          </w:p>
        </w:tc>
        <w:tc>
          <w:tcPr>
            <w:tcW w:w="207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外科学（泌尿外科</w:t>
            </w:r>
            <w:r>
              <w:rPr>
                <w:rFonts w:hint="eastAsia" w:ascii="仿宋_GB2312" w:hAnsi="仿宋_GB2312" w:eastAsia="仿宋_GB2312" w:cs="仿宋_GB2312"/>
                <w:color w:val="auto"/>
                <w:sz w:val="18"/>
                <w:szCs w:val="18"/>
                <w:highlight w:val="none"/>
                <w:u w:val="none"/>
                <w:lang w:eastAsia="zh-CN"/>
              </w:rPr>
              <w:t>方向</w:t>
            </w:r>
            <w:r>
              <w:rPr>
                <w:rFonts w:hint="eastAsia" w:ascii="仿宋_GB2312" w:hAnsi="仿宋_GB2312" w:eastAsia="仿宋_GB2312" w:cs="仿宋_GB2312"/>
                <w:color w:val="auto"/>
                <w:sz w:val="18"/>
                <w:szCs w:val="18"/>
                <w:highlight w:val="none"/>
                <w:u w:val="none"/>
              </w:rPr>
              <w:t>）</w:t>
            </w:r>
          </w:p>
        </w:tc>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医师</w:t>
            </w:r>
          </w:p>
        </w:tc>
        <w:tc>
          <w:tcPr>
            <w:tcW w:w="2023"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具有医师资格证、执业证且取得相应专业规培证。</w:t>
            </w:r>
          </w:p>
        </w:tc>
        <w:tc>
          <w:tcPr>
            <w:tcW w:w="69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张荣华</w:t>
            </w:r>
          </w:p>
        </w:tc>
        <w:tc>
          <w:tcPr>
            <w:tcW w:w="133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18574468566</w:t>
            </w:r>
          </w:p>
        </w:tc>
      </w:tr>
      <w:tr>
        <w:tblPrEx>
          <w:tblCellMar>
            <w:top w:w="0" w:type="dxa"/>
            <w:left w:w="0" w:type="dxa"/>
            <w:bottom w:w="0" w:type="dxa"/>
            <w:right w:w="0" w:type="dxa"/>
          </w:tblCellMar>
        </w:tblPrEx>
        <w:trPr>
          <w:trHeight w:val="686" w:hRule="atLeast"/>
          <w:jc w:val="center"/>
        </w:trPr>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default" w:ascii="仿宋_GB2312" w:hAnsi="仿宋_GB2312" w:eastAsia="仿宋_GB2312" w:cs="仿宋_GB2312"/>
                <w:color w:val="auto"/>
                <w:sz w:val="18"/>
                <w:szCs w:val="18"/>
                <w:highlight w:val="none"/>
                <w:u w:val="none"/>
                <w:lang w:val="en-US" w:eastAsia="zh-CN"/>
              </w:rPr>
            </w:pPr>
            <w:r>
              <w:rPr>
                <w:rFonts w:hint="eastAsia" w:ascii="仿宋_GB2312" w:hAnsi="仿宋_GB2312" w:eastAsia="仿宋_GB2312" w:cs="仿宋_GB2312"/>
                <w:color w:val="auto"/>
                <w:sz w:val="18"/>
                <w:szCs w:val="18"/>
                <w:highlight w:val="none"/>
                <w:u w:val="none"/>
                <w:lang w:val="en-US" w:eastAsia="zh-CN"/>
              </w:rPr>
              <w:t>60</w:t>
            </w:r>
          </w:p>
        </w:tc>
        <w:tc>
          <w:tcPr>
            <w:tcW w:w="145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永州市中心医院（零陵院区）</w:t>
            </w:r>
          </w:p>
        </w:tc>
        <w:tc>
          <w:tcPr>
            <w:tcW w:w="987"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肝胆外科</w:t>
            </w:r>
          </w:p>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医师</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lang w:eastAsia="zh-CN"/>
              </w:rPr>
              <w:t>专技岗</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3</w:t>
            </w:r>
          </w:p>
        </w:tc>
        <w:tc>
          <w:tcPr>
            <w:tcW w:w="9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exact"/>
              <w:ind w:left="0" w:right="0" w:firstLine="0"/>
              <w:jc w:val="center"/>
              <w:textAlignment w:val="auto"/>
              <w:outlineLvl w:val="9"/>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2"/>
                <w:sz w:val="18"/>
                <w:szCs w:val="18"/>
                <w:highlight w:val="none"/>
                <w:u w:val="none"/>
                <w:vertAlign w:val="baseline"/>
                <w:lang w:val="en-US" w:eastAsia="zh-CN" w:bidi="ar-SA"/>
              </w:rPr>
              <w:t>1986年11月1日及以后出生</w:t>
            </w:r>
          </w:p>
        </w:tc>
        <w:tc>
          <w:tcPr>
            <w:tcW w:w="82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本科</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学历</w:t>
            </w:r>
          </w:p>
        </w:tc>
        <w:tc>
          <w:tcPr>
            <w:tcW w:w="82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学士</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学位</w:t>
            </w:r>
          </w:p>
        </w:tc>
        <w:tc>
          <w:tcPr>
            <w:tcW w:w="207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lang w:eastAsia="zh-CN"/>
              </w:rPr>
            </w:pPr>
            <w:r>
              <w:rPr>
                <w:rFonts w:hint="eastAsia" w:ascii="仿宋_GB2312" w:hAnsi="仿宋_GB2312" w:eastAsia="仿宋_GB2312" w:cs="仿宋_GB2312"/>
                <w:color w:val="auto"/>
                <w:sz w:val="18"/>
                <w:szCs w:val="18"/>
                <w:highlight w:val="none"/>
                <w:u w:val="none"/>
              </w:rPr>
              <w:t>研究生：外科学（肝胆外科</w:t>
            </w:r>
            <w:r>
              <w:rPr>
                <w:rFonts w:hint="eastAsia" w:ascii="仿宋_GB2312" w:hAnsi="仿宋_GB2312" w:eastAsia="仿宋_GB2312" w:cs="仿宋_GB2312"/>
                <w:color w:val="auto"/>
                <w:sz w:val="18"/>
                <w:szCs w:val="18"/>
                <w:highlight w:val="none"/>
                <w:u w:val="none"/>
                <w:lang w:eastAsia="zh-CN"/>
              </w:rPr>
              <w:t>方向</w:t>
            </w:r>
            <w:r>
              <w:rPr>
                <w:rFonts w:hint="eastAsia" w:ascii="仿宋_GB2312" w:hAnsi="仿宋_GB2312" w:eastAsia="仿宋_GB2312" w:cs="仿宋_GB2312"/>
                <w:color w:val="auto"/>
                <w:sz w:val="18"/>
                <w:szCs w:val="18"/>
                <w:highlight w:val="none"/>
                <w:u w:val="none"/>
              </w:rPr>
              <w:t>）</w:t>
            </w:r>
            <w:r>
              <w:rPr>
                <w:rFonts w:hint="eastAsia" w:ascii="仿宋_GB2312" w:hAnsi="仿宋_GB2312" w:eastAsia="仿宋_GB2312" w:cs="仿宋_GB2312"/>
                <w:color w:val="auto"/>
                <w:sz w:val="18"/>
                <w:szCs w:val="18"/>
                <w:highlight w:val="none"/>
                <w:u w:val="none"/>
                <w:lang w:eastAsia="zh-CN"/>
              </w:rPr>
              <w:t>；</w:t>
            </w:r>
          </w:p>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本科</w:t>
            </w:r>
            <w:r>
              <w:rPr>
                <w:rFonts w:hint="eastAsia" w:ascii="仿宋_GB2312" w:hAnsi="仿宋_GB2312" w:eastAsia="仿宋_GB2312" w:cs="仿宋_GB2312"/>
                <w:color w:val="auto"/>
                <w:sz w:val="18"/>
                <w:szCs w:val="18"/>
                <w:highlight w:val="none"/>
                <w:u w:val="none"/>
                <w:lang w:eastAsia="zh-CN"/>
              </w:rPr>
              <w:t>生</w:t>
            </w:r>
            <w:r>
              <w:rPr>
                <w:rFonts w:hint="eastAsia" w:ascii="仿宋_GB2312" w:hAnsi="仿宋_GB2312" w:eastAsia="仿宋_GB2312" w:cs="仿宋_GB2312"/>
                <w:color w:val="auto"/>
                <w:sz w:val="18"/>
                <w:szCs w:val="18"/>
                <w:highlight w:val="none"/>
                <w:u w:val="none"/>
              </w:rPr>
              <w:t>：临床医学</w:t>
            </w:r>
          </w:p>
        </w:tc>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不限</w:t>
            </w:r>
          </w:p>
        </w:tc>
        <w:tc>
          <w:tcPr>
            <w:tcW w:w="2023"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研究生</w:t>
            </w:r>
            <w:r>
              <w:rPr>
                <w:rFonts w:hint="eastAsia" w:ascii="仿宋_GB2312" w:hAnsi="仿宋_GB2312" w:eastAsia="仿宋_GB2312" w:cs="仿宋_GB2312"/>
                <w:color w:val="auto"/>
                <w:sz w:val="18"/>
                <w:szCs w:val="18"/>
                <w:highlight w:val="none"/>
                <w:u w:val="none"/>
                <w:lang w:eastAsia="zh-CN"/>
              </w:rPr>
              <w:t>及往届本科生须</w:t>
            </w:r>
            <w:r>
              <w:rPr>
                <w:rFonts w:hint="eastAsia" w:ascii="仿宋_GB2312" w:hAnsi="仿宋_GB2312" w:eastAsia="仿宋_GB2312" w:cs="仿宋_GB2312"/>
                <w:color w:val="auto"/>
                <w:sz w:val="18"/>
                <w:szCs w:val="18"/>
                <w:highlight w:val="none"/>
                <w:u w:val="none"/>
              </w:rPr>
              <w:t>具有医师资格证、执业证</w:t>
            </w:r>
            <w:r>
              <w:rPr>
                <w:rFonts w:hint="eastAsia" w:ascii="仿宋_GB2312" w:hAnsi="仿宋_GB2312" w:eastAsia="仿宋_GB2312" w:cs="仿宋_GB2312"/>
                <w:color w:val="auto"/>
                <w:sz w:val="18"/>
                <w:szCs w:val="18"/>
                <w:highlight w:val="none"/>
                <w:u w:val="none"/>
                <w:lang w:eastAsia="zh-CN"/>
              </w:rPr>
              <w:t>和</w:t>
            </w:r>
            <w:r>
              <w:rPr>
                <w:rFonts w:hint="eastAsia" w:ascii="仿宋_GB2312" w:hAnsi="仿宋_GB2312" w:eastAsia="仿宋_GB2312" w:cs="仿宋_GB2312"/>
                <w:color w:val="auto"/>
                <w:sz w:val="18"/>
                <w:szCs w:val="18"/>
                <w:highlight w:val="none"/>
                <w:u w:val="none"/>
              </w:rPr>
              <w:t>相应专业规培证。</w:t>
            </w:r>
          </w:p>
        </w:tc>
        <w:tc>
          <w:tcPr>
            <w:tcW w:w="69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张荣华</w:t>
            </w:r>
          </w:p>
        </w:tc>
        <w:tc>
          <w:tcPr>
            <w:tcW w:w="133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18574468566</w:t>
            </w:r>
          </w:p>
        </w:tc>
      </w:tr>
      <w:tr>
        <w:tblPrEx>
          <w:tblCellMar>
            <w:top w:w="0" w:type="dxa"/>
            <w:left w:w="0" w:type="dxa"/>
            <w:bottom w:w="0" w:type="dxa"/>
            <w:right w:w="0" w:type="dxa"/>
          </w:tblCellMar>
        </w:tblPrEx>
        <w:trPr>
          <w:trHeight w:val="611" w:hRule="atLeast"/>
          <w:jc w:val="center"/>
        </w:trPr>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default" w:ascii="仿宋_GB2312" w:hAnsi="仿宋_GB2312" w:eastAsia="仿宋_GB2312" w:cs="仿宋_GB2312"/>
                <w:color w:val="auto"/>
                <w:sz w:val="18"/>
                <w:szCs w:val="18"/>
                <w:highlight w:val="none"/>
                <w:u w:val="none"/>
                <w:lang w:val="en-US" w:eastAsia="zh-CN"/>
              </w:rPr>
            </w:pPr>
            <w:r>
              <w:rPr>
                <w:rFonts w:hint="eastAsia" w:ascii="仿宋_GB2312" w:hAnsi="仿宋_GB2312" w:eastAsia="仿宋_GB2312" w:cs="仿宋_GB2312"/>
                <w:color w:val="auto"/>
                <w:sz w:val="18"/>
                <w:szCs w:val="18"/>
                <w:highlight w:val="none"/>
                <w:u w:val="none"/>
                <w:lang w:val="en-US" w:eastAsia="zh-CN"/>
              </w:rPr>
              <w:t>61</w:t>
            </w:r>
          </w:p>
        </w:tc>
        <w:tc>
          <w:tcPr>
            <w:tcW w:w="145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永州市中心医院（零陵院区）</w:t>
            </w:r>
          </w:p>
        </w:tc>
        <w:tc>
          <w:tcPr>
            <w:tcW w:w="987"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神经外科</w:t>
            </w:r>
          </w:p>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医师</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lang w:eastAsia="zh-CN"/>
              </w:rPr>
              <w:t>专技岗</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4</w:t>
            </w:r>
          </w:p>
        </w:tc>
        <w:tc>
          <w:tcPr>
            <w:tcW w:w="9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exact"/>
              <w:ind w:left="0" w:right="0" w:firstLine="0"/>
              <w:jc w:val="center"/>
              <w:textAlignment w:val="auto"/>
              <w:outlineLvl w:val="9"/>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2"/>
                <w:sz w:val="18"/>
                <w:szCs w:val="18"/>
                <w:highlight w:val="none"/>
                <w:u w:val="none"/>
                <w:vertAlign w:val="baseline"/>
                <w:lang w:val="en-US" w:eastAsia="zh-CN" w:bidi="ar-SA"/>
              </w:rPr>
              <w:t>1986年11月1日及以后出生</w:t>
            </w:r>
          </w:p>
        </w:tc>
        <w:tc>
          <w:tcPr>
            <w:tcW w:w="82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本科</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学历</w:t>
            </w:r>
          </w:p>
        </w:tc>
        <w:tc>
          <w:tcPr>
            <w:tcW w:w="82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学士</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学位</w:t>
            </w:r>
          </w:p>
        </w:tc>
        <w:tc>
          <w:tcPr>
            <w:tcW w:w="207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研究生：外科学（神经外科或神经介入</w:t>
            </w:r>
            <w:r>
              <w:rPr>
                <w:rFonts w:hint="eastAsia" w:ascii="仿宋_GB2312" w:hAnsi="仿宋_GB2312" w:eastAsia="仿宋_GB2312" w:cs="仿宋_GB2312"/>
                <w:color w:val="auto"/>
                <w:sz w:val="18"/>
                <w:szCs w:val="18"/>
                <w:highlight w:val="none"/>
                <w:u w:val="none"/>
                <w:lang w:eastAsia="zh-CN"/>
              </w:rPr>
              <w:t>方向</w:t>
            </w:r>
            <w:r>
              <w:rPr>
                <w:rFonts w:hint="eastAsia" w:ascii="仿宋_GB2312" w:hAnsi="仿宋_GB2312" w:eastAsia="仿宋_GB2312" w:cs="仿宋_GB2312"/>
                <w:color w:val="auto"/>
                <w:sz w:val="18"/>
                <w:szCs w:val="18"/>
                <w:highlight w:val="none"/>
                <w:u w:val="none"/>
              </w:rPr>
              <w:t>）</w:t>
            </w:r>
            <w:r>
              <w:rPr>
                <w:rFonts w:hint="eastAsia" w:ascii="仿宋_GB2312" w:hAnsi="仿宋_GB2312" w:eastAsia="仿宋_GB2312" w:cs="仿宋_GB2312"/>
                <w:color w:val="auto"/>
                <w:sz w:val="18"/>
                <w:szCs w:val="18"/>
                <w:highlight w:val="none"/>
                <w:u w:val="none"/>
                <w:lang w:eastAsia="zh-CN"/>
              </w:rPr>
              <w:t>；</w:t>
            </w:r>
            <w:r>
              <w:rPr>
                <w:rFonts w:hint="eastAsia" w:ascii="仿宋_GB2312" w:hAnsi="仿宋_GB2312" w:eastAsia="仿宋_GB2312" w:cs="仿宋_GB2312"/>
                <w:color w:val="auto"/>
                <w:sz w:val="18"/>
                <w:szCs w:val="18"/>
                <w:highlight w:val="none"/>
                <w:u w:val="none"/>
              </w:rPr>
              <w:br w:type="textWrapping"/>
            </w:r>
            <w:r>
              <w:rPr>
                <w:rFonts w:hint="eastAsia" w:ascii="仿宋_GB2312" w:hAnsi="仿宋_GB2312" w:eastAsia="仿宋_GB2312" w:cs="仿宋_GB2312"/>
                <w:color w:val="auto"/>
                <w:sz w:val="18"/>
                <w:szCs w:val="18"/>
                <w:highlight w:val="none"/>
                <w:u w:val="none"/>
              </w:rPr>
              <w:t>本科</w:t>
            </w:r>
            <w:r>
              <w:rPr>
                <w:rFonts w:hint="eastAsia" w:ascii="仿宋_GB2312" w:hAnsi="仿宋_GB2312" w:eastAsia="仿宋_GB2312" w:cs="仿宋_GB2312"/>
                <w:color w:val="auto"/>
                <w:sz w:val="18"/>
                <w:szCs w:val="18"/>
                <w:highlight w:val="none"/>
                <w:u w:val="none"/>
                <w:lang w:eastAsia="zh-CN"/>
              </w:rPr>
              <w:t>生</w:t>
            </w:r>
            <w:r>
              <w:rPr>
                <w:rFonts w:hint="eastAsia" w:ascii="仿宋_GB2312" w:hAnsi="仿宋_GB2312" w:eastAsia="仿宋_GB2312" w:cs="仿宋_GB2312"/>
                <w:color w:val="auto"/>
                <w:sz w:val="18"/>
                <w:szCs w:val="18"/>
                <w:highlight w:val="none"/>
                <w:u w:val="none"/>
              </w:rPr>
              <w:t>：临床医学</w:t>
            </w:r>
          </w:p>
        </w:tc>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不限</w:t>
            </w:r>
          </w:p>
        </w:tc>
        <w:tc>
          <w:tcPr>
            <w:tcW w:w="2023"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研究生</w:t>
            </w:r>
            <w:r>
              <w:rPr>
                <w:rFonts w:hint="eastAsia" w:ascii="仿宋_GB2312" w:hAnsi="仿宋_GB2312" w:eastAsia="仿宋_GB2312" w:cs="仿宋_GB2312"/>
                <w:color w:val="auto"/>
                <w:sz w:val="18"/>
                <w:szCs w:val="18"/>
                <w:highlight w:val="none"/>
                <w:u w:val="none"/>
                <w:lang w:eastAsia="zh-CN"/>
              </w:rPr>
              <w:t>及往届本科生须</w:t>
            </w:r>
            <w:r>
              <w:rPr>
                <w:rFonts w:hint="eastAsia" w:ascii="仿宋_GB2312" w:hAnsi="仿宋_GB2312" w:eastAsia="仿宋_GB2312" w:cs="仿宋_GB2312"/>
                <w:color w:val="auto"/>
                <w:sz w:val="18"/>
                <w:szCs w:val="18"/>
                <w:highlight w:val="none"/>
                <w:u w:val="none"/>
              </w:rPr>
              <w:t>具有医师资格证、执业证</w:t>
            </w:r>
            <w:r>
              <w:rPr>
                <w:rFonts w:hint="eastAsia" w:ascii="仿宋_GB2312" w:hAnsi="仿宋_GB2312" w:eastAsia="仿宋_GB2312" w:cs="仿宋_GB2312"/>
                <w:color w:val="auto"/>
                <w:sz w:val="18"/>
                <w:szCs w:val="18"/>
                <w:highlight w:val="none"/>
                <w:u w:val="none"/>
                <w:lang w:eastAsia="zh-CN"/>
              </w:rPr>
              <w:t>和</w:t>
            </w:r>
            <w:r>
              <w:rPr>
                <w:rFonts w:hint="eastAsia" w:ascii="仿宋_GB2312" w:hAnsi="仿宋_GB2312" w:eastAsia="仿宋_GB2312" w:cs="仿宋_GB2312"/>
                <w:color w:val="auto"/>
                <w:sz w:val="18"/>
                <w:szCs w:val="18"/>
                <w:highlight w:val="none"/>
                <w:u w:val="none"/>
              </w:rPr>
              <w:t>相应专业规培证。</w:t>
            </w:r>
          </w:p>
        </w:tc>
        <w:tc>
          <w:tcPr>
            <w:tcW w:w="69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张荣华</w:t>
            </w:r>
          </w:p>
        </w:tc>
        <w:tc>
          <w:tcPr>
            <w:tcW w:w="133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18574468566</w:t>
            </w:r>
          </w:p>
        </w:tc>
      </w:tr>
      <w:tr>
        <w:tblPrEx>
          <w:tblCellMar>
            <w:top w:w="0" w:type="dxa"/>
            <w:left w:w="0" w:type="dxa"/>
            <w:bottom w:w="0" w:type="dxa"/>
            <w:right w:w="0" w:type="dxa"/>
          </w:tblCellMar>
        </w:tblPrEx>
        <w:trPr>
          <w:trHeight w:val="617" w:hRule="atLeast"/>
          <w:jc w:val="center"/>
        </w:trPr>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default" w:ascii="仿宋_GB2312" w:hAnsi="仿宋_GB2312" w:eastAsia="仿宋_GB2312" w:cs="仿宋_GB2312"/>
                <w:color w:val="auto"/>
                <w:sz w:val="18"/>
                <w:szCs w:val="18"/>
                <w:highlight w:val="none"/>
                <w:u w:val="none"/>
                <w:lang w:val="en-US" w:eastAsia="zh-CN"/>
              </w:rPr>
            </w:pPr>
            <w:r>
              <w:rPr>
                <w:rFonts w:hint="eastAsia" w:ascii="仿宋_GB2312" w:hAnsi="仿宋_GB2312" w:eastAsia="仿宋_GB2312" w:cs="仿宋_GB2312"/>
                <w:color w:val="auto"/>
                <w:sz w:val="18"/>
                <w:szCs w:val="18"/>
                <w:highlight w:val="none"/>
                <w:u w:val="none"/>
                <w:lang w:val="en-US" w:eastAsia="zh-CN"/>
              </w:rPr>
              <w:t>62</w:t>
            </w:r>
          </w:p>
        </w:tc>
        <w:tc>
          <w:tcPr>
            <w:tcW w:w="145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永州市中心医院（零陵院区）</w:t>
            </w:r>
          </w:p>
        </w:tc>
        <w:tc>
          <w:tcPr>
            <w:tcW w:w="987"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新生儿科</w:t>
            </w:r>
          </w:p>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医师</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lang w:eastAsia="zh-CN"/>
              </w:rPr>
              <w:t>专技岗</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1</w:t>
            </w:r>
          </w:p>
        </w:tc>
        <w:tc>
          <w:tcPr>
            <w:tcW w:w="9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exact"/>
              <w:ind w:left="0" w:right="0" w:firstLine="0"/>
              <w:jc w:val="center"/>
              <w:textAlignment w:val="auto"/>
              <w:outlineLvl w:val="9"/>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2"/>
                <w:sz w:val="18"/>
                <w:szCs w:val="18"/>
                <w:highlight w:val="none"/>
                <w:u w:val="none"/>
                <w:vertAlign w:val="baseline"/>
                <w:lang w:val="en-US" w:eastAsia="zh-CN" w:bidi="ar-SA"/>
              </w:rPr>
              <w:t>1986年11月1日及以后出生</w:t>
            </w:r>
          </w:p>
        </w:tc>
        <w:tc>
          <w:tcPr>
            <w:tcW w:w="82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autoSpaceDE w:val="0"/>
              <w:autoSpaceDN w:val="0"/>
              <w:bidi w:val="0"/>
              <w:adjustRightInd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lang w:val="zh-CN"/>
              </w:rPr>
              <w:t>硕士研究生及以上学历</w:t>
            </w:r>
          </w:p>
        </w:tc>
        <w:tc>
          <w:tcPr>
            <w:tcW w:w="82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autoSpaceDE w:val="0"/>
              <w:autoSpaceDN w:val="0"/>
              <w:bidi w:val="0"/>
              <w:adjustRightInd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kern w:val="0"/>
                <w:sz w:val="18"/>
                <w:szCs w:val="18"/>
                <w:lang w:val="zh-CN"/>
              </w:rPr>
              <w:t>硕士及以上学位</w:t>
            </w:r>
          </w:p>
        </w:tc>
        <w:tc>
          <w:tcPr>
            <w:tcW w:w="207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儿科学</w:t>
            </w:r>
          </w:p>
        </w:tc>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医师</w:t>
            </w:r>
          </w:p>
        </w:tc>
        <w:tc>
          <w:tcPr>
            <w:tcW w:w="2023"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具有医师资格证、执业证且取得相应专业规培证。</w:t>
            </w:r>
          </w:p>
        </w:tc>
        <w:tc>
          <w:tcPr>
            <w:tcW w:w="69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张荣华</w:t>
            </w:r>
          </w:p>
        </w:tc>
        <w:tc>
          <w:tcPr>
            <w:tcW w:w="133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18574468566</w:t>
            </w:r>
          </w:p>
        </w:tc>
      </w:tr>
      <w:tr>
        <w:tblPrEx>
          <w:tblCellMar>
            <w:top w:w="0" w:type="dxa"/>
            <w:left w:w="0" w:type="dxa"/>
            <w:bottom w:w="0" w:type="dxa"/>
            <w:right w:w="0" w:type="dxa"/>
          </w:tblCellMar>
        </w:tblPrEx>
        <w:trPr>
          <w:trHeight w:val="1062" w:hRule="atLeast"/>
          <w:jc w:val="center"/>
        </w:trPr>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default" w:ascii="仿宋_GB2312" w:hAnsi="仿宋_GB2312" w:eastAsia="仿宋_GB2312" w:cs="仿宋_GB2312"/>
                <w:color w:val="auto"/>
                <w:sz w:val="18"/>
                <w:szCs w:val="18"/>
                <w:highlight w:val="none"/>
                <w:u w:val="none"/>
                <w:lang w:val="en-US" w:eastAsia="zh-CN"/>
              </w:rPr>
            </w:pPr>
            <w:r>
              <w:rPr>
                <w:rFonts w:hint="eastAsia" w:ascii="仿宋_GB2312" w:hAnsi="仿宋_GB2312" w:eastAsia="仿宋_GB2312" w:cs="仿宋_GB2312"/>
                <w:color w:val="auto"/>
                <w:sz w:val="18"/>
                <w:szCs w:val="18"/>
                <w:highlight w:val="none"/>
                <w:u w:val="none"/>
                <w:lang w:val="en-US" w:eastAsia="zh-CN"/>
              </w:rPr>
              <w:t>63</w:t>
            </w:r>
          </w:p>
        </w:tc>
        <w:tc>
          <w:tcPr>
            <w:tcW w:w="145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永州市中心医院（零陵院区）</w:t>
            </w:r>
          </w:p>
        </w:tc>
        <w:tc>
          <w:tcPr>
            <w:tcW w:w="987"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皮肤科医师</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lang w:eastAsia="zh-CN"/>
              </w:rPr>
              <w:t>专技岗</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2</w:t>
            </w:r>
          </w:p>
        </w:tc>
        <w:tc>
          <w:tcPr>
            <w:tcW w:w="9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exact"/>
              <w:ind w:left="0" w:right="0" w:firstLine="0"/>
              <w:jc w:val="center"/>
              <w:textAlignment w:val="auto"/>
              <w:outlineLvl w:val="9"/>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2"/>
                <w:sz w:val="18"/>
                <w:szCs w:val="18"/>
                <w:highlight w:val="none"/>
                <w:u w:val="none"/>
                <w:vertAlign w:val="baseline"/>
                <w:lang w:val="en-US" w:eastAsia="zh-CN" w:bidi="ar-SA"/>
              </w:rPr>
              <w:t>1986年11月1日及以后出生</w:t>
            </w:r>
          </w:p>
        </w:tc>
        <w:tc>
          <w:tcPr>
            <w:tcW w:w="82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本科</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学历</w:t>
            </w:r>
          </w:p>
        </w:tc>
        <w:tc>
          <w:tcPr>
            <w:tcW w:w="82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学士</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学位</w:t>
            </w:r>
          </w:p>
        </w:tc>
        <w:tc>
          <w:tcPr>
            <w:tcW w:w="207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研究生：外科学（整形外科</w:t>
            </w:r>
            <w:r>
              <w:rPr>
                <w:rFonts w:hint="eastAsia" w:ascii="仿宋_GB2312" w:hAnsi="仿宋_GB2312" w:eastAsia="仿宋_GB2312" w:cs="仿宋_GB2312"/>
                <w:color w:val="auto"/>
                <w:sz w:val="18"/>
                <w:szCs w:val="18"/>
                <w:highlight w:val="none"/>
                <w:u w:val="none"/>
                <w:lang w:eastAsia="zh-CN"/>
              </w:rPr>
              <w:t>方向</w:t>
            </w:r>
            <w:r>
              <w:rPr>
                <w:rFonts w:hint="eastAsia" w:ascii="仿宋_GB2312" w:hAnsi="仿宋_GB2312" w:eastAsia="仿宋_GB2312" w:cs="仿宋_GB2312"/>
                <w:color w:val="auto"/>
                <w:sz w:val="18"/>
                <w:szCs w:val="18"/>
                <w:highlight w:val="none"/>
                <w:u w:val="none"/>
              </w:rPr>
              <w:t>）、皮肤病与性病学</w:t>
            </w:r>
            <w:r>
              <w:rPr>
                <w:rFonts w:hint="eastAsia" w:ascii="仿宋_GB2312" w:hAnsi="仿宋_GB2312" w:eastAsia="仿宋_GB2312" w:cs="仿宋_GB2312"/>
                <w:color w:val="auto"/>
                <w:sz w:val="18"/>
                <w:szCs w:val="18"/>
                <w:highlight w:val="none"/>
                <w:u w:val="none"/>
                <w:lang w:eastAsia="zh-CN"/>
              </w:rPr>
              <w:t>；</w:t>
            </w:r>
            <w:r>
              <w:rPr>
                <w:rFonts w:hint="eastAsia" w:ascii="仿宋_GB2312" w:hAnsi="仿宋_GB2312" w:eastAsia="仿宋_GB2312" w:cs="仿宋_GB2312"/>
                <w:color w:val="auto"/>
                <w:sz w:val="18"/>
                <w:szCs w:val="18"/>
                <w:highlight w:val="none"/>
                <w:u w:val="none"/>
              </w:rPr>
              <w:br w:type="textWrapping"/>
            </w:r>
            <w:r>
              <w:rPr>
                <w:rFonts w:hint="eastAsia" w:ascii="仿宋_GB2312" w:hAnsi="仿宋_GB2312" w:eastAsia="仿宋_GB2312" w:cs="仿宋_GB2312"/>
                <w:color w:val="auto"/>
                <w:sz w:val="18"/>
                <w:szCs w:val="18"/>
                <w:highlight w:val="none"/>
                <w:u w:val="none"/>
              </w:rPr>
              <w:t>本科生：临床医学</w:t>
            </w:r>
          </w:p>
        </w:tc>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不限</w:t>
            </w:r>
          </w:p>
        </w:tc>
        <w:tc>
          <w:tcPr>
            <w:tcW w:w="2023"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研究生</w:t>
            </w:r>
            <w:r>
              <w:rPr>
                <w:rFonts w:hint="eastAsia" w:ascii="仿宋_GB2312" w:hAnsi="仿宋_GB2312" w:eastAsia="仿宋_GB2312" w:cs="仿宋_GB2312"/>
                <w:color w:val="auto"/>
                <w:sz w:val="18"/>
                <w:szCs w:val="18"/>
                <w:highlight w:val="none"/>
                <w:u w:val="none"/>
                <w:lang w:eastAsia="zh-CN"/>
              </w:rPr>
              <w:t>及往届本科生须</w:t>
            </w:r>
            <w:r>
              <w:rPr>
                <w:rFonts w:hint="eastAsia" w:ascii="仿宋_GB2312" w:hAnsi="仿宋_GB2312" w:eastAsia="仿宋_GB2312" w:cs="仿宋_GB2312"/>
                <w:color w:val="auto"/>
                <w:sz w:val="18"/>
                <w:szCs w:val="18"/>
                <w:highlight w:val="none"/>
                <w:u w:val="none"/>
              </w:rPr>
              <w:t>具有医师资格证、执业证</w:t>
            </w:r>
            <w:r>
              <w:rPr>
                <w:rFonts w:hint="eastAsia" w:ascii="仿宋_GB2312" w:hAnsi="仿宋_GB2312" w:eastAsia="仿宋_GB2312" w:cs="仿宋_GB2312"/>
                <w:color w:val="auto"/>
                <w:sz w:val="18"/>
                <w:szCs w:val="18"/>
                <w:highlight w:val="none"/>
                <w:u w:val="none"/>
                <w:lang w:eastAsia="zh-CN"/>
              </w:rPr>
              <w:t>和</w:t>
            </w:r>
            <w:r>
              <w:rPr>
                <w:rFonts w:hint="eastAsia" w:ascii="仿宋_GB2312" w:hAnsi="仿宋_GB2312" w:eastAsia="仿宋_GB2312" w:cs="仿宋_GB2312"/>
                <w:color w:val="auto"/>
                <w:sz w:val="18"/>
                <w:szCs w:val="18"/>
                <w:highlight w:val="none"/>
                <w:u w:val="none"/>
              </w:rPr>
              <w:t>相应专业规培证。</w:t>
            </w:r>
          </w:p>
        </w:tc>
        <w:tc>
          <w:tcPr>
            <w:tcW w:w="69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张荣华</w:t>
            </w:r>
          </w:p>
        </w:tc>
        <w:tc>
          <w:tcPr>
            <w:tcW w:w="133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18574468566</w:t>
            </w:r>
          </w:p>
        </w:tc>
      </w:tr>
      <w:tr>
        <w:tblPrEx>
          <w:tblCellMar>
            <w:top w:w="0" w:type="dxa"/>
            <w:left w:w="0" w:type="dxa"/>
            <w:bottom w:w="0" w:type="dxa"/>
            <w:right w:w="0" w:type="dxa"/>
          </w:tblCellMar>
        </w:tblPrEx>
        <w:trPr>
          <w:trHeight w:val="1050" w:hRule="atLeast"/>
          <w:jc w:val="center"/>
        </w:trPr>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default" w:ascii="仿宋_GB2312" w:hAnsi="仿宋_GB2312" w:eastAsia="仿宋_GB2312" w:cs="仿宋_GB2312"/>
                <w:color w:val="auto"/>
                <w:sz w:val="18"/>
                <w:szCs w:val="18"/>
                <w:highlight w:val="none"/>
                <w:u w:val="none"/>
                <w:lang w:val="en-US" w:eastAsia="zh-CN"/>
              </w:rPr>
            </w:pPr>
            <w:r>
              <w:rPr>
                <w:rFonts w:hint="eastAsia" w:ascii="仿宋_GB2312" w:hAnsi="仿宋_GB2312" w:eastAsia="仿宋_GB2312" w:cs="仿宋_GB2312"/>
                <w:color w:val="auto"/>
                <w:sz w:val="18"/>
                <w:szCs w:val="18"/>
                <w:highlight w:val="none"/>
                <w:u w:val="none"/>
                <w:lang w:val="en-US" w:eastAsia="zh-CN"/>
              </w:rPr>
              <w:t>64</w:t>
            </w:r>
          </w:p>
        </w:tc>
        <w:tc>
          <w:tcPr>
            <w:tcW w:w="145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永州市中心医院（零陵院区）</w:t>
            </w:r>
          </w:p>
        </w:tc>
        <w:tc>
          <w:tcPr>
            <w:tcW w:w="987"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神经内科</w:t>
            </w:r>
          </w:p>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医师</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lang w:eastAsia="zh-CN"/>
              </w:rPr>
              <w:t>专技岗</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2</w:t>
            </w:r>
          </w:p>
        </w:tc>
        <w:tc>
          <w:tcPr>
            <w:tcW w:w="9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exact"/>
              <w:ind w:left="0" w:right="0" w:firstLine="0"/>
              <w:jc w:val="center"/>
              <w:textAlignment w:val="auto"/>
              <w:outlineLvl w:val="9"/>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2"/>
                <w:sz w:val="18"/>
                <w:szCs w:val="18"/>
                <w:highlight w:val="none"/>
                <w:u w:val="none"/>
                <w:vertAlign w:val="baseline"/>
                <w:lang w:val="en-US" w:eastAsia="zh-CN" w:bidi="ar-SA"/>
              </w:rPr>
              <w:t>1986年11月1日及以后出生</w:t>
            </w:r>
          </w:p>
        </w:tc>
        <w:tc>
          <w:tcPr>
            <w:tcW w:w="82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本科</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学历</w:t>
            </w:r>
          </w:p>
        </w:tc>
        <w:tc>
          <w:tcPr>
            <w:tcW w:w="82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学士</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学位</w:t>
            </w:r>
          </w:p>
        </w:tc>
        <w:tc>
          <w:tcPr>
            <w:tcW w:w="207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研究生：内科学（神经内科学、神经介入方向）、 神经病学</w:t>
            </w:r>
            <w:r>
              <w:rPr>
                <w:rFonts w:hint="eastAsia" w:ascii="仿宋_GB2312" w:hAnsi="仿宋_GB2312" w:eastAsia="仿宋_GB2312" w:cs="仿宋_GB2312"/>
                <w:color w:val="auto"/>
                <w:sz w:val="18"/>
                <w:szCs w:val="18"/>
                <w:highlight w:val="none"/>
                <w:u w:val="none"/>
                <w:lang w:eastAsia="zh-CN"/>
              </w:rPr>
              <w:t>；</w:t>
            </w:r>
            <w:r>
              <w:rPr>
                <w:rFonts w:hint="eastAsia" w:ascii="仿宋_GB2312" w:hAnsi="仿宋_GB2312" w:eastAsia="仿宋_GB2312" w:cs="仿宋_GB2312"/>
                <w:color w:val="auto"/>
                <w:sz w:val="18"/>
                <w:szCs w:val="18"/>
                <w:highlight w:val="none"/>
                <w:u w:val="none"/>
              </w:rPr>
              <w:br w:type="textWrapping"/>
            </w:r>
            <w:r>
              <w:rPr>
                <w:rFonts w:hint="eastAsia" w:ascii="仿宋_GB2312" w:hAnsi="仿宋_GB2312" w:eastAsia="仿宋_GB2312" w:cs="仿宋_GB2312"/>
                <w:color w:val="auto"/>
                <w:sz w:val="18"/>
                <w:szCs w:val="18"/>
                <w:highlight w:val="none"/>
                <w:u w:val="none"/>
              </w:rPr>
              <w:t>本科</w:t>
            </w:r>
            <w:r>
              <w:rPr>
                <w:rFonts w:hint="eastAsia" w:ascii="仿宋_GB2312" w:hAnsi="仿宋_GB2312" w:eastAsia="仿宋_GB2312" w:cs="仿宋_GB2312"/>
                <w:color w:val="auto"/>
                <w:sz w:val="18"/>
                <w:szCs w:val="18"/>
                <w:highlight w:val="none"/>
                <w:u w:val="none"/>
                <w:lang w:eastAsia="zh-CN"/>
              </w:rPr>
              <w:t>生</w:t>
            </w:r>
            <w:r>
              <w:rPr>
                <w:rFonts w:hint="eastAsia" w:ascii="仿宋_GB2312" w:hAnsi="仿宋_GB2312" w:eastAsia="仿宋_GB2312" w:cs="仿宋_GB2312"/>
                <w:color w:val="auto"/>
                <w:sz w:val="18"/>
                <w:szCs w:val="18"/>
                <w:highlight w:val="none"/>
                <w:u w:val="none"/>
              </w:rPr>
              <w:t>：临床医学</w:t>
            </w:r>
          </w:p>
        </w:tc>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不限</w:t>
            </w:r>
          </w:p>
        </w:tc>
        <w:tc>
          <w:tcPr>
            <w:tcW w:w="2023"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研究生</w:t>
            </w:r>
            <w:r>
              <w:rPr>
                <w:rFonts w:hint="eastAsia" w:ascii="仿宋_GB2312" w:hAnsi="仿宋_GB2312" w:eastAsia="仿宋_GB2312" w:cs="仿宋_GB2312"/>
                <w:color w:val="auto"/>
                <w:sz w:val="18"/>
                <w:szCs w:val="18"/>
                <w:highlight w:val="none"/>
                <w:u w:val="none"/>
                <w:lang w:eastAsia="zh-CN"/>
              </w:rPr>
              <w:t>及往届本科生须</w:t>
            </w:r>
            <w:r>
              <w:rPr>
                <w:rFonts w:hint="eastAsia" w:ascii="仿宋_GB2312" w:hAnsi="仿宋_GB2312" w:eastAsia="仿宋_GB2312" w:cs="仿宋_GB2312"/>
                <w:color w:val="auto"/>
                <w:sz w:val="18"/>
                <w:szCs w:val="18"/>
                <w:highlight w:val="none"/>
                <w:u w:val="none"/>
              </w:rPr>
              <w:t>具有医师资格证、执业证</w:t>
            </w:r>
            <w:r>
              <w:rPr>
                <w:rFonts w:hint="eastAsia" w:ascii="仿宋_GB2312" w:hAnsi="仿宋_GB2312" w:eastAsia="仿宋_GB2312" w:cs="仿宋_GB2312"/>
                <w:color w:val="auto"/>
                <w:sz w:val="18"/>
                <w:szCs w:val="18"/>
                <w:highlight w:val="none"/>
                <w:u w:val="none"/>
                <w:lang w:eastAsia="zh-CN"/>
              </w:rPr>
              <w:t>和</w:t>
            </w:r>
            <w:r>
              <w:rPr>
                <w:rFonts w:hint="eastAsia" w:ascii="仿宋_GB2312" w:hAnsi="仿宋_GB2312" w:eastAsia="仿宋_GB2312" w:cs="仿宋_GB2312"/>
                <w:color w:val="auto"/>
                <w:sz w:val="18"/>
                <w:szCs w:val="18"/>
                <w:highlight w:val="none"/>
                <w:u w:val="none"/>
              </w:rPr>
              <w:t>相应专业规培证。</w:t>
            </w:r>
          </w:p>
        </w:tc>
        <w:tc>
          <w:tcPr>
            <w:tcW w:w="69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张荣华</w:t>
            </w:r>
          </w:p>
        </w:tc>
        <w:tc>
          <w:tcPr>
            <w:tcW w:w="133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18574468566</w:t>
            </w:r>
          </w:p>
        </w:tc>
      </w:tr>
      <w:tr>
        <w:tblPrEx>
          <w:tblCellMar>
            <w:top w:w="0" w:type="dxa"/>
            <w:left w:w="0" w:type="dxa"/>
            <w:bottom w:w="0" w:type="dxa"/>
            <w:right w:w="0" w:type="dxa"/>
          </w:tblCellMar>
        </w:tblPrEx>
        <w:trPr>
          <w:trHeight w:val="956" w:hRule="atLeast"/>
          <w:jc w:val="center"/>
        </w:trPr>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default" w:ascii="仿宋_GB2312" w:hAnsi="仿宋_GB2312" w:eastAsia="仿宋_GB2312" w:cs="仿宋_GB2312"/>
                <w:color w:val="auto"/>
                <w:sz w:val="18"/>
                <w:szCs w:val="18"/>
                <w:highlight w:val="none"/>
                <w:u w:val="none"/>
                <w:lang w:val="en-US" w:eastAsia="zh-CN"/>
              </w:rPr>
            </w:pPr>
            <w:r>
              <w:rPr>
                <w:rFonts w:hint="eastAsia" w:ascii="仿宋_GB2312" w:hAnsi="仿宋_GB2312" w:eastAsia="仿宋_GB2312" w:cs="仿宋_GB2312"/>
                <w:color w:val="auto"/>
                <w:sz w:val="18"/>
                <w:szCs w:val="18"/>
                <w:highlight w:val="none"/>
                <w:u w:val="none"/>
                <w:lang w:val="en-US" w:eastAsia="zh-CN"/>
              </w:rPr>
              <w:t>65</w:t>
            </w:r>
          </w:p>
        </w:tc>
        <w:tc>
          <w:tcPr>
            <w:tcW w:w="145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永州市中心医院（零陵院区）</w:t>
            </w:r>
          </w:p>
        </w:tc>
        <w:tc>
          <w:tcPr>
            <w:tcW w:w="987"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呼吸内科</w:t>
            </w:r>
          </w:p>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医师</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lang w:eastAsia="zh-CN"/>
              </w:rPr>
              <w:t>专技岗</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2</w:t>
            </w:r>
          </w:p>
        </w:tc>
        <w:tc>
          <w:tcPr>
            <w:tcW w:w="9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exact"/>
              <w:ind w:left="0" w:right="0" w:firstLine="0"/>
              <w:jc w:val="center"/>
              <w:textAlignment w:val="auto"/>
              <w:outlineLvl w:val="9"/>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2"/>
                <w:sz w:val="18"/>
                <w:szCs w:val="18"/>
                <w:highlight w:val="none"/>
                <w:u w:val="none"/>
                <w:vertAlign w:val="baseline"/>
                <w:lang w:val="en-US" w:eastAsia="zh-CN" w:bidi="ar-SA"/>
              </w:rPr>
              <w:t>1986年11月1日及以后出生</w:t>
            </w:r>
          </w:p>
        </w:tc>
        <w:tc>
          <w:tcPr>
            <w:tcW w:w="82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本科</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学历</w:t>
            </w:r>
          </w:p>
        </w:tc>
        <w:tc>
          <w:tcPr>
            <w:tcW w:w="82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学士</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学位</w:t>
            </w:r>
          </w:p>
        </w:tc>
        <w:tc>
          <w:tcPr>
            <w:tcW w:w="207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lang w:eastAsia="zh-CN"/>
              </w:rPr>
            </w:pPr>
            <w:r>
              <w:rPr>
                <w:rFonts w:hint="eastAsia" w:ascii="仿宋_GB2312" w:hAnsi="仿宋_GB2312" w:eastAsia="仿宋_GB2312" w:cs="仿宋_GB2312"/>
                <w:color w:val="auto"/>
                <w:sz w:val="18"/>
                <w:szCs w:val="18"/>
                <w:highlight w:val="none"/>
                <w:u w:val="none"/>
              </w:rPr>
              <w:t>研究生：内科学（呼吸内科方向）</w:t>
            </w:r>
            <w:r>
              <w:rPr>
                <w:rFonts w:hint="eastAsia" w:ascii="仿宋_GB2312" w:hAnsi="仿宋_GB2312" w:eastAsia="仿宋_GB2312" w:cs="仿宋_GB2312"/>
                <w:color w:val="auto"/>
                <w:sz w:val="18"/>
                <w:szCs w:val="18"/>
                <w:highlight w:val="none"/>
                <w:u w:val="none"/>
                <w:lang w:eastAsia="zh-CN"/>
              </w:rPr>
              <w:t>；</w:t>
            </w:r>
          </w:p>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本科生：临床医学</w:t>
            </w:r>
          </w:p>
        </w:tc>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不限</w:t>
            </w:r>
          </w:p>
        </w:tc>
        <w:tc>
          <w:tcPr>
            <w:tcW w:w="2023"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18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研究生</w:t>
            </w:r>
            <w:r>
              <w:rPr>
                <w:rFonts w:hint="eastAsia" w:ascii="仿宋_GB2312" w:hAnsi="仿宋_GB2312" w:eastAsia="仿宋_GB2312" w:cs="仿宋_GB2312"/>
                <w:color w:val="auto"/>
                <w:sz w:val="18"/>
                <w:szCs w:val="18"/>
                <w:highlight w:val="none"/>
                <w:u w:val="none"/>
                <w:lang w:eastAsia="zh-CN"/>
              </w:rPr>
              <w:t>及往届本科生须</w:t>
            </w:r>
            <w:r>
              <w:rPr>
                <w:rFonts w:hint="eastAsia" w:ascii="仿宋_GB2312" w:hAnsi="仿宋_GB2312" w:eastAsia="仿宋_GB2312" w:cs="仿宋_GB2312"/>
                <w:color w:val="auto"/>
                <w:sz w:val="18"/>
                <w:szCs w:val="18"/>
                <w:highlight w:val="none"/>
                <w:u w:val="none"/>
              </w:rPr>
              <w:t>具有医师资格证、执业证</w:t>
            </w:r>
            <w:r>
              <w:rPr>
                <w:rFonts w:hint="eastAsia" w:ascii="仿宋_GB2312" w:hAnsi="仿宋_GB2312" w:eastAsia="仿宋_GB2312" w:cs="仿宋_GB2312"/>
                <w:color w:val="auto"/>
                <w:sz w:val="18"/>
                <w:szCs w:val="18"/>
                <w:highlight w:val="none"/>
                <w:u w:val="none"/>
                <w:lang w:eastAsia="zh-CN"/>
              </w:rPr>
              <w:t>和</w:t>
            </w:r>
            <w:r>
              <w:rPr>
                <w:rFonts w:hint="eastAsia" w:ascii="仿宋_GB2312" w:hAnsi="仿宋_GB2312" w:eastAsia="仿宋_GB2312" w:cs="仿宋_GB2312"/>
                <w:color w:val="auto"/>
                <w:sz w:val="18"/>
                <w:szCs w:val="18"/>
                <w:highlight w:val="none"/>
                <w:u w:val="none"/>
              </w:rPr>
              <w:t>相应专业规培证。</w:t>
            </w:r>
          </w:p>
        </w:tc>
        <w:tc>
          <w:tcPr>
            <w:tcW w:w="69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张荣华</w:t>
            </w:r>
          </w:p>
        </w:tc>
        <w:tc>
          <w:tcPr>
            <w:tcW w:w="133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18574468566</w:t>
            </w:r>
          </w:p>
        </w:tc>
      </w:tr>
      <w:tr>
        <w:tblPrEx>
          <w:tblCellMar>
            <w:top w:w="0" w:type="dxa"/>
            <w:left w:w="0" w:type="dxa"/>
            <w:bottom w:w="0" w:type="dxa"/>
            <w:right w:w="0" w:type="dxa"/>
          </w:tblCellMar>
        </w:tblPrEx>
        <w:trPr>
          <w:trHeight w:val="933" w:hRule="atLeast"/>
          <w:jc w:val="center"/>
        </w:trPr>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default" w:ascii="仿宋_GB2312" w:hAnsi="仿宋_GB2312" w:eastAsia="仿宋_GB2312" w:cs="仿宋_GB2312"/>
                <w:color w:val="auto"/>
                <w:sz w:val="18"/>
                <w:szCs w:val="18"/>
                <w:highlight w:val="none"/>
                <w:u w:val="none"/>
                <w:lang w:val="en-US" w:eastAsia="zh-CN"/>
              </w:rPr>
            </w:pPr>
            <w:r>
              <w:rPr>
                <w:rFonts w:hint="eastAsia" w:ascii="仿宋_GB2312" w:hAnsi="仿宋_GB2312" w:eastAsia="仿宋_GB2312" w:cs="仿宋_GB2312"/>
                <w:color w:val="auto"/>
                <w:sz w:val="18"/>
                <w:szCs w:val="18"/>
                <w:highlight w:val="none"/>
                <w:u w:val="none"/>
                <w:lang w:val="en-US" w:eastAsia="zh-CN"/>
              </w:rPr>
              <w:t>66</w:t>
            </w:r>
          </w:p>
        </w:tc>
        <w:tc>
          <w:tcPr>
            <w:tcW w:w="145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永州市中心医院（零陵院区）</w:t>
            </w:r>
          </w:p>
        </w:tc>
        <w:tc>
          <w:tcPr>
            <w:tcW w:w="987"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麻醉科医师</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lang w:eastAsia="zh-CN"/>
              </w:rPr>
              <w:t>专技岗</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1</w:t>
            </w:r>
          </w:p>
        </w:tc>
        <w:tc>
          <w:tcPr>
            <w:tcW w:w="9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exact"/>
              <w:ind w:left="0" w:right="0" w:firstLine="0"/>
              <w:jc w:val="center"/>
              <w:textAlignment w:val="auto"/>
              <w:outlineLvl w:val="9"/>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2"/>
                <w:sz w:val="18"/>
                <w:szCs w:val="18"/>
                <w:highlight w:val="none"/>
                <w:u w:val="none"/>
                <w:vertAlign w:val="baseline"/>
                <w:lang w:val="en-US" w:eastAsia="zh-CN" w:bidi="ar-SA"/>
              </w:rPr>
              <w:t>1986年11月1日及以后出生</w:t>
            </w:r>
          </w:p>
        </w:tc>
        <w:tc>
          <w:tcPr>
            <w:tcW w:w="82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本科</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学历</w:t>
            </w:r>
          </w:p>
        </w:tc>
        <w:tc>
          <w:tcPr>
            <w:tcW w:w="82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学士</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学位</w:t>
            </w:r>
          </w:p>
        </w:tc>
        <w:tc>
          <w:tcPr>
            <w:tcW w:w="207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研究生：麻醉学</w:t>
            </w:r>
            <w:r>
              <w:rPr>
                <w:rFonts w:hint="eastAsia" w:ascii="仿宋_GB2312" w:hAnsi="仿宋_GB2312" w:eastAsia="仿宋_GB2312" w:cs="仿宋_GB2312"/>
                <w:color w:val="auto"/>
                <w:sz w:val="18"/>
                <w:szCs w:val="18"/>
                <w:highlight w:val="none"/>
                <w:u w:val="none"/>
                <w:lang w:eastAsia="zh-CN"/>
              </w:rPr>
              <w:t>；</w:t>
            </w:r>
            <w:r>
              <w:rPr>
                <w:rFonts w:hint="eastAsia" w:ascii="仿宋_GB2312" w:hAnsi="仿宋_GB2312" w:eastAsia="仿宋_GB2312" w:cs="仿宋_GB2312"/>
                <w:color w:val="auto"/>
                <w:sz w:val="18"/>
                <w:szCs w:val="18"/>
                <w:highlight w:val="none"/>
                <w:u w:val="none"/>
              </w:rPr>
              <w:br w:type="textWrapping"/>
            </w:r>
            <w:r>
              <w:rPr>
                <w:rFonts w:hint="eastAsia" w:ascii="仿宋_GB2312" w:hAnsi="仿宋_GB2312" w:eastAsia="仿宋_GB2312" w:cs="仿宋_GB2312"/>
                <w:color w:val="auto"/>
                <w:sz w:val="18"/>
                <w:szCs w:val="18"/>
                <w:highlight w:val="none"/>
                <w:u w:val="none"/>
              </w:rPr>
              <w:t>本科生：临床医学、麻醉学</w:t>
            </w:r>
          </w:p>
        </w:tc>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不限</w:t>
            </w:r>
          </w:p>
        </w:tc>
        <w:tc>
          <w:tcPr>
            <w:tcW w:w="2023"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18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研究生</w:t>
            </w:r>
            <w:r>
              <w:rPr>
                <w:rFonts w:hint="eastAsia" w:ascii="仿宋_GB2312" w:hAnsi="仿宋_GB2312" w:eastAsia="仿宋_GB2312" w:cs="仿宋_GB2312"/>
                <w:color w:val="auto"/>
                <w:sz w:val="18"/>
                <w:szCs w:val="18"/>
                <w:highlight w:val="none"/>
                <w:u w:val="none"/>
                <w:lang w:eastAsia="zh-CN"/>
              </w:rPr>
              <w:t>及往届本科生须</w:t>
            </w:r>
            <w:r>
              <w:rPr>
                <w:rFonts w:hint="eastAsia" w:ascii="仿宋_GB2312" w:hAnsi="仿宋_GB2312" w:eastAsia="仿宋_GB2312" w:cs="仿宋_GB2312"/>
                <w:color w:val="auto"/>
                <w:sz w:val="18"/>
                <w:szCs w:val="18"/>
                <w:highlight w:val="none"/>
                <w:u w:val="none"/>
              </w:rPr>
              <w:t>具有医师资格证、执业证</w:t>
            </w:r>
            <w:r>
              <w:rPr>
                <w:rFonts w:hint="eastAsia" w:ascii="仿宋_GB2312" w:hAnsi="仿宋_GB2312" w:eastAsia="仿宋_GB2312" w:cs="仿宋_GB2312"/>
                <w:color w:val="auto"/>
                <w:sz w:val="18"/>
                <w:szCs w:val="18"/>
                <w:highlight w:val="none"/>
                <w:u w:val="none"/>
                <w:lang w:eastAsia="zh-CN"/>
              </w:rPr>
              <w:t>和</w:t>
            </w:r>
            <w:r>
              <w:rPr>
                <w:rFonts w:hint="eastAsia" w:ascii="仿宋_GB2312" w:hAnsi="仿宋_GB2312" w:eastAsia="仿宋_GB2312" w:cs="仿宋_GB2312"/>
                <w:color w:val="auto"/>
                <w:sz w:val="18"/>
                <w:szCs w:val="18"/>
                <w:highlight w:val="none"/>
                <w:u w:val="none"/>
              </w:rPr>
              <w:t>相应专业规培证。</w:t>
            </w:r>
          </w:p>
        </w:tc>
        <w:tc>
          <w:tcPr>
            <w:tcW w:w="69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张荣华</w:t>
            </w:r>
          </w:p>
        </w:tc>
        <w:tc>
          <w:tcPr>
            <w:tcW w:w="133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18574468566</w:t>
            </w:r>
          </w:p>
        </w:tc>
      </w:tr>
      <w:tr>
        <w:tblPrEx>
          <w:tblCellMar>
            <w:top w:w="0" w:type="dxa"/>
            <w:left w:w="0" w:type="dxa"/>
            <w:bottom w:w="0" w:type="dxa"/>
            <w:right w:w="0" w:type="dxa"/>
          </w:tblCellMar>
        </w:tblPrEx>
        <w:trPr>
          <w:trHeight w:val="773" w:hRule="atLeast"/>
          <w:jc w:val="center"/>
        </w:trPr>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default" w:ascii="仿宋_GB2312" w:hAnsi="仿宋_GB2312" w:eastAsia="仿宋_GB2312" w:cs="仿宋_GB2312"/>
                <w:color w:val="auto"/>
                <w:sz w:val="18"/>
                <w:szCs w:val="18"/>
                <w:highlight w:val="none"/>
                <w:u w:val="none"/>
                <w:lang w:val="en-US" w:eastAsia="zh-CN"/>
              </w:rPr>
            </w:pPr>
            <w:r>
              <w:rPr>
                <w:rFonts w:hint="eastAsia" w:ascii="仿宋_GB2312" w:hAnsi="仿宋_GB2312" w:eastAsia="仿宋_GB2312" w:cs="仿宋_GB2312"/>
                <w:color w:val="auto"/>
                <w:sz w:val="18"/>
                <w:szCs w:val="18"/>
                <w:highlight w:val="none"/>
                <w:u w:val="none"/>
                <w:lang w:val="en-US" w:eastAsia="zh-CN"/>
              </w:rPr>
              <w:t>67</w:t>
            </w:r>
          </w:p>
        </w:tc>
        <w:tc>
          <w:tcPr>
            <w:tcW w:w="145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永州市中心医院（零陵院区）</w:t>
            </w:r>
          </w:p>
        </w:tc>
        <w:tc>
          <w:tcPr>
            <w:tcW w:w="987"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超声科医师</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lang w:eastAsia="zh-CN"/>
              </w:rPr>
              <w:t>专技岗</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1</w:t>
            </w:r>
          </w:p>
        </w:tc>
        <w:tc>
          <w:tcPr>
            <w:tcW w:w="9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exact"/>
              <w:ind w:left="0" w:right="0" w:firstLine="0"/>
              <w:jc w:val="center"/>
              <w:textAlignment w:val="auto"/>
              <w:outlineLvl w:val="9"/>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2"/>
                <w:sz w:val="18"/>
                <w:szCs w:val="18"/>
                <w:highlight w:val="none"/>
                <w:u w:val="none"/>
                <w:vertAlign w:val="baseline"/>
                <w:lang w:val="en-US" w:eastAsia="zh-CN" w:bidi="ar-SA"/>
              </w:rPr>
              <w:t>1986年11月1日及以后出生</w:t>
            </w:r>
          </w:p>
        </w:tc>
        <w:tc>
          <w:tcPr>
            <w:tcW w:w="82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本科</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学历</w:t>
            </w:r>
          </w:p>
        </w:tc>
        <w:tc>
          <w:tcPr>
            <w:tcW w:w="82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学士</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学位</w:t>
            </w:r>
          </w:p>
        </w:tc>
        <w:tc>
          <w:tcPr>
            <w:tcW w:w="207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研究生：影像医学与核医学</w:t>
            </w:r>
            <w:r>
              <w:rPr>
                <w:rFonts w:hint="eastAsia" w:ascii="仿宋_GB2312" w:hAnsi="仿宋_GB2312" w:eastAsia="仿宋_GB2312" w:cs="仿宋_GB2312"/>
                <w:color w:val="auto"/>
                <w:sz w:val="18"/>
                <w:szCs w:val="18"/>
                <w:highlight w:val="none"/>
                <w:u w:val="none"/>
                <w:lang w:eastAsia="zh-CN"/>
              </w:rPr>
              <w:t>；</w:t>
            </w:r>
            <w:r>
              <w:rPr>
                <w:rFonts w:hint="eastAsia" w:ascii="仿宋_GB2312" w:hAnsi="仿宋_GB2312" w:eastAsia="仿宋_GB2312" w:cs="仿宋_GB2312"/>
                <w:color w:val="auto"/>
                <w:sz w:val="18"/>
                <w:szCs w:val="18"/>
                <w:highlight w:val="none"/>
                <w:u w:val="none"/>
              </w:rPr>
              <w:br w:type="textWrapping"/>
            </w:r>
            <w:r>
              <w:rPr>
                <w:rFonts w:hint="eastAsia" w:ascii="仿宋_GB2312" w:hAnsi="仿宋_GB2312" w:eastAsia="仿宋_GB2312" w:cs="仿宋_GB2312"/>
                <w:color w:val="auto"/>
                <w:sz w:val="18"/>
                <w:szCs w:val="18"/>
                <w:highlight w:val="none"/>
                <w:u w:val="none"/>
              </w:rPr>
              <w:t>本科生：医学影像学、临床医学</w:t>
            </w:r>
          </w:p>
        </w:tc>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不限</w:t>
            </w:r>
          </w:p>
        </w:tc>
        <w:tc>
          <w:tcPr>
            <w:tcW w:w="2023"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18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研究生</w:t>
            </w:r>
            <w:r>
              <w:rPr>
                <w:rFonts w:hint="eastAsia" w:ascii="仿宋_GB2312" w:hAnsi="仿宋_GB2312" w:eastAsia="仿宋_GB2312" w:cs="仿宋_GB2312"/>
                <w:color w:val="auto"/>
                <w:sz w:val="18"/>
                <w:szCs w:val="18"/>
                <w:highlight w:val="none"/>
                <w:u w:val="none"/>
                <w:lang w:eastAsia="zh-CN"/>
              </w:rPr>
              <w:t>及往届本科生须</w:t>
            </w:r>
            <w:r>
              <w:rPr>
                <w:rFonts w:hint="eastAsia" w:ascii="仿宋_GB2312" w:hAnsi="仿宋_GB2312" w:eastAsia="仿宋_GB2312" w:cs="仿宋_GB2312"/>
                <w:color w:val="auto"/>
                <w:sz w:val="18"/>
                <w:szCs w:val="18"/>
                <w:highlight w:val="none"/>
                <w:u w:val="none"/>
              </w:rPr>
              <w:t>具有医师资格证、执业证</w:t>
            </w:r>
            <w:r>
              <w:rPr>
                <w:rFonts w:hint="eastAsia" w:ascii="仿宋_GB2312" w:hAnsi="仿宋_GB2312" w:eastAsia="仿宋_GB2312" w:cs="仿宋_GB2312"/>
                <w:color w:val="auto"/>
                <w:sz w:val="18"/>
                <w:szCs w:val="18"/>
                <w:highlight w:val="none"/>
                <w:u w:val="none"/>
                <w:lang w:eastAsia="zh-CN"/>
              </w:rPr>
              <w:t>和</w:t>
            </w:r>
            <w:r>
              <w:rPr>
                <w:rFonts w:hint="eastAsia" w:ascii="仿宋_GB2312" w:hAnsi="仿宋_GB2312" w:eastAsia="仿宋_GB2312" w:cs="仿宋_GB2312"/>
                <w:color w:val="auto"/>
                <w:sz w:val="18"/>
                <w:szCs w:val="18"/>
                <w:highlight w:val="none"/>
                <w:u w:val="none"/>
              </w:rPr>
              <w:t>相应专业规培证。</w:t>
            </w:r>
          </w:p>
        </w:tc>
        <w:tc>
          <w:tcPr>
            <w:tcW w:w="69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张荣华</w:t>
            </w:r>
          </w:p>
        </w:tc>
        <w:tc>
          <w:tcPr>
            <w:tcW w:w="133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18574468566</w:t>
            </w:r>
          </w:p>
        </w:tc>
      </w:tr>
      <w:tr>
        <w:tblPrEx>
          <w:tblCellMar>
            <w:top w:w="0" w:type="dxa"/>
            <w:left w:w="0" w:type="dxa"/>
            <w:bottom w:w="0" w:type="dxa"/>
            <w:right w:w="0" w:type="dxa"/>
          </w:tblCellMar>
        </w:tblPrEx>
        <w:trPr>
          <w:trHeight w:val="789" w:hRule="atLeast"/>
          <w:jc w:val="center"/>
        </w:trPr>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default" w:ascii="仿宋_GB2312" w:hAnsi="仿宋_GB2312" w:eastAsia="仿宋_GB2312" w:cs="仿宋_GB2312"/>
                <w:color w:val="auto"/>
                <w:sz w:val="18"/>
                <w:szCs w:val="18"/>
                <w:highlight w:val="none"/>
                <w:u w:val="none"/>
                <w:lang w:val="en-US" w:eastAsia="zh-CN"/>
              </w:rPr>
            </w:pPr>
            <w:r>
              <w:rPr>
                <w:rFonts w:hint="eastAsia" w:ascii="仿宋_GB2312" w:hAnsi="仿宋_GB2312" w:eastAsia="仿宋_GB2312" w:cs="仿宋_GB2312"/>
                <w:color w:val="auto"/>
                <w:sz w:val="18"/>
                <w:szCs w:val="18"/>
                <w:highlight w:val="none"/>
                <w:u w:val="none"/>
                <w:lang w:val="en-US" w:eastAsia="zh-CN"/>
              </w:rPr>
              <w:t>68</w:t>
            </w:r>
          </w:p>
        </w:tc>
        <w:tc>
          <w:tcPr>
            <w:tcW w:w="145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永州市中心医院（零陵院区）</w:t>
            </w:r>
          </w:p>
        </w:tc>
        <w:tc>
          <w:tcPr>
            <w:tcW w:w="987"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胃肠外科</w:t>
            </w:r>
          </w:p>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医师</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lang w:eastAsia="zh-CN"/>
              </w:rPr>
              <w:t>专技岗</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1</w:t>
            </w:r>
          </w:p>
        </w:tc>
        <w:tc>
          <w:tcPr>
            <w:tcW w:w="9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exact"/>
              <w:ind w:left="0" w:right="0" w:firstLine="0"/>
              <w:jc w:val="center"/>
              <w:textAlignment w:val="auto"/>
              <w:outlineLvl w:val="9"/>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2"/>
                <w:sz w:val="18"/>
                <w:szCs w:val="18"/>
                <w:highlight w:val="none"/>
                <w:u w:val="none"/>
                <w:vertAlign w:val="baseline"/>
                <w:lang w:val="en-US" w:eastAsia="zh-CN" w:bidi="ar-SA"/>
              </w:rPr>
              <w:t>1986年11月1日及以后出生</w:t>
            </w:r>
          </w:p>
        </w:tc>
        <w:tc>
          <w:tcPr>
            <w:tcW w:w="82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本科</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学历</w:t>
            </w:r>
          </w:p>
        </w:tc>
        <w:tc>
          <w:tcPr>
            <w:tcW w:w="82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学士</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学位</w:t>
            </w:r>
          </w:p>
        </w:tc>
        <w:tc>
          <w:tcPr>
            <w:tcW w:w="207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研究生：外科学（胃肠外科</w:t>
            </w:r>
            <w:r>
              <w:rPr>
                <w:rFonts w:hint="eastAsia" w:ascii="仿宋_GB2312" w:hAnsi="仿宋_GB2312" w:eastAsia="仿宋_GB2312" w:cs="仿宋_GB2312"/>
                <w:color w:val="auto"/>
                <w:sz w:val="18"/>
                <w:szCs w:val="18"/>
                <w:highlight w:val="none"/>
                <w:u w:val="none"/>
                <w:lang w:eastAsia="zh-CN"/>
              </w:rPr>
              <w:t>方向</w:t>
            </w:r>
            <w:r>
              <w:rPr>
                <w:rFonts w:hint="eastAsia" w:ascii="仿宋_GB2312" w:hAnsi="仿宋_GB2312" w:eastAsia="仿宋_GB2312" w:cs="仿宋_GB2312"/>
                <w:color w:val="auto"/>
                <w:sz w:val="18"/>
                <w:szCs w:val="18"/>
                <w:highlight w:val="none"/>
                <w:u w:val="none"/>
              </w:rPr>
              <w:t>）</w:t>
            </w:r>
            <w:r>
              <w:rPr>
                <w:rFonts w:hint="eastAsia" w:ascii="仿宋_GB2312" w:hAnsi="仿宋_GB2312" w:eastAsia="仿宋_GB2312" w:cs="仿宋_GB2312"/>
                <w:color w:val="auto"/>
                <w:sz w:val="18"/>
                <w:szCs w:val="18"/>
                <w:highlight w:val="none"/>
                <w:u w:val="none"/>
                <w:lang w:eastAsia="zh-CN"/>
              </w:rPr>
              <w:t>；</w:t>
            </w:r>
            <w:r>
              <w:rPr>
                <w:rFonts w:hint="eastAsia" w:ascii="仿宋_GB2312" w:hAnsi="仿宋_GB2312" w:eastAsia="仿宋_GB2312" w:cs="仿宋_GB2312"/>
                <w:color w:val="auto"/>
                <w:sz w:val="18"/>
                <w:szCs w:val="18"/>
                <w:highlight w:val="none"/>
                <w:u w:val="none"/>
              </w:rPr>
              <w:br w:type="textWrapping"/>
            </w:r>
            <w:r>
              <w:rPr>
                <w:rFonts w:hint="eastAsia" w:ascii="仿宋_GB2312" w:hAnsi="仿宋_GB2312" w:eastAsia="仿宋_GB2312" w:cs="仿宋_GB2312"/>
                <w:color w:val="auto"/>
                <w:sz w:val="18"/>
                <w:szCs w:val="18"/>
                <w:highlight w:val="none"/>
                <w:u w:val="none"/>
              </w:rPr>
              <w:t>本科</w:t>
            </w:r>
            <w:r>
              <w:rPr>
                <w:rFonts w:hint="eastAsia" w:ascii="仿宋_GB2312" w:hAnsi="仿宋_GB2312" w:eastAsia="仿宋_GB2312" w:cs="仿宋_GB2312"/>
                <w:color w:val="auto"/>
                <w:sz w:val="18"/>
                <w:szCs w:val="18"/>
                <w:highlight w:val="none"/>
                <w:u w:val="none"/>
                <w:lang w:eastAsia="zh-CN"/>
              </w:rPr>
              <w:t>生</w:t>
            </w:r>
            <w:r>
              <w:rPr>
                <w:rFonts w:hint="eastAsia" w:ascii="仿宋_GB2312" w:hAnsi="仿宋_GB2312" w:eastAsia="仿宋_GB2312" w:cs="仿宋_GB2312"/>
                <w:color w:val="auto"/>
                <w:sz w:val="18"/>
                <w:szCs w:val="18"/>
                <w:highlight w:val="none"/>
                <w:u w:val="none"/>
              </w:rPr>
              <w:t>：临床医学</w:t>
            </w:r>
          </w:p>
        </w:tc>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eastAsia="zh-CN" w:bidi="ar-SA"/>
              </w:rPr>
            </w:pPr>
            <w:r>
              <w:rPr>
                <w:rFonts w:hint="eastAsia" w:ascii="仿宋_GB2312" w:hAnsi="仿宋_GB2312" w:eastAsia="仿宋_GB2312" w:cs="仿宋_GB2312"/>
                <w:color w:val="auto"/>
                <w:sz w:val="18"/>
                <w:szCs w:val="18"/>
                <w:highlight w:val="none"/>
                <w:u w:val="none"/>
                <w:lang w:val="en-US" w:eastAsia="zh-CN"/>
              </w:rPr>
              <w:t>不限</w:t>
            </w:r>
          </w:p>
        </w:tc>
        <w:tc>
          <w:tcPr>
            <w:tcW w:w="2023"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18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研究生</w:t>
            </w:r>
            <w:r>
              <w:rPr>
                <w:rFonts w:hint="eastAsia" w:ascii="仿宋_GB2312" w:hAnsi="仿宋_GB2312" w:eastAsia="仿宋_GB2312" w:cs="仿宋_GB2312"/>
                <w:color w:val="auto"/>
                <w:sz w:val="18"/>
                <w:szCs w:val="18"/>
                <w:highlight w:val="none"/>
                <w:u w:val="none"/>
                <w:lang w:eastAsia="zh-CN"/>
              </w:rPr>
              <w:t>及往届本科生须</w:t>
            </w:r>
            <w:r>
              <w:rPr>
                <w:rFonts w:hint="eastAsia" w:ascii="仿宋_GB2312" w:hAnsi="仿宋_GB2312" w:eastAsia="仿宋_GB2312" w:cs="仿宋_GB2312"/>
                <w:color w:val="auto"/>
                <w:sz w:val="18"/>
                <w:szCs w:val="18"/>
                <w:highlight w:val="none"/>
                <w:u w:val="none"/>
              </w:rPr>
              <w:t>具有医师资格证、执业证</w:t>
            </w:r>
            <w:r>
              <w:rPr>
                <w:rFonts w:hint="eastAsia" w:ascii="仿宋_GB2312" w:hAnsi="仿宋_GB2312" w:eastAsia="仿宋_GB2312" w:cs="仿宋_GB2312"/>
                <w:color w:val="auto"/>
                <w:sz w:val="18"/>
                <w:szCs w:val="18"/>
                <w:highlight w:val="none"/>
                <w:u w:val="none"/>
                <w:lang w:eastAsia="zh-CN"/>
              </w:rPr>
              <w:t>和</w:t>
            </w:r>
            <w:r>
              <w:rPr>
                <w:rFonts w:hint="eastAsia" w:ascii="仿宋_GB2312" w:hAnsi="仿宋_GB2312" w:eastAsia="仿宋_GB2312" w:cs="仿宋_GB2312"/>
                <w:color w:val="auto"/>
                <w:sz w:val="18"/>
                <w:szCs w:val="18"/>
                <w:highlight w:val="none"/>
                <w:u w:val="none"/>
              </w:rPr>
              <w:t>相应专业规培证。</w:t>
            </w:r>
          </w:p>
        </w:tc>
        <w:tc>
          <w:tcPr>
            <w:tcW w:w="69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张荣华</w:t>
            </w:r>
          </w:p>
        </w:tc>
        <w:tc>
          <w:tcPr>
            <w:tcW w:w="133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18574468566</w:t>
            </w:r>
          </w:p>
        </w:tc>
      </w:tr>
      <w:tr>
        <w:tblPrEx>
          <w:tblCellMar>
            <w:top w:w="0" w:type="dxa"/>
            <w:left w:w="0" w:type="dxa"/>
            <w:bottom w:w="0" w:type="dxa"/>
            <w:right w:w="0" w:type="dxa"/>
          </w:tblCellMar>
        </w:tblPrEx>
        <w:trPr>
          <w:trHeight w:val="699" w:hRule="atLeast"/>
          <w:jc w:val="center"/>
        </w:trPr>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default" w:ascii="仿宋_GB2312" w:hAnsi="仿宋_GB2312" w:eastAsia="仿宋_GB2312" w:cs="仿宋_GB2312"/>
                <w:color w:val="auto"/>
                <w:sz w:val="18"/>
                <w:szCs w:val="18"/>
                <w:highlight w:val="none"/>
                <w:u w:val="none"/>
                <w:lang w:val="en-US" w:eastAsia="zh-CN"/>
              </w:rPr>
            </w:pPr>
            <w:r>
              <w:rPr>
                <w:rFonts w:hint="eastAsia" w:ascii="仿宋_GB2312" w:hAnsi="仿宋_GB2312" w:eastAsia="仿宋_GB2312" w:cs="仿宋_GB2312"/>
                <w:color w:val="auto"/>
                <w:sz w:val="18"/>
                <w:szCs w:val="18"/>
                <w:highlight w:val="none"/>
                <w:u w:val="none"/>
                <w:lang w:val="en-US" w:eastAsia="zh-CN"/>
              </w:rPr>
              <w:t>69</w:t>
            </w:r>
          </w:p>
        </w:tc>
        <w:tc>
          <w:tcPr>
            <w:tcW w:w="145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永州市中心医院（零陵院区）</w:t>
            </w:r>
          </w:p>
        </w:tc>
        <w:tc>
          <w:tcPr>
            <w:tcW w:w="987"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感染科医师</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lang w:eastAsia="zh-CN"/>
              </w:rPr>
              <w:t>专技岗</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2</w:t>
            </w:r>
          </w:p>
        </w:tc>
        <w:tc>
          <w:tcPr>
            <w:tcW w:w="9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exact"/>
              <w:ind w:left="0" w:right="0" w:firstLine="0"/>
              <w:jc w:val="center"/>
              <w:textAlignment w:val="auto"/>
              <w:outlineLvl w:val="9"/>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2"/>
                <w:sz w:val="18"/>
                <w:szCs w:val="18"/>
                <w:highlight w:val="none"/>
                <w:u w:val="none"/>
                <w:vertAlign w:val="baseline"/>
                <w:lang w:val="en-US" w:eastAsia="zh-CN" w:bidi="ar-SA"/>
              </w:rPr>
              <w:t>1986年11月1日及以后出生</w:t>
            </w:r>
          </w:p>
        </w:tc>
        <w:tc>
          <w:tcPr>
            <w:tcW w:w="82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本科</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学历</w:t>
            </w:r>
          </w:p>
        </w:tc>
        <w:tc>
          <w:tcPr>
            <w:tcW w:w="82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学士</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学位</w:t>
            </w:r>
          </w:p>
        </w:tc>
        <w:tc>
          <w:tcPr>
            <w:tcW w:w="207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研究生：临床医学硕士</w:t>
            </w:r>
            <w:r>
              <w:rPr>
                <w:rFonts w:hint="eastAsia" w:ascii="仿宋_GB2312" w:hAnsi="仿宋_GB2312" w:eastAsia="仿宋_GB2312" w:cs="仿宋_GB2312"/>
                <w:color w:val="auto"/>
                <w:sz w:val="18"/>
                <w:szCs w:val="18"/>
                <w:highlight w:val="none"/>
                <w:u w:val="none"/>
                <w:lang w:eastAsia="zh-CN"/>
              </w:rPr>
              <w:t>；</w:t>
            </w:r>
            <w:r>
              <w:rPr>
                <w:rFonts w:hint="eastAsia" w:ascii="仿宋_GB2312" w:hAnsi="仿宋_GB2312" w:eastAsia="仿宋_GB2312" w:cs="仿宋_GB2312"/>
                <w:color w:val="auto"/>
                <w:sz w:val="18"/>
                <w:szCs w:val="18"/>
                <w:highlight w:val="none"/>
                <w:u w:val="none"/>
              </w:rPr>
              <w:br w:type="textWrapping"/>
            </w:r>
            <w:r>
              <w:rPr>
                <w:rFonts w:hint="eastAsia" w:ascii="仿宋_GB2312" w:hAnsi="仿宋_GB2312" w:eastAsia="仿宋_GB2312" w:cs="仿宋_GB2312"/>
                <w:color w:val="auto"/>
                <w:sz w:val="18"/>
                <w:szCs w:val="18"/>
                <w:highlight w:val="none"/>
                <w:u w:val="none"/>
              </w:rPr>
              <w:t>本科生：临床医学</w:t>
            </w:r>
          </w:p>
        </w:tc>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不限</w:t>
            </w:r>
          </w:p>
        </w:tc>
        <w:tc>
          <w:tcPr>
            <w:tcW w:w="2023"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18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研究生</w:t>
            </w:r>
            <w:r>
              <w:rPr>
                <w:rFonts w:hint="eastAsia" w:ascii="仿宋_GB2312" w:hAnsi="仿宋_GB2312" w:eastAsia="仿宋_GB2312" w:cs="仿宋_GB2312"/>
                <w:color w:val="auto"/>
                <w:sz w:val="18"/>
                <w:szCs w:val="18"/>
                <w:highlight w:val="none"/>
                <w:u w:val="none"/>
                <w:lang w:eastAsia="zh-CN"/>
              </w:rPr>
              <w:t>及往届本科生须</w:t>
            </w:r>
            <w:r>
              <w:rPr>
                <w:rFonts w:hint="eastAsia" w:ascii="仿宋_GB2312" w:hAnsi="仿宋_GB2312" w:eastAsia="仿宋_GB2312" w:cs="仿宋_GB2312"/>
                <w:color w:val="auto"/>
                <w:sz w:val="18"/>
                <w:szCs w:val="18"/>
                <w:highlight w:val="none"/>
                <w:u w:val="none"/>
              </w:rPr>
              <w:t>具有医师资格证、执业证</w:t>
            </w:r>
            <w:r>
              <w:rPr>
                <w:rFonts w:hint="eastAsia" w:ascii="仿宋_GB2312" w:hAnsi="仿宋_GB2312" w:eastAsia="仿宋_GB2312" w:cs="仿宋_GB2312"/>
                <w:color w:val="auto"/>
                <w:sz w:val="18"/>
                <w:szCs w:val="18"/>
                <w:highlight w:val="none"/>
                <w:u w:val="none"/>
                <w:lang w:eastAsia="zh-CN"/>
              </w:rPr>
              <w:t>和</w:t>
            </w:r>
            <w:r>
              <w:rPr>
                <w:rFonts w:hint="eastAsia" w:ascii="仿宋_GB2312" w:hAnsi="仿宋_GB2312" w:eastAsia="仿宋_GB2312" w:cs="仿宋_GB2312"/>
                <w:color w:val="auto"/>
                <w:sz w:val="18"/>
                <w:szCs w:val="18"/>
                <w:highlight w:val="none"/>
                <w:u w:val="none"/>
              </w:rPr>
              <w:t>相应专业规培证。</w:t>
            </w:r>
          </w:p>
        </w:tc>
        <w:tc>
          <w:tcPr>
            <w:tcW w:w="69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张荣华</w:t>
            </w:r>
          </w:p>
        </w:tc>
        <w:tc>
          <w:tcPr>
            <w:tcW w:w="133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18574468566</w:t>
            </w:r>
          </w:p>
        </w:tc>
      </w:tr>
      <w:tr>
        <w:tblPrEx>
          <w:tblCellMar>
            <w:top w:w="0" w:type="dxa"/>
            <w:left w:w="0" w:type="dxa"/>
            <w:bottom w:w="0" w:type="dxa"/>
            <w:right w:w="0" w:type="dxa"/>
          </w:tblCellMar>
        </w:tblPrEx>
        <w:trPr>
          <w:trHeight w:val="609" w:hRule="atLeast"/>
          <w:jc w:val="center"/>
        </w:trPr>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default" w:ascii="仿宋_GB2312" w:hAnsi="仿宋_GB2312" w:eastAsia="仿宋_GB2312" w:cs="仿宋_GB2312"/>
                <w:color w:val="auto"/>
                <w:sz w:val="18"/>
                <w:szCs w:val="18"/>
                <w:highlight w:val="none"/>
                <w:u w:val="none"/>
                <w:lang w:val="en-US" w:eastAsia="zh-CN"/>
              </w:rPr>
            </w:pPr>
            <w:r>
              <w:rPr>
                <w:rFonts w:hint="eastAsia" w:ascii="仿宋_GB2312" w:hAnsi="仿宋_GB2312" w:eastAsia="仿宋_GB2312" w:cs="仿宋_GB2312"/>
                <w:color w:val="auto"/>
                <w:sz w:val="18"/>
                <w:szCs w:val="18"/>
                <w:highlight w:val="none"/>
                <w:u w:val="none"/>
                <w:lang w:val="en-US" w:eastAsia="zh-CN"/>
              </w:rPr>
              <w:t>70</w:t>
            </w:r>
          </w:p>
        </w:tc>
        <w:tc>
          <w:tcPr>
            <w:tcW w:w="145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永州市中心医院（零陵院区）</w:t>
            </w:r>
          </w:p>
        </w:tc>
        <w:tc>
          <w:tcPr>
            <w:tcW w:w="987"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口腔科医师</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lang w:eastAsia="zh-CN"/>
              </w:rPr>
              <w:t>专技岗</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2</w:t>
            </w:r>
          </w:p>
        </w:tc>
        <w:tc>
          <w:tcPr>
            <w:tcW w:w="9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exact"/>
              <w:ind w:left="0" w:right="0" w:firstLine="0"/>
              <w:jc w:val="center"/>
              <w:textAlignment w:val="auto"/>
              <w:outlineLvl w:val="9"/>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2"/>
                <w:sz w:val="18"/>
                <w:szCs w:val="18"/>
                <w:highlight w:val="none"/>
                <w:u w:val="none"/>
                <w:vertAlign w:val="baseline"/>
                <w:lang w:val="en-US" w:eastAsia="zh-CN" w:bidi="ar-SA"/>
              </w:rPr>
              <w:t>1986年11月1日及以后出生</w:t>
            </w:r>
          </w:p>
        </w:tc>
        <w:tc>
          <w:tcPr>
            <w:tcW w:w="82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本科</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学历</w:t>
            </w:r>
          </w:p>
        </w:tc>
        <w:tc>
          <w:tcPr>
            <w:tcW w:w="82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学士</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学位</w:t>
            </w:r>
          </w:p>
        </w:tc>
        <w:tc>
          <w:tcPr>
            <w:tcW w:w="207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研究生：口腔医学硕士</w:t>
            </w:r>
            <w:r>
              <w:rPr>
                <w:rFonts w:hint="eastAsia" w:ascii="仿宋_GB2312" w:hAnsi="仿宋_GB2312" w:eastAsia="仿宋_GB2312" w:cs="仿宋_GB2312"/>
                <w:color w:val="auto"/>
                <w:sz w:val="18"/>
                <w:szCs w:val="18"/>
                <w:highlight w:val="none"/>
                <w:u w:val="none"/>
                <w:lang w:eastAsia="zh-CN"/>
              </w:rPr>
              <w:t>；</w:t>
            </w:r>
            <w:r>
              <w:rPr>
                <w:rFonts w:hint="eastAsia" w:ascii="仿宋_GB2312" w:hAnsi="仿宋_GB2312" w:eastAsia="仿宋_GB2312" w:cs="仿宋_GB2312"/>
                <w:color w:val="auto"/>
                <w:sz w:val="18"/>
                <w:szCs w:val="18"/>
                <w:highlight w:val="none"/>
                <w:u w:val="none"/>
              </w:rPr>
              <w:br w:type="textWrapping"/>
            </w:r>
            <w:r>
              <w:rPr>
                <w:rFonts w:hint="eastAsia" w:ascii="仿宋_GB2312" w:hAnsi="仿宋_GB2312" w:eastAsia="仿宋_GB2312" w:cs="仿宋_GB2312"/>
                <w:color w:val="auto"/>
                <w:sz w:val="18"/>
                <w:szCs w:val="18"/>
                <w:highlight w:val="none"/>
                <w:u w:val="none"/>
              </w:rPr>
              <w:t>本科生：口腔医学</w:t>
            </w:r>
          </w:p>
        </w:tc>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不限</w:t>
            </w:r>
          </w:p>
        </w:tc>
        <w:tc>
          <w:tcPr>
            <w:tcW w:w="2023"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18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研究生</w:t>
            </w:r>
            <w:r>
              <w:rPr>
                <w:rFonts w:hint="eastAsia" w:ascii="仿宋_GB2312" w:hAnsi="仿宋_GB2312" w:eastAsia="仿宋_GB2312" w:cs="仿宋_GB2312"/>
                <w:color w:val="auto"/>
                <w:sz w:val="18"/>
                <w:szCs w:val="18"/>
                <w:highlight w:val="none"/>
                <w:u w:val="none"/>
                <w:lang w:eastAsia="zh-CN"/>
              </w:rPr>
              <w:t>及往届本科生须</w:t>
            </w:r>
            <w:r>
              <w:rPr>
                <w:rFonts w:hint="eastAsia" w:ascii="仿宋_GB2312" w:hAnsi="仿宋_GB2312" w:eastAsia="仿宋_GB2312" w:cs="仿宋_GB2312"/>
                <w:color w:val="auto"/>
                <w:sz w:val="18"/>
                <w:szCs w:val="18"/>
                <w:highlight w:val="none"/>
                <w:u w:val="none"/>
              </w:rPr>
              <w:t>具有医师资格证、执业证</w:t>
            </w:r>
            <w:r>
              <w:rPr>
                <w:rFonts w:hint="eastAsia" w:ascii="仿宋_GB2312" w:hAnsi="仿宋_GB2312" w:eastAsia="仿宋_GB2312" w:cs="仿宋_GB2312"/>
                <w:color w:val="auto"/>
                <w:sz w:val="18"/>
                <w:szCs w:val="18"/>
                <w:highlight w:val="none"/>
                <w:u w:val="none"/>
                <w:lang w:eastAsia="zh-CN"/>
              </w:rPr>
              <w:t>和</w:t>
            </w:r>
            <w:r>
              <w:rPr>
                <w:rFonts w:hint="eastAsia" w:ascii="仿宋_GB2312" w:hAnsi="仿宋_GB2312" w:eastAsia="仿宋_GB2312" w:cs="仿宋_GB2312"/>
                <w:color w:val="auto"/>
                <w:sz w:val="18"/>
                <w:szCs w:val="18"/>
                <w:highlight w:val="none"/>
                <w:u w:val="none"/>
              </w:rPr>
              <w:t>相应专业规培证。</w:t>
            </w:r>
          </w:p>
        </w:tc>
        <w:tc>
          <w:tcPr>
            <w:tcW w:w="69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张荣华</w:t>
            </w:r>
          </w:p>
        </w:tc>
        <w:tc>
          <w:tcPr>
            <w:tcW w:w="133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18574468566</w:t>
            </w:r>
          </w:p>
        </w:tc>
      </w:tr>
      <w:tr>
        <w:tblPrEx>
          <w:tblCellMar>
            <w:top w:w="0" w:type="dxa"/>
            <w:left w:w="0" w:type="dxa"/>
            <w:bottom w:w="0" w:type="dxa"/>
            <w:right w:w="0" w:type="dxa"/>
          </w:tblCellMar>
        </w:tblPrEx>
        <w:trPr>
          <w:trHeight w:val="694" w:hRule="atLeast"/>
          <w:jc w:val="center"/>
        </w:trPr>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default" w:ascii="仿宋_GB2312" w:hAnsi="仿宋_GB2312" w:eastAsia="仿宋_GB2312" w:cs="仿宋_GB2312"/>
                <w:color w:val="auto"/>
                <w:sz w:val="18"/>
                <w:szCs w:val="18"/>
                <w:highlight w:val="none"/>
                <w:u w:val="none"/>
                <w:lang w:val="en-US" w:eastAsia="zh-CN"/>
              </w:rPr>
            </w:pPr>
            <w:r>
              <w:rPr>
                <w:rFonts w:hint="eastAsia" w:ascii="仿宋_GB2312" w:hAnsi="仿宋_GB2312" w:eastAsia="仿宋_GB2312" w:cs="仿宋_GB2312"/>
                <w:color w:val="auto"/>
                <w:sz w:val="18"/>
                <w:szCs w:val="18"/>
                <w:highlight w:val="none"/>
                <w:u w:val="none"/>
                <w:lang w:val="en-US" w:eastAsia="zh-CN"/>
              </w:rPr>
              <w:t>71</w:t>
            </w:r>
          </w:p>
        </w:tc>
        <w:tc>
          <w:tcPr>
            <w:tcW w:w="145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永州市中心医院（零陵院区）</w:t>
            </w:r>
          </w:p>
        </w:tc>
        <w:tc>
          <w:tcPr>
            <w:tcW w:w="987"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产科医师</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lang w:eastAsia="zh-CN"/>
              </w:rPr>
              <w:t>专技岗</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2</w:t>
            </w:r>
          </w:p>
        </w:tc>
        <w:tc>
          <w:tcPr>
            <w:tcW w:w="9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exact"/>
              <w:ind w:left="0" w:right="0" w:firstLine="0"/>
              <w:jc w:val="center"/>
              <w:textAlignment w:val="auto"/>
              <w:outlineLvl w:val="9"/>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2"/>
                <w:sz w:val="18"/>
                <w:szCs w:val="18"/>
                <w:highlight w:val="none"/>
                <w:u w:val="none"/>
                <w:vertAlign w:val="baseline"/>
                <w:lang w:val="en-US" w:eastAsia="zh-CN" w:bidi="ar-SA"/>
              </w:rPr>
              <w:t>1986年11月1日及以后出生</w:t>
            </w:r>
          </w:p>
        </w:tc>
        <w:tc>
          <w:tcPr>
            <w:tcW w:w="82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本科</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学历</w:t>
            </w:r>
          </w:p>
        </w:tc>
        <w:tc>
          <w:tcPr>
            <w:tcW w:w="82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学士</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学位</w:t>
            </w:r>
          </w:p>
        </w:tc>
        <w:tc>
          <w:tcPr>
            <w:tcW w:w="207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lang w:eastAsia="zh-CN"/>
              </w:rPr>
            </w:pPr>
            <w:r>
              <w:rPr>
                <w:rFonts w:hint="eastAsia" w:ascii="仿宋_GB2312" w:hAnsi="仿宋_GB2312" w:eastAsia="仿宋_GB2312" w:cs="仿宋_GB2312"/>
                <w:color w:val="auto"/>
                <w:sz w:val="18"/>
                <w:szCs w:val="18"/>
                <w:highlight w:val="none"/>
                <w:u w:val="none"/>
              </w:rPr>
              <w:t>研究生：妇产科</w:t>
            </w:r>
            <w:r>
              <w:rPr>
                <w:rFonts w:hint="eastAsia" w:ascii="仿宋_GB2312" w:hAnsi="仿宋_GB2312" w:eastAsia="仿宋_GB2312" w:cs="仿宋_GB2312"/>
                <w:color w:val="auto"/>
                <w:sz w:val="18"/>
                <w:szCs w:val="18"/>
                <w:highlight w:val="none"/>
                <w:u w:val="none"/>
                <w:lang w:eastAsia="zh-CN"/>
              </w:rPr>
              <w:t>学；</w:t>
            </w:r>
          </w:p>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本科</w:t>
            </w:r>
            <w:r>
              <w:rPr>
                <w:rFonts w:hint="eastAsia" w:ascii="仿宋_GB2312" w:hAnsi="仿宋_GB2312" w:eastAsia="仿宋_GB2312" w:cs="仿宋_GB2312"/>
                <w:color w:val="auto"/>
                <w:sz w:val="18"/>
                <w:szCs w:val="18"/>
                <w:highlight w:val="none"/>
                <w:u w:val="none"/>
                <w:lang w:eastAsia="zh-CN"/>
              </w:rPr>
              <w:t>生</w:t>
            </w:r>
            <w:r>
              <w:rPr>
                <w:rFonts w:hint="eastAsia" w:ascii="仿宋_GB2312" w:hAnsi="仿宋_GB2312" w:eastAsia="仿宋_GB2312" w:cs="仿宋_GB2312"/>
                <w:color w:val="auto"/>
                <w:sz w:val="18"/>
                <w:szCs w:val="18"/>
                <w:highlight w:val="none"/>
                <w:u w:val="none"/>
              </w:rPr>
              <w:t>：临床医学</w:t>
            </w:r>
          </w:p>
        </w:tc>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不限</w:t>
            </w:r>
          </w:p>
        </w:tc>
        <w:tc>
          <w:tcPr>
            <w:tcW w:w="2023"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18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研究生</w:t>
            </w:r>
            <w:r>
              <w:rPr>
                <w:rFonts w:hint="eastAsia" w:ascii="仿宋_GB2312" w:hAnsi="仿宋_GB2312" w:eastAsia="仿宋_GB2312" w:cs="仿宋_GB2312"/>
                <w:color w:val="auto"/>
                <w:sz w:val="18"/>
                <w:szCs w:val="18"/>
                <w:highlight w:val="none"/>
                <w:u w:val="none"/>
                <w:lang w:eastAsia="zh-CN"/>
              </w:rPr>
              <w:t>及往届本科生须</w:t>
            </w:r>
            <w:r>
              <w:rPr>
                <w:rFonts w:hint="eastAsia" w:ascii="仿宋_GB2312" w:hAnsi="仿宋_GB2312" w:eastAsia="仿宋_GB2312" w:cs="仿宋_GB2312"/>
                <w:color w:val="auto"/>
                <w:sz w:val="18"/>
                <w:szCs w:val="18"/>
                <w:highlight w:val="none"/>
                <w:u w:val="none"/>
              </w:rPr>
              <w:t>具有医师资格证、执业证</w:t>
            </w:r>
            <w:r>
              <w:rPr>
                <w:rFonts w:hint="eastAsia" w:ascii="仿宋_GB2312" w:hAnsi="仿宋_GB2312" w:eastAsia="仿宋_GB2312" w:cs="仿宋_GB2312"/>
                <w:color w:val="auto"/>
                <w:sz w:val="18"/>
                <w:szCs w:val="18"/>
                <w:highlight w:val="none"/>
                <w:u w:val="none"/>
                <w:lang w:eastAsia="zh-CN"/>
              </w:rPr>
              <w:t>和</w:t>
            </w:r>
            <w:r>
              <w:rPr>
                <w:rFonts w:hint="eastAsia" w:ascii="仿宋_GB2312" w:hAnsi="仿宋_GB2312" w:eastAsia="仿宋_GB2312" w:cs="仿宋_GB2312"/>
                <w:color w:val="auto"/>
                <w:sz w:val="18"/>
                <w:szCs w:val="18"/>
                <w:highlight w:val="none"/>
                <w:u w:val="none"/>
              </w:rPr>
              <w:t>相应专业规培证。</w:t>
            </w:r>
          </w:p>
        </w:tc>
        <w:tc>
          <w:tcPr>
            <w:tcW w:w="69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张荣华</w:t>
            </w:r>
          </w:p>
        </w:tc>
        <w:tc>
          <w:tcPr>
            <w:tcW w:w="133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18574468566</w:t>
            </w:r>
          </w:p>
        </w:tc>
      </w:tr>
      <w:tr>
        <w:tblPrEx>
          <w:tblCellMar>
            <w:top w:w="0" w:type="dxa"/>
            <w:left w:w="0" w:type="dxa"/>
            <w:bottom w:w="0" w:type="dxa"/>
            <w:right w:w="0" w:type="dxa"/>
          </w:tblCellMar>
        </w:tblPrEx>
        <w:trPr>
          <w:trHeight w:val="774" w:hRule="atLeast"/>
          <w:jc w:val="center"/>
        </w:trPr>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default" w:ascii="仿宋_GB2312" w:hAnsi="仿宋_GB2312" w:eastAsia="仿宋_GB2312" w:cs="仿宋_GB2312"/>
                <w:color w:val="auto"/>
                <w:sz w:val="18"/>
                <w:szCs w:val="18"/>
                <w:highlight w:val="none"/>
                <w:u w:val="none"/>
                <w:lang w:val="en-US" w:eastAsia="zh-CN"/>
              </w:rPr>
            </w:pPr>
            <w:r>
              <w:rPr>
                <w:rFonts w:hint="eastAsia" w:ascii="仿宋_GB2312" w:hAnsi="仿宋_GB2312" w:eastAsia="仿宋_GB2312" w:cs="仿宋_GB2312"/>
                <w:color w:val="auto"/>
                <w:sz w:val="18"/>
                <w:szCs w:val="18"/>
                <w:highlight w:val="none"/>
                <w:u w:val="none"/>
                <w:lang w:val="en-US" w:eastAsia="zh-CN"/>
              </w:rPr>
              <w:t>72</w:t>
            </w:r>
          </w:p>
        </w:tc>
        <w:tc>
          <w:tcPr>
            <w:tcW w:w="145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永州市中心医院（零陵院区）</w:t>
            </w:r>
          </w:p>
        </w:tc>
        <w:tc>
          <w:tcPr>
            <w:tcW w:w="987"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重症医学科医师</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lang w:eastAsia="zh-CN"/>
              </w:rPr>
              <w:t>专技岗</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eastAsia="zh-CN" w:bidi="ar-SA"/>
              </w:rPr>
            </w:pPr>
            <w:r>
              <w:rPr>
                <w:rFonts w:hint="eastAsia" w:ascii="仿宋_GB2312" w:hAnsi="仿宋_GB2312" w:eastAsia="仿宋_GB2312" w:cs="仿宋_GB2312"/>
                <w:color w:val="auto"/>
                <w:sz w:val="18"/>
                <w:szCs w:val="18"/>
                <w:highlight w:val="none"/>
                <w:u w:val="none"/>
                <w:lang w:val="en-US" w:eastAsia="zh-CN"/>
              </w:rPr>
              <w:t>1</w:t>
            </w:r>
          </w:p>
        </w:tc>
        <w:tc>
          <w:tcPr>
            <w:tcW w:w="9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exact"/>
              <w:ind w:left="0" w:right="0" w:firstLine="0"/>
              <w:jc w:val="center"/>
              <w:textAlignment w:val="auto"/>
              <w:outlineLvl w:val="9"/>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2"/>
                <w:sz w:val="18"/>
                <w:szCs w:val="18"/>
                <w:highlight w:val="none"/>
                <w:u w:val="none"/>
                <w:vertAlign w:val="baseline"/>
                <w:lang w:val="en-US" w:eastAsia="zh-CN" w:bidi="ar-SA"/>
              </w:rPr>
              <w:t>1986年11月1日及以后出生</w:t>
            </w:r>
          </w:p>
        </w:tc>
        <w:tc>
          <w:tcPr>
            <w:tcW w:w="82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本科</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学历</w:t>
            </w:r>
          </w:p>
        </w:tc>
        <w:tc>
          <w:tcPr>
            <w:tcW w:w="82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学士</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学位</w:t>
            </w:r>
          </w:p>
        </w:tc>
        <w:tc>
          <w:tcPr>
            <w:tcW w:w="207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研究生：临床医学硕士（重症医学</w:t>
            </w:r>
            <w:r>
              <w:rPr>
                <w:rFonts w:hint="eastAsia" w:ascii="仿宋_GB2312" w:hAnsi="仿宋_GB2312" w:eastAsia="仿宋_GB2312" w:cs="仿宋_GB2312"/>
                <w:color w:val="auto"/>
                <w:sz w:val="18"/>
                <w:szCs w:val="18"/>
                <w:highlight w:val="none"/>
                <w:u w:val="none"/>
                <w:lang w:eastAsia="zh-CN"/>
              </w:rPr>
              <w:t>方向</w:t>
            </w:r>
            <w:r>
              <w:rPr>
                <w:rFonts w:hint="eastAsia" w:ascii="仿宋_GB2312" w:hAnsi="仿宋_GB2312" w:eastAsia="仿宋_GB2312" w:cs="仿宋_GB2312"/>
                <w:color w:val="auto"/>
                <w:sz w:val="18"/>
                <w:szCs w:val="18"/>
                <w:highlight w:val="none"/>
                <w:u w:val="none"/>
              </w:rPr>
              <w:t>）</w:t>
            </w:r>
            <w:r>
              <w:rPr>
                <w:rFonts w:hint="eastAsia" w:ascii="仿宋_GB2312" w:hAnsi="仿宋_GB2312" w:eastAsia="仿宋_GB2312" w:cs="仿宋_GB2312"/>
                <w:color w:val="auto"/>
                <w:sz w:val="18"/>
                <w:szCs w:val="18"/>
                <w:highlight w:val="none"/>
                <w:u w:val="none"/>
                <w:lang w:eastAsia="zh-CN"/>
              </w:rPr>
              <w:t>；</w:t>
            </w:r>
            <w:r>
              <w:rPr>
                <w:rFonts w:hint="eastAsia" w:ascii="仿宋_GB2312" w:hAnsi="仿宋_GB2312" w:eastAsia="仿宋_GB2312" w:cs="仿宋_GB2312"/>
                <w:color w:val="auto"/>
                <w:sz w:val="18"/>
                <w:szCs w:val="18"/>
                <w:highlight w:val="none"/>
                <w:u w:val="none"/>
              </w:rPr>
              <w:br w:type="textWrapping"/>
            </w:r>
            <w:r>
              <w:rPr>
                <w:rFonts w:hint="eastAsia" w:ascii="仿宋_GB2312" w:hAnsi="仿宋_GB2312" w:eastAsia="仿宋_GB2312" w:cs="仿宋_GB2312"/>
                <w:color w:val="auto"/>
                <w:sz w:val="18"/>
                <w:szCs w:val="18"/>
                <w:highlight w:val="none"/>
                <w:u w:val="none"/>
              </w:rPr>
              <w:t>本科生：临床医学</w:t>
            </w:r>
          </w:p>
        </w:tc>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不限</w:t>
            </w:r>
          </w:p>
        </w:tc>
        <w:tc>
          <w:tcPr>
            <w:tcW w:w="2023"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18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研究生</w:t>
            </w:r>
            <w:r>
              <w:rPr>
                <w:rFonts w:hint="eastAsia" w:ascii="仿宋_GB2312" w:hAnsi="仿宋_GB2312" w:eastAsia="仿宋_GB2312" w:cs="仿宋_GB2312"/>
                <w:color w:val="auto"/>
                <w:sz w:val="18"/>
                <w:szCs w:val="18"/>
                <w:highlight w:val="none"/>
                <w:u w:val="none"/>
                <w:lang w:eastAsia="zh-CN"/>
              </w:rPr>
              <w:t>及往届本科生须</w:t>
            </w:r>
            <w:r>
              <w:rPr>
                <w:rFonts w:hint="eastAsia" w:ascii="仿宋_GB2312" w:hAnsi="仿宋_GB2312" w:eastAsia="仿宋_GB2312" w:cs="仿宋_GB2312"/>
                <w:color w:val="auto"/>
                <w:sz w:val="18"/>
                <w:szCs w:val="18"/>
                <w:highlight w:val="none"/>
                <w:u w:val="none"/>
              </w:rPr>
              <w:t>具有医师资格证、执业证</w:t>
            </w:r>
            <w:r>
              <w:rPr>
                <w:rFonts w:hint="eastAsia" w:ascii="仿宋_GB2312" w:hAnsi="仿宋_GB2312" w:eastAsia="仿宋_GB2312" w:cs="仿宋_GB2312"/>
                <w:color w:val="auto"/>
                <w:sz w:val="18"/>
                <w:szCs w:val="18"/>
                <w:highlight w:val="none"/>
                <w:u w:val="none"/>
                <w:lang w:eastAsia="zh-CN"/>
              </w:rPr>
              <w:t>和</w:t>
            </w:r>
            <w:r>
              <w:rPr>
                <w:rFonts w:hint="eastAsia" w:ascii="仿宋_GB2312" w:hAnsi="仿宋_GB2312" w:eastAsia="仿宋_GB2312" w:cs="仿宋_GB2312"/>
                <w:color w:val="auto"/>
                <w:sz w:val="18"/>
                <w:szCs w:val="18"/>
                <w:highlight w:val="none"/>
                <w:u w:val="none"/>
              </w:rPr>
              <w:t>相应专业规培证。</w:t>
            </w:r>
          </w:p>
        </w:tc>
        <w:tc>
          <w:tcPr>
            <w:tcW w:w="69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张荣华</w:t>
            </w:r>
          </w:p>
        </w:tc>
        <w:tc>
          <w:tcPr>
            <w:tcW w:w="133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18574468566</w:t>
            </w:r>
          </w:p>
        </w:tc>
      </w:tr>
      <w:tr>
        <w:tblPrEx>
          <w:tblCellMar>
            <w:top w:w="0" w:type="dxa"/>
            <w:left w:w="0" w:type="dxa"/>
            <w:bottom w:w="0" w:type="dxa"/>
            <w:right w:w="0" w:type="dxa"/>
          </w:tblCellMar>
        </w:tblPrEx>
        <w:trPr>
          <w:trHeight w:val="714" w:hRule="atLeast"/>
          <w:jc w:val="center"/>
        </w:trPr>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default" w:ascii="仿宋_GB2312" w:hAnsi="仿宋_GB2312" w:eastAsia="仿宋_GB2312" w:cs="仿宋_GB2312"/>
                <w:color w:val="auto"/>
                <w:sz w:val="18"/>
                <w:szCs w:val="18"/>
                <w:highlight w:val="none"/>
                <w:u w:val="none"/>
                <w:lang w:val="en-US" w:eastAsia="zh-CN"/>
              </w:rPr>
            </w:pPr>
            <w:r>
              <w:rPr>
                <w:rFonts w:hint="eastAsia" w:ascii="仿宋_GB2312" w:hAnsi="仿宋_GB2312" w:eastAsia="仿宋_GB2312" w:cs="仿宋_GB2312"/>
                <w:color w:val="auto"/>
                <w:sz w:val="18"/>
                <w:szCs w:val="18"/>
                <w:highlight w:val="none"/>
                <w:u w:val="none"/>
                <w:lang w:val="en-US" w:eastAsia="zh-CN"/>
              </w:rPr>
              <w:t>73</w:t>
            </w:r>
          </w:p>
        </w:tc>
        <w:tc>
          <w:tcPr>
            <w:tcW w:w="145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永州市中心医院（零陵院区）</w:t>
            </w:r>
          </w:p>
        </w:tc>
        <w:tc>
          <w:tcPr>
            <w:tcW w:w="987"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病理科医师</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lang w:eastAsia="zh-CN"/>
              </w:rPr>
              <w:t>专技岗</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1</w:t>
            </w:r>
          </w:p>
        </w:tc>
        <w:tc>
          <w:tcPr>
            <w:tcW w:w="9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exact"/>
              <w:ind w:left="0" w:right="0" w:firstLine="0"/>
              <w:jc w:val="center"/>
              <w:textAlignment w:val="auto"/>
              <w:outlineLvl w:val="9"/>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2"/>
                <w:sz w:val="18"/>
                <w:szCs w:val="18"/>
                <w:highlight w:val="none"/>
                <w:u w:val="none"/>
                <w:vertAlign w:val="baseline"/>
                <w:lang w:val="en-US" w:eastAsia="zh-CN" w:bidi="ar-SA"/>
              </w:rPr>
              <w:t>1986年11月1日及以后出生</w:t>
            </w:r>
          </w:p>
        </w:tc>
        <w:tc>
          <w:tcPr>
            <w:tcW w:w="82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本科</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学历</w:t>
            </w:r>
          </w:p>
        </w:tc>
        <w:tc>
          <w:tcPr>
            <w:tcW w:w="82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学士</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学位</w:t>
            </w:r>
          </w:p>
        </w:tc>
        <w:tc>
          <w:tcPr>
            <w:tcW w:w="207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研究生：病理学与病理生理学、临床医学硕士</w:t>
            </w:r>
            <w:r>
              <w:rPr>
                <w:rFonts w:hint="eastAsia" w:ascii="仿宋_GB2312" w:hAnsi="仿宋_GB2312" w:eastAsia="仿宋_GB2312" w:cs="仿宋_GB2312"/>
                <w:color w:val="auto"/>
                <w:sz w:val="18"/>
                <w:szCs w:val="18"/>
                <w:highlight w:val="none"/>
                <w:u w:val="none"/>
                <w:lang w:eastAsia="zh-CN"/>
              </w:rPr>
              <w:t>；</w:t>
            </w:r>
            <w:r>
              <w:rPr>
                <w:rFonts w:hint="eastAsia" w:ascii="仿宋_GB2312" w:hAnsi="仿宋_GB2312" w:eastAsia="仿宋_GB2312" w:cs="仿宋_GB2312"/>
                <w:color w:val="auto"/>
                <w:sz w:val="18"/>
                <w:szCs w:val="18"/>
                <w:highlight w:val="none"/>
                <w:u w:val="none"/>
              </w:rPr>
              <w:br w:type="textWrapping"/>
            </w:r>
            <w:r>
              <w:rPr>
                <w:rFonts w:hint="eastAsia" w:ascii="仿宋_GB2312" w:hAnsi="仿宋_GB2312" w:eastAsia="仿宋_GB2312" w:cs="仿宋_GB2312"/>
                <w:color w:val="auto"/>
                <w:sz w:val="18"/>
                <w:szCs w:val="18"/>
                <w:highlight w:val="none"/>
                <w:u w:val="none"/>
              </w:rPr>
              <w:t>本科生：临床医学</w:t>
            </w:r>
          </w:p>
        </w:tc>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lang w:eastAsia="zh-CN" w:bidi="ar-SA"/>
              </w:rPr>
              <w:t>不限</w:t>
            </w:r>
          </w:p>
        </w:tc>
        <w:tc>
          <w:tcPr>
            <w:tcW w:w="2023"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研究生</w:t>
            </w:r>
            <w:r>
              <w:rPr>
                <w:rFonts w:hint="eastAsia" w:ascii="仿宋_GB2312" w:hAnsi="仿宋_GB2312" w:eastAsia="仿宋_GB2312" w:cs="仿宋_GB2312"/>
                <w:color w:val="auto"/>
                <w:sz w:val="18"/>
                <w:szCs w:val="18"/>
                <w:highlight w:val="none"/>
                <w:u w:val="none"/>
                <w:lang w:eastAsia="zh-CN"/>
              </w:rPr>
              <w:t>及往届本科生须</w:t>
            </w:r>
            <w:r>
              <w:rPr>
                <w:rFonts w:hint="eastAsia" w:ascii="仿宋_GB2312" w:hAnsi="仿宋_GB2312" w:eastAsia="仿宋_GB2312" w:cs="仿宋_GB2312"/>
                <w:color w:val="auto"/>
                <w:sz w:val="18"/>
                <w:szCs w:val="18"/>
                <w:highlight w:val="none"/>
                <w:u w:val="none"/>
              </w:rPr>
              <w:t>具有医师资格证、执业证</w:t>
            </w:r>
            <w:r>
              <w:rPr>
                <w:rFonts w:hint="eastAsia" w:ascii="仿宋_GB2312" w:hAnsi="仿宋_GB2312" w:eastAsia="仿宋_GB2312" w:cs="仿宋_GB2312"/>
                <w:color w:val="auto"/>
                <w:sz w:val="18"/>
                <w:szCs w:val="18"/>
                <w:highlight w:val="none"/>
                <w:u w:val="none"/>
                <w:lang w:eastAsia="zh-CN"/>
              </w:rPr>
              <w:t>和</w:t>
            </w:r>
            <w:r>
              <w:rPr>
                <w:rFonts w:hint="eastAsia" w:ascii="仿宋_GB2312" w:hAnsi="仿宋_GB2312" w:eastAsia="仿宋_GB2312" w:cs="仿宋_GB2312"/>
                <w:color w:val="auto"/>
                <w:sz w:val="18"/>
                <w:szCs w:val="18"/>
                <w:highlight w:val="none"/>
                <w:u w:val="none"/>
              </w:rPr>
              <w:t>相应专业规培证。</w:t>
            </w:r>
          </w:p>
        </w:tc>
        <w:tc>
          <w:tcPr>
            <w:tcW w:w="69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张荣华</w:t>
            </w:r>
          </w:p>
        </w:tc>
        <w:tc>
          <w:tcPr>
            <w:tcW w:w="133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18574468566</w:t>
            </w:r>
          </w:p>
        </w:tc>
      </w:tr>
      <w:tr>
        <w:tblPrEx>
          <w:tblCellMar>
            <w:top w:w="0" w:type="dxa"/>
            <w:left w:w="0" w:type="dxa"/>
            <w:bottom w:w="0" w:type="dxa"/>
            <w:right w:w="0" w:type="dxa"/>
          </w:tblCellMar>
        </w:tblPrEx>
        <w:trPr>
          <w:trHeight w:val="609" w:hRule="atLeast"/>
          <w:jc w:val="center"/>
        </w:trPr>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default" w:ascii="仿宋_GB2312" w:hAnsi="仿宋_GB2312" w:eastAsia="仿宋_GB2312" w:cs="仿宋_GB2312"/>
                <w:color w:val="auto"/>
                <w:sz w:val="18"/>
                <w:szCs w:val="18"/>
                <w:highlight w:val="none"/>
                <w:u w:val="none"/>
                <w:lang w:val="en-US" w:eastAsia="zh-CN"/>
              </w:rPr>
            </w:pPr>
            <w:r>
              <w:rPr>
                <w:rFonts w:hint="eastAsia" w:ascii="仿宋_GB2312" w:hAnsi="仿宋_GB2312" w:eastAsia="仿宋_GB2312" w:cs="仿宋_GB2312"/>
                <w:color w:val="auto"/>
                <w:sz w:val="18"/>
                <w:szCs w:val="18"/>
                <w:highlight w:val="none"/>
                <w:u w:val="none"/>
                <w:lang w:val="en-US" w:eastAsia="zh-CN"/>
              </w:rPr>
              <w:t>74</w:t>
            </w:r>
          </w:p>
        </w:tc>
        <w:tc>
          <w:tcPr>
            <w:tcW w:w="145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永州市中心医院（零陵院区）</w:t>
            </w:r>
          </w:p>
        </w:tc>
        <w:tc>
          <w:tcPr>
            <w:tcW w:w="987"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儿科医师</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lang w:eastAsia="zh-CN"/>
              </w:rPr>
              <w:t>专技岗</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2</w:t>
            </w:r>
          </w:p>
        </w:tc>
        <w:tc>
          <w:tcPr>
            <w:tcW w:w="9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exact"/>
              <w:ind w:left="0" w:right="0" w:firstLine="0"/>
              <w:jc w:val="center"/>
              <w:textAlignment w:val="auto"/>
              <w:outlineLvl w:val="9"/>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2"/>
                <w:sz w:val="18"/>
                <w:szCs w:val="18"/>
                <w:highlight w:val="none"/>
                <w:u w:val="none"/>
                <w:vertAlign w:val="baseline"/>
                <w:lang w:val="en-US" w:eastAsia="zh-CN" w:bidi="ar-SA"/>
              </w:rPr>
              <w:t>1986年11月1日及以后出生</w:t>
            </w:r>
          </w:p>
        </w:tc>
        <w:tc>
          <w:tcPr>
            <w:tcW w:w="82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本科</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学历</w:t>
            </w:r>
          </w:p>
        </w:tc>
        <w:tc>
          <w:tcPr>
            <w:tcW w:w="82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学士</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学位</w:t>
            </w:r>
          </w:p>
        </w:tc>
        <w:tc>
          <w:tcPr>
            <w:tcW w:w="207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研究生：儿科学</w:t>
            </w:r>
            <w:r>
              <w:rPr>
                <w:rFonts w:hint="eastAsia" w:ascii="仿宋_GB2312" w:hAnsi="仿宋_GB2312" w:eastAsia="仿宋_GB2312" w:cs="仿宋_GB2312"/>
                <w:color w:val="auto"/>
                <w:sz w:val="18"/>
                <w:szCs w:val="18"/>
                <w:highlight w:val="none"/>
                <w:u w:val="none"/>
                <w:lang w:eastAsia="zh-CN"/>
              </w:rPr>
              <w:t>；</w:t>
            </w:r>
            <w:r>
              <w:rPr>
                <w:rFonts w:hint="eastAsia" w:ascii="仿宋_GB2312" w:hAnsi="仿宋_GB2312" w:eastAsia="仿宋_GB2312" w:cs="仿宋_GB2312"/>
                <w:color w:val="auto"/>
                <w:sz w:val="18"/>
                <w:szCs w:val="18"/>
                <w:highlight w:val="none"/>
                <w:u w:val="none"/>
              </w:rPr>
              <w:br w:type="textWrapping"/>
            </w:r>
            <w:r>
              <w:rPr>
                <w:rFonts w:hint="eastAsia" w:ascii="仿宋_GB2312" w:hAnsi="仿宋_GB2312" w:eastAsia="仿宋_GB2312" w:cs="仿宋_GB2312"/>
                <w:color w:val="auto"/>
                <w:sz w:val="18"/>
                <w:szCs w:val="18"/>
                <w:highlight w:val="none"/>
                <w:u w:val="none"/>
              </w:rPr>
              <w:t>本科生：临床医学</w:t>
            </w:r>
          </w:p>
        </w:tc>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不限</w:t>
            </w:r>
          </w:p>
        </w:tc>
        <w:tc>
          <w:tcPr>
            <w:tcW w:w="2023"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研究生</w:t>
            </w:r>
            <w:r>
              <w:rPr>
                <w:rFonts w:hint="eastAsia" w:ascii="仿宋_GB2312" w:hAnsi="仿宋_GB2312" w:eastAsia="仿宋_GB2312" w:cs="仿宋_GB2312"/>
                <w:color w:val="auto"/>
                <w:sz w:val="18"/>
                <w:szCs w:val="18"/>
                <w:highlight w:val="none"/>
                <w:u w:val="none"/>
                <w:lang w:eastAsia="zh-CN"/>
              </w:rPr>
              <w:t>及往届本科生须</w:t>
            </w:r>
            <w:r>
              <w:rPr>
                <w:rFonts w:hint="eastAsia" w:ascii="仿宋_GB2312" w:hAnsi="仿宋_GB2312" w:eastAsia="仿宋_GB2312" w:cs="仿宋_GB2312"/>
                <w:color w:val="auto"/>
                <w:sz w:val="18"/>
                <w:szCs w:val="18"/>
                <w:highlight w:val="none"/>
                <w:u w:val="none"/>
              </w:rPr>
              <w:t>具有医师资格证、执业证</w:t>
            </w:r>
            <w:r>
              <w:rPr>
                <w:rFonts w:hint="eastAsia" w:ascii="仿宋_GB2312" w:hAnsi="仿宋_GB2312" w:eastAsia="仿宋_GB2312" w:cs="仿宋_GB2312"/>
                <w:color w:val="auto"/>
                <w:sz w:val="18"/>
                <w:szCs w:val="18"/>
                <w:highlight w:val="none"/>
                <w:u w:val="none"/>
                <w:lang w:eastAsia="zh-CN"/>
              </w:rPr>
              <w:t>和</w:t>
            </w:r>
            <w:r>
              <w:rPr>
                <w:rFonts w:hint="eastAsia" w:ascii="仿宋_GB2312" w:hAnsi="仿宋_GB2312" w:eastAsia="仿宋_GB2312" w:cs="仿宋_GB2312"/>
                <w:color w:val="auto"/>
                <w:sz w:val="18"/>
                <w:szCs w:val="18"/>
                <w:highlight w:val="none"/>
                <w:u w:val="none"/>
              </w:rPr>
              <w:t>相应专业规培证。</w:t>
            </w:r>
          </w:p>
        </w:tc>
        <w:tc>
          <w:tcPr>
            <w:tcW w:w="69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张荣华</w:t>
            </w:r>
          </w:p>
        </w:tc>
        <w:tc>
          <w:tcPr>
            <w:tcW w:w="133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18574468566</w:t>
            </w:r>
          </w:p>
        </w:tc>
      </w:tr>
      <w:tr>
        <w:tblPrEx>
          <w:tblCellMar>
            <w:top w:w="0" w:type="dxa"/>
            <w:left w:w="0" w:type="dxa"/>
            <w:bottom w:w="0" w:type="dxa"/>
            <w:right w:w="0" w:type="dxa"/>
          </w:tblCellMar>
        </w:tblPrEx>
        <w:trPr>
          <w:trHeight w:val="678" w:hRule="atLeast"/>
          <w:jc w:val="center"/>
        </w:trPr>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default" w:ascii="仿宋_GB2312" w:hAnsi="仿宋_GB2312" w:eastAsia="仿宋_GB2312" w:cs="仿宋_GB2312"/>
                <w:color w:val="auto"/>
                <w:sz w:val="18"/>
                <w:szCs w:val="18"/>
                <w:highlight w:val="none"/>
                <w:u w:val="none"/>
                <w:lang w:val="en-US" w:eastAsia="zh-CN"/>
              </w:rPr>
            </w:pPr>
            <w:r>
              <w:rPr>
                <w:rFonts w:hint="eastAsia" w:ascii="仿宋_GB2312" w:hAnsi="仿宋_GB2312" w:eastAsia="仿宋_GB2312" w:cs="仿宋_GB2312"/>
                <w:color w:val="auto"/>
                <w:sz w:val="18"/>
                <w:szCs w:val="18"/>
                <w:highlight w:val="none"/>
                <w:u w:val="none"/>
                <w:lang w:val="en-US" w:eastAsia="zh-CN"/>
              </w:rPr>
              <w:t>75</w:t>
            </w:r>
          </w:p>
        </w:tc>
        <w:tc>
          <w:tcPr>
            <w:tcW w:w="145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永州市中心医院</w:t>
            </w:r>
          </w:p>
        </w:tc>
        <w:tc>
          <w:tcPr>
            <w:tcW w:w="987"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护理部（护理科研）</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lang w:eastAsia="zh-CN"/>
              </w:rPr>
              <w:t>专技岗</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eastAsia="zh-CN" w:bidi="ar-SA"/>
              </w:rPr>
            </w:pPr>
            <w:r>
              <w:rPr>
                <w:rFonts w:hint="eastAsia" w:ascii="仿宋_GB2312" w:hAnsi="仿宋_GB2312" w:eastAsia="仿宋_GB2312" w:cs="仿宋_GB2312"/>
                <w:color w:val="auto"/>
                <w:sz w:val="18"/>
                <w:szCs w:val="18"/>
                <w:highlight w:val="none"/>
                <w:u w:val="none"/>
                <w:lang w:val="en-US" w:eastAsia="zh-CN"/>
              </w:rPr>
              <w:t>1</w:t>
            </w:r>
          </w:p>
        </w:tc>
        <w:tc>
          <w:tcPr>
            <w:tcW w:w="9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suppressLineNumbers w:val="0"/>
              <w:suppressAutoHyphens w:val="0"/>
              <w:kinsoku/>
              <w:wordWrap/>
              <w:overflowPunct/>
              <w:topLinePunct w:val="0"/>
              <w:autoSpaceDE/>
              <w:autoSpaceDN w:val="0"/>
              <w:bidi w:val="0"/>
              <w:adjustRightInd/>
              <w:snapToGrid/>
              <w:spacing w:before="0" w:beforeAutospacing="0" w:after="0" w:afterAutospacing="0" w:line="240" w:lineRule="exact"/>
              <w:ind w:left="0" w:right="0" w:firstLine="0"/>
              <w:jc w:val="center"/>
              <w:textAlignment w:val="auto"/>
              <w:outlineLvl w:val="9"/>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2"/>
                <w:sz w:val="18"/>
                <w:szCs w:val="18"/>
                <w:highlight w:val="none"/>
                <w:u w:val="none"/>
                <w:vertAlign w:val="baseline"/>
                <w:lang w:val="en-US" w:eastAsia="zh-CN" w:bidi="ar-SA"/>
              </w:rPr>
              <w:t>1986年11月1日及以后出生</w:t>
            </w:r>
          </w:p>
        </w:tc>
        <w:tc>
          <w:tcPr>
            <w:tcW w:w="82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autoSpaceDE w:val="0"/>
              <w:autoSpaceDN w:val="0"/>
              <w:bidi w:val="0"/>
              <w:adjustRightInd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lang w:val="zh-CN"/>
              </w:rPr>
              <w:t>硕士研究生及以上学历</w:t>
            </w:r>
          </w:p>
        </w:tc>
        <w:tc>
          <w:tcPr>
            <w:tcW w:w="82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autoSpaceDE w:val="0"/>
              <w:autoSpaceDN w:val="0"/>
              <w:bidi w:val="0"/>
              <w:adjustRightInd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kern w:val="0"/>
                <w:sz w:val="18"/>
                <w:szCs w:val="18"/>
                <w:lang w:val="zh-CN"/>
              </w:rPr>
              <w:t>硕士及以上学位</w:t>
            </w:r>
          </w:p>
        </w:tc>
        <w:tc>
          <w:tcPr>
            <w:tcW w:w="207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护理学</w:t>
            </w:r>
          </w:p>
        </w:tc>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不限</w:t>
            </w:r>
          </w:p>
        </w:tc>
        <w:tc>
          <w:tcPr>
            <w:tcW w:w="2023"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color w:val="auto"/>
                <w:sz w:val="18"/>
                <w:szCs w:val="18"/>
                <w:highlight w:val="none"/>
                <w:u w:val="none"/>
                <w:lang w:eastAsia="zh-CN" w:bidi="ar-SA"/>
              </w:rPr>
            </w:pPr>
            <w:r>
              <w:rPr>
                <w:rFonts w:hint="eastAsia" w:ascii="仿宋_GB2312" w:hAnsi="仿宋_GB2312" w:eastAsia="仿宋_GB2312" w:cs="仿宋_GB2312"/>
                <w:color w:val="auto"/>
                <w:sz w:val="18"/>
                <w:szCs w:val="18"/>
                <w:highlight w:val="none"/>
                <w:u w:val="none"/>
                <w:lang w:eastAsia="zh-CN"/>
              </w:rPr>
              <w:t>须取得护士执业证。</w:t>
            </w:r>
          </w:p>
        </w:tc>
        <w:tc>
          <w:tcPr>
            <w:tcW w:w="69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张荣华</w:t>
            </w:r>
          </w:p>
        </w:tc>
        <w:tc>
          <w:tcPr>
            <w:tcW w:w="133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18574468566</w:t>
            </w:r>
          </w:p>
        </w:tc>
      </w:tr>
      <w:tr>
        <w:tblPrEx>
          <w:tblCellMar>
            <w:top w:w="0" w:type="dxa"/>
            <w:left w:w="0" w:type="dxa"/>
            <w:bottom w:w="0" w:type="dxa"/>
            <w:right w:w="0" w:type="dxa"/>
          </w:tblCellMar>
        </w:tblPrEx>
        <w:trPr>
          <w:trHeight w:val="1029" w:hRule="atLeast"/>
          <w:jc w:val="center"/>
        </w:trPr>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default" w:ascii="仿宋_GB2312" w:hAnsi="仿宋_GB2312" w:eastAsia="仿宋_GB2312" w:cs="仿宋_GB2312"/>
                <w:color w:val="auto"/>
                <w:sz w:val="18"/>
                <w:szCs w:val="18"/>
                <w:highlight w:val="none"/>
                <w:u w:val="none"/>
                <w:lang w:val="en-US" w:eastAsia="zh-CN"/>
              </w:rPr>
            </w:pPr>
            <w:r>
              <w:rPr>
                <w:rFonts w:hint="eastAsia" w:ascii="仿宋_GB2312" w:hAnsi="仿宋_GB2312" w:eastAsia="仿宋_GB2312" w:cs="仿宋_GB2312"/>
                <w:color w:val="auto"/>
                <w:sz w:val="18"/>
                <w:szCs w:val="18"/>
                <w:highlight w:val="none"/>
                <w:u w:val="none"/>
                <w:lang w:val="en-US" w:eastAsia="zh-CN"/>
              </w:rPr>
              <w:t>76</w:t>
            </w:r>
          </w:p>
        </w:tc>
        <w:tc>
          <w:tcPr>
            <w:tcW w:w="145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永州市中医医院</w:t>
            </w:r>
          </w:p>
        </w:tc>
        <w:tc>
          <w:tcPr>
            <w:tcW w:w="987"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肛肠科医师</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lang w:eastAsia="zh-CN"/>
              </w:rPr>
              <w:t>专技岗</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1</w:t>
            </w:r>
          </w:p>
        </w:tc>
        <w:tc>
          <w:tcPr>
            <w:tcW w:w="9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lang w:eastAsia="zh-CN"/>
              </w:rPr>
              <w:t>1976年</w:t>
            </w:r>
            <w:r>
              <w:rPr>
                <w:rFonts w:hint="eastAsia" w:ascii="仿宋_GB2312" w:hAnsi="仿宋_GB2312" w:eastAsia="仿宋_GB2312" w:cs="仿宋_GB2312"/>
                <w:color w:val="auto"/>
                <w:sz w:val="18"/>
                <w:szCs w:val="18"/>
                <w:highlight w:val="none"/>
                <w:u w:val="none"/>
                <w:lang w:val="en-US" w:eastAsia="zh-CN"/>
              </w:rPr>
              <w:t>11</w:t>
            </w:r>
            <w:r>
              <w:rPr>
                <w:rFonts w:hint="eastAsia" w:ascii="仿宋_GB2312" w:hAnsi="仿宋_GB2312" w:eastAsia="仿宋_GB2312" w:cs="仿宋_GB2312"/>
                <w:color w:val="auto"/>
                <w:sz w:val="18"/>
                <w:szCs w:val="18"/>
                <w:highlight w:val="none"/>
                <w:u w:val="none"/>
                <w:lang w:eastAsia="zh-CN"/>
              </w:rPr>
              <w:t>月1日</w:t>
            </w:r>
            <w:r>
              <w:rPr>
                <w:rFonts w:hint="eastAsia" w:ascii="仿宋_GB2312" w:hAnsi="仿宋_GB2312" w:eastAsia="仿宋_GB2312" w:cs="仿宋_GB2312"/>
                <w:color w:val="auto"/>
                <w:sz w:val="18"/>
                <w:szCs w:val="18"/>
                <w:highlight w:val="none"/>
                <w:u w:val="none"/>
                <w:lang w:val="en-US" w:eastAsia="zh-CN"/>
              </w:rPr>
              <w:t>及</w:t>
            </w:r>
            <w:r>
              <w:rPr>
                <w:rFonts w:hint="eastAsia" w:ascii="仿宋_GB2312" w:hAnsi="仿宋_GB2312" w:eastAsia="仿宋_GB2312" w:cs="仿宋_GB2312"/>
                <w:color w:val="auto"/>
                <w:sz w:val="18"/>
                <w:szCs w:val="18"/>
                <w:highlight w:val="none"/>
                <w:u w:val="none"/>
                <w:lang w:eastAsia="zh-CN"/>
              </w:rPr>
              <w:t>以后出生</w:t>
            </w:r>
          </w:p>
        </w:tc>
        <w:tc>
          <w:tcPr>
            <w:tcW w:w="82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本科</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学历</w:t>
            </w:r>
          </w:p>
        </w:tc>
        <w:tc>
          <w:tcPr>
            <w:tcW w:w="82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学士</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学位</w:t>
            </w:r>
          </w:p>
        </w:tc>
        <w:tc>
          <w:tcPr>
            <w:tcW w:w="207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lang w:eastAsia="zh-CN"/>
              </w:rPr>
            </w:pPr>
            <w:r>
              <w:rPr>
                <w:rFonts w:hint="eastAsia" w:ascii="仿宋_GB2312" w:hAnsi="仿宋_GB2312" w:eastAsia="仿宋_GB2312" w:cs="仿宋_GB2312"/>
                <w:color w:val="auto"/>
                <w:sz w:val="18"/>
                <w:szCs w:val="18"/>
                <w:highlight w:val="none"/>
                <w:u w:val="none"/>
              </w:rPr>
              <w:t>研究生：外科学、中西医结合临床、中医外科学</w:t>
            </w:r>
            <w:r>
              <w:rPr>
                <w:rFonts w:hint="eastAsia" w:ascii="仿宋_GB2312" w:hAnsi="仿宋_GB2312" w:eastAsia="仿宋_GB2312" w:cs="仿宋_GB2312"/>
                <w:color w:val="auto"/>
                <w:sz w:val="18"/>
                <w:szCs w:val="18"/>
                <w:highlight w:val="none"/>
                <w:u w:val="none"/>
                <w:lang w:eastAsia="zh-CN"/>
              </w:rPr>
              <w:t>；</w:t>
            </w:r>
          </w:p>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本科生：临床医学、中西医临床医学、中医学</w:t>
            </w:r>
          </w:p>
        </w:tc>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副主任医师及以上</w:t>
            </w:r>
          </w:p>
        </w:tc>
        <w:tc>
          <w:tcPr>
            <w:tcW w:w="2023"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color w:val="auto"/>
                <w:sz w:val="18"/>
                <w:szCs w:val="18"/>
                <w:highlight w:val="none"/>
                <w:u w:val="none"/>
                <w:lang w:eastAsia="zh-CN" w:bidi="ar-SA"/>
              </w:rPr>
            </w:pPr>
            <w:r>
              <w:rPr>
                <w:rFonts w:hint="eastAsia" w:ascii="仿宋_GB2312" w:hAnsi="仿宋_GB2312" w:eastAsia="仿宋_GB2312" w:cs="仿宋_GB2312"/>
                <w:color w:val="auto"/>
                <w:sz w:val="18"/>
                <w:szCs w:val="18"/>
                <w:highlight w:val="none"/>
                <w:u w:val="none"/>
              </w:rPr>
              <w:t>学历</w:t>
            </w:r>
            <w:r>
              <w:rPr>
                <w:rFonts w:hint="eastAsia" w:ascii="仿宋_GB2312" w:hAnsi="仿宋_GB2312" w:eastAsia="仿宋_GB2312" w:cs="仿宋_GB2312"/>
                <w:color w:val="auto"/>
                <w:sz w:val="18"/>
                <w:szCs w:val="18"/>
                <w:highlight w:val="none"/>
                <w:u w:val="none"/>
                <w:lang w:eastAsia="zh-CN"/>
              </w:rPr>
              <w:t>须为</w:t>
            </w:r>
            <w:r>
              <w:rPr>
                <w:rFonts w:hint="eastAsia" w:ascii="仿宋_GB2312" w:hAnsi="仿宋_GB2312" w:eastAsia="仿宋_GB2312" w:cs="仿宋_GB2312"/>
                <w:color w:val="auto"/>
                <w:sz w:val="18"/>
                <w:szCs w:val="18"/>
                <w:highlight w:val="none"/>
                <w:u w:val="none"/>
              </w:rPr>
              <w:t>全日制二本及以上</w:t>
            </w:r>
            <w:r>
              <w:rPr>
                <w:rFonts w:hint="eastAsia" w:ascii="仿宋_GB2312" w:hAnsi="仿宋_GB2312" w:eastAsia="仿宋_GB2312" w:cs="仿宋_GB2312"/>
                <w:color w:val="auto"/>
                <w:sz w:val="18"/>
                <w:szCs w:val="18"/>
                <w:highlight w:val="none"/>
                <w:u w:val="none"/>
                <w:lang w:eastAsia="zh-CN"/>
              </w:rPr>
              <w:t>；</w:t>
            </w:r>
            <w:r>
              <w:rPr>
                <w:rFonts w:hint="eastAsia" w:ascii="仿宋_GB2312" w:hAnsi="仿宋_GB2312" w:eastAsia="仿宋_GB2312" w:cs="仿宋_GB2312"/>
                <w:color w:val="auto"/>
                <w:sz w:val="18"/>
                <w:szCs w:val="18"/>
                <w:highlight w:val="none"/>
                <w:u w:val="none"/>
              </w:rPr>
              <w:t>在二级及以上公立医院工作2年以上。</w:t>
            </w:r>
          </w:p>
        </w:tc>
        <w:tc>
          <w:tcPr>
            <w:tcW w:w="69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李专山</w:t>
            </w:r>
          </w:p>
        </w:tc>
        <w:tc>
          <w:tcPr>
            <w:tcW w:w="133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lang w:bidi="ar-SA"/>
              </w:rPr>
              <w:t>15207471026</w:t>
            </w:r>
          </w:p>
        </w:tc>
      </w:tr>
      <w:tr>
        <w:tblPrEx>
          <w:tblCellMar>
            <w:top w:w="0" w:type="dxa"/>
            <w:left w:w="0" w:type="dxa"/>
            <w:bottom w:w="0" w:type="dxa"/>
            <w:right w:w="0" w:type="dxa"/>
          </w:tblCellMar>
        </w:tblPrEx>
        <w:trPr>
          <w:trHeight w:val="1740" w:hRule="atLeast"/>
          <w:jc w:val="center"/>
        </w:trPr>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default" w:ascii="仿宋_GB2312" w:hAnsi="仿宋_GB2312" w:eastAsia="仿宋_GB2312" w:cs="仿宋_GB2312"/>
                <w:color w:val="auto"/>
                <w:sz w:val="18"/>
                <w:szCs w:val="18"/>
                <w:highlight w:val="none"/>
                <w:u w:val="none"/>
                <w:lang w:val="en-US" w:eastAsia="zh-CN"/>
              </w:rPr>
            </w:pPr>
            <w:r>
              <w:rPr>
                <w:rFonts w:hint="eastAsia" w:ascii="仿宋_GB2312" w:hAnsi="仿宋_GB2312" w:eastAsia="仿宋_GB2312" w:cs="仿宋_GB2312"/>
                <w:color w:val="auto"/>
                <w:sz w:val="18"/>
                <w:szCs w:val="18"/>
                <w:highlight w:val="none"/>
                <w:u w:val="none"/>
                <w:lang w:val="en-US" w:eastAsia="zh-CN"/>
              </w:rPr>
              <w:t>77</w:t>
            </w:r>
          </w:p>
        </w:tc>
        <w:tc>
          <w:tcPr>
            <w:tcW w:w="145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永州市中医医院</w:t>
            </w:r>
          </w:p>
        </w:tc>
        <w:tc>
          <w:tcPr>
            <w:tcW w:w="987"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普外科医师1</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lang w:eastAsia="zh-CN"/>
              </w:rPr>
              <w:t>专技岗</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1</w:t>
            </w:r>
          </w:p>
        </w:tc>
        <w:tc>
          <w:tcPr>
            <w:tcW w:w="9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lang w:eastAsia="zh-CN"/>
              </w:rPr>
              <w:t>1976年</w:t>
            </w:r>
            <w:r>
              <w:rPr>
                <w:rFonts w:hint="eastAsia" w:ascii="仿宋_GB2312" w:hAnsi="仿宋_GB2312" w:eastAsia="仿宋_GB2312" w:cs="仿宋_GB2312"/>
                <w:color w:val="auto"/>
                <w:sz w:val="18"/>
                <w:szCs w:val="18"/>
                <w:highlight w:val="none"/>
                <w:u w:val="none"/>
                <w:lang w:val="en-US" w:eastAsia="zh-CN"/>
              </w:rPr>
              <w:t>11</w:t>
            </w:r>
            <w:r>
              <w:rPr>
                <w:rFonts w:hint="eastAsia" w:ascii="仿宋_GB2312" w:hAnsi="仿宋_GB2312" w:eastAsia="仿宋_GB2312" w:cs="仿宋_GB2312"/>
                <w:color w:val="auto"/>
                <w:sz w:val="18"/>
                <w:szCs w:val="18"/>
                <w:highlight w:val="none"/>
                <w:u w:val="none"/>
                <w:lang w:eastAsia="zh-CN"/>
              </w:rPr>
              <w:t>月1日</w:t>
            </w:r>
            <w:r>
              <w:rPr>
                <w:rFonts w:hint="eastAsia" w:ascii="仿宋_GB2312" w:hAnsi="仿宋_GB2312" w:eastAsia="仿宋_GB2312" w:cs="仿宋_GB2312"/>
                <w:color w:val="auto"/>
                <w:sz w:val="18"/>
                <w:szCs w:val="18"/>
                <w:highlight w:val="none"/>
                <w:u w:val="none"/>
                <w:lang w:val="en-US" w:eastAsia="zh-CN"/>
              </w:rPr>
              <w:t>及</w:t>
            </w:r>
            <w:r>
              <w:rPr>
                <w:rFonts w:hint="eastAsia" w:ascii="仿宋_GB2312" w:hAnsi="仿宋_GB2312" w:eastAsia="仿宋_GB2312" w:cs="仿宋_GB2312"/>
                <w:color w:val="auto"/>
                <w:sz w:val="18"/>
                <w:szCs w:val="18"/>
                <w:highlight w:val="none"/>
                <w:u w:val="none"/>
                <w:lang w:eastAsia="zh-CN"/>
              </w:rPr>
              <w:t>以后出生</w:t>
            </w:r>
          </w:p>
        </w:tc>
        <w:tc>
          <w:tcPr>
            <w:tcW w:w="82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本科</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学历</w:t>
            </w:r>
          </w:p>
        </w:tc>
        <w:tc>
          <w:tcPr>
            <w:tcW w:w="82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学士</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学位</w:t>
            </w:r>
          </w:p>
        </w:tc>
        <w:tc>
          <w:tcPr>
            <w:tcW w:w="207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研究生：外科学、临床医学硕士、中西医结合临床、中医外科学、中医硕士</w:t>
            </w:r>
            <w:r>
              <w:rPr>
                <w:rFonts w:hint="eastAsia" w:ascii="仿宋_GB2312" w:hAnsi="仿宋_GB2312" w:eastAsia="仿宋_GB2312" w:cs="仿宋_GB2312"/>
                <w:color w:val="auto"/>
                <w:sz w:val="18"/>
                <w:szCs w:val="18"/>
                <w:highlight w:val="none"/>
                <w:u w:val="none"/>
                <w:lang w:eastAsia="zh-CN"/>
              </w:rPr>
              <w:t>；</w:t>
            </w:r>
            <w:r>
              <w:rPr>
                <w:rFonts w:hint="eastAsia" w:ascii="仿宋_GB2312" w:hAnsi="仿宋_GB2312" w:eastAsia="仿宋_GB2312" w:cs="仿宋_GB2312"/>
                <w:color w:val="auto"/>
                <w:sz w:val="18"/>
                <w:szCs w:val="18"/>
                <w:highlight w:val="none"/>
                <w:u w:val="none"/>
              </w:rPr>
              <w:br w:type="textWrapping"/>
            </w:r>
            <w:r>
              <w:rPr>
                <w:rFonts w:hint="eastAsia" w:ascii="仿宋_GB2312" w:hAnsi="仿宋_GB2312" w:eastAsia="仿宋_GB2312" w:cs="仿宋_GB2312"/>
                <w:color w:val="auto"/>
                <w:sz w:val="18"/>
                <w:szCs w:val="18"/>
                <w:highlight w:val="none"/>
                <w:u w:val="none"/>
              </w:rPr>
              <w:t>本科生：临床医学、中西医临床医学、中医学</w:t>
            </w:r>
          </w:p>
        </w:tc>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副主任医师及以上</w:t>
            </w:r>
          </w:p>
        </w:tc>
        <w:tc>
          <w:tcPr>
            <w:tcW w:w="2023"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color w:val="auto"/>
                <w:sz w:val="18"/>
                <w:szCs w:val="18"/>
                <w:highlight w:val="none"/>
                <w:u w:val="none"/>
                <w:lang w:eastAsia="zh-CN" w:bidi="ar-SA"/>
              </w:rPr>
            </w:pPr>
            <w:r>
              <w:rPr>
                <w:rFonts w:hint="eastAsia" w:ascii="仿宋_GB2312" w:hAnsi="仿宋_GB2312" w:eastAsia="仿宋_GB2312" w:cs="仿宋_GB2312"/>
                <w:color w:val="auto"/>
                <w:sz w:val="18"/>
                <w:szCs w:val="18"/>
                <w:highlight w:val="none"/>
                <w:u w:val="none"/>
              </w:rPr>
              <w:t>学历</w:t>
            </w:r>
            <w:r>
              <w:rPr>
                <w:rFonts w:hint="eastAsia" w:ascii="仿宋_GB2312" w:hAnsi="仿宋_GB2312" w:eastAsia="仿宋_GB2312" w:cs="仿宋_GB2312"/>
                <w:color w:val="auto"/>
                <w:sz w:val="18"/>
                <w:szCs w:val="18"/>
                <w:highlight w:val="none"/>
                <w:u w:val="none"/>
                <w:lang w:eastAsia="zh-CN"/>
              </w:rPr>
              <w:t>须为</w:t>
            </w:r>
            <w:r>
              <w:rPr>
                <w:rFonts w:hint="eastAsia" w:ascii="仿宋_GB2312" w:hAnsi="仿宋_GB2312" w:eastAsia="仿宋_GB2312" w:cs="仿宋_GB2312"/>
                <w:color w:val="auto"/>
                <w:sz w:val="18"/>
                <w:szCs w:val="18"/>
                <w:highlight w:val="none"/>
                <w:u w:val="none"/>
              </w:rPr>
              <w:t>全日制二本及以上</w:t>
            </w:r>
            <w:r>
              <w:rPr>
                <w:rFonts w:hint="eastAsia" w:ascii="仿宋_GB2312" w:hAnsi="仿宋_GB2312" w:eastAsia="仿宋_GB2312" w:cs="仿宋_GB2312"/>
                <w:color w:val="auto"/>
                <w:sz w:val="18"/>
                <w:szCs w:val="18"/>
                <w:highlight w:val="none"/>
                <w:u w:val="none"/>
                <w:lang w:eastAsia="zh-CN"/>
              </w:rPr>
              <w:t>；</w:t>
            </w:r>
            <w:r>
              <w:rPr>
                <w:rFonts w:hint="eastAsia" w:ascii="仿宋_GB2312" w:hAnsi="仿宋_GB2312" w:eastAsia="仿宋_GB2312" w:cs="仿宋_GB2312"/>
                <w:color w:val="auto"/>
                <w:sz w:val="18"/>
                <w:szCs w:val="18"/>
                <w:highlight w:val="none"/>
                <w:u w:val="none"/>
              </w:rPr>
              <w:t>在二级及以上公立医院工作2年以上。</w:t>
            </w:r>
          </w:p>
        </w:tc>
        <w:tc>
          <w:tcPr>
            <w:tcW w:w="69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李专山</w:t>
            </w:r>
          </w:p>
        </w:tc>
        <w:tc>
          <w:tcPr>
            <w:tcW w:w="133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lang w:bidi="ar-SA"/>
              </w:rPr>
              <w:t>15207471026</w:t>
            </w:r>
          </w:p>
        </w:tc>
      </w:tr>
      <w:tr>
        <w:tblPrEx>
          <w:tblCellMar>
            <w:top w:w="0" w:type="dxa"/>
            <w:left w:w="0" w:type="dxa"/>
            <w:bottom w:w="0" w:type="dxa"/>
            <w:right w:w="0" w:type="dxa"/>
          </w:tblCellMar>
        </w:tblPrEx>
        <w:trPr>
          <w:trHeight w:val="1713" w:hRule="atLeast"/>
          <w:jc w:val="center"/>
        </w:trPr>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default" w:ascii="仿宋_GB2312" w:hAnsi="仿宋_GB2312" w:eastAsia="仿宋_GB2312" w:cs="仿宋_GB2312"/>
                <w:color w:val="auto"/>
                <w:sz w:val="18"/>
                <w:szCs w:val="18"/>
                <w:highlight w:val="none"/>
                <w:u w:val="none"/>
                <w:lang w:val="en-US" w:eastAsia="zh-CN"/>
              </w:rPr>
            </w:pPr>
            <w:r>
              <w:rPr>
                <w:rFonts w:hint="eastAsia" w:ascii="仿宋_GB2312" w:hAnsi="仿宋_GB2312" w:eastAsia="仿宋_GB2312" w:cs="仿宋_GB2312"/>
                <w:color w:val="auto"/>
                <w:sz w:val="18"/>
                <w:szCs w:val="18"/>
                <w:highlight w:val="none"/>
                <w:u w:val="none"/>
                <w:lang w:val="en-US" w:eastAsia="zh-CN"/>
              </w:rPr>
              <w:t>78</w:t>
            </w:r>
          </w:p>
        </w:tc>
        <w:tc>
          <w:tcPr>
            <w:tcW w:w="145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永州市中医医院</w:t>
            </w:r>
          </w:p>
        </w:tc>
        <w:tc>
          <w:tcPr>
            <w:tcW w:w="987"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普外科医师2</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lang w:eastAsia="zh-CN"/>
              </w:rPr>
              <w:t>专技岗</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2</w:t>
            </w:r>
          </w:p>
        </w:tc>
        <w:tc>
          <w:tcPr>
            <w:tcW w:w="9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auto"/>
                <w:sz w:val="18"/>
                <w:szCs w:val="18"/>
                <w:highlight w:val="none"/>
                <w:u w:val="none"/>
                <w:lang w:eastAsia="zh-CN" w:bidi="ar-SA"/>
              </w:rPr>
            </w:pPr>
            <w:r>
              <w:rPr>
                <w:rFonts w:hint="eastAsia" w:ascii="仿宋_GB2312" w:hAnsi="仿宋_GB2312" w:eastAsia="仿宋_GB2312" w:cs="仿宋_GB2312"/>
                <w:color w:val="auto"/>
                <w:sz w:val="18"/>
                <w:szCs w:val="18"/>
                <w:highlight w:val="none"/>
                <w:u w:val="none"/>
                <w:lang w:eastAsia="zh-CN"/>
              </w:rPr>
              <w:t>1986年11月1日及以后出生</w:t>
            </w:r>
          </w:p>
        </w:tc>
        <w:tc>
          <w:tcPr>
            <w:tcW w:w="82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本科</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学历</w:t>
            </w:r>
          </w:p>
        </w:tc>
        <w:tc>
          <w:tcPr>
            <w:tcW w:w="82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学士</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学位</w:t>
            </w:r>
          </w:p>
        </w:tc>
        <w:tc>
          <w:tcPr>
            <w:tcW w:w="207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研究生：外科学、临床医学硕士、中西医结合临床、中医外科学、中医硕士</w:t>
            </w:r>
            <w:r>
              <w:rPr>
                <w:rFonts w:hint="eastAsia" w:ascii="仿宋_GB2312" w:hAnsi="仿宋_GB2312" w:eastAsia="仿宋_GB2312" w:cs="仿宋_GB2312"/>
                <w:color w:val="auto"/>
                <w:sz w:val="18"/>
                <w:szCs w:val="18"/>
                <w:highlight w:val="none"/>
                <w:u w:val="none"/>
                <w:lang w:eastAsia="zh-CN"/>
              </w:rPr>
              <w:t>；</w:t>
            </w:r>
            <w:r>
              <w:rPr>
                <w:rFonts w:hint="eastAsia" w:ascii="仿宋_GB2312" w:hAnsi="仿宋_GB2312" w:eastAsia="仿宋_GB2312" w:cs="仿宋_GB2312"/>
                <w:color w:val="auto"/>
                <w:sz w:val="18"/>
                <w:szCs w:val="18"/>
                <w:highlight w:val="none"/>
                <w:u w:val="none"/>
              </w:rPr>
              <w:br w:type="textWrapping"/>
            </w:r>
            <w:r>
              <w:rPr>
                <w:rFonts w:hint="eastAsia" w:ascii="仿宋_GB2312" w:hAnsi="仿宋_GB2312" w:eastAsia="仿宋_GB2312" w:cs="仿宋_GB2312"/>
                <w:color w:val="auto"/>
                <w:sz w:val="18"/>
                <w:szCs w:val="18"/>
                <w:highlight w:val="none"/>
                <w:u w:val="none"/>
              </w:rPr>
              <w:t>本科生：临床医学、中西医临床医学、中医学</w:t>
            </w:r>
          </w:p>
        </w:tc>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不限</w:t>
            </w:r>
          </w:p>
        </w:tc>
        <w:tc>
          <w:tcPr>
            <w:tcW w:w="2023"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color w:val="auto"/>
                <w:sz w:val="18"/>
                <w:szCs w:val="18"/>
                <w:highlight w:val="none"/>
                <w:u w:val="none"/>
                <w:lang w:eastAsia="zh-CN" w:bidi="ar-SA"/>
              </w:rPr>
            </w:pPr>
            <w:r>
              <w:rPr>
                <w:rFonts w:hint="eastAsia" w:ascii="仿宋_GB2312" w:hAnsi="仿宋_GB2312" w:eastAsia="仿宋_GB2312" w:cs="仿宋_GB2312"/>
                <w:color w:val="auto"/>
                <w:sz w:val="18"/>
                <w:szCs w:val="18"/>
                <w:highlight w:val="none"/>
                <w:u w:val="none"/>
              </w:rPr>
              <w:t>研究生</w:t>
            </w:r>
            <w:r>
              <w:rPr>
                <w:rFonts w:hint="eastAsia" w:ascii="仿宋_GB2312" w:hAnsi="仿宋_GB2312" w:eastAsia="仿宋_GB2312" w:cs="仿宋_GB2312"/>
                <w:color w:val="auto"/>
                <w:sz w:val="18"/>
                <w:szCs w:val="18"/>
                <w:highlight w:val="none"/>
                <w:u w:val="none"/>
                <w:lang w:eastAsia="zh-CN"/>
              </w:rPr>
              <w:t>须</w:t>
            </w:r>
            <w:r>
              <w:rPr>
                <w:rFonts w:hint="eastAsia" w:ascii="仿宋_GB2312" w:hAnsi="仿宋_GB2312" w:eastAsia="仿宋_GB2312" w:cs="仿宋_GB2312"/>
                <w:color w:val="auto"/>
                <w:sz w:val="18"/>
                <w:szCs w:val="18"/>
                <w:highlight w:val="none"/>
                <w:u w:val="none"/>
              </w:rPr>
              <w:t>具有医师资格证且取得相应专业规培证</w:t>
            </w:r>
            <w:r>
              <w:rPr>
                <w:rFonts w:hint="eastAsia" w:ascii="仿宋_GB2312" w:hAnsi="仿宋_GB2312" w:eastAsia="仿宋_GB2312" w:cs="仿宋_GB2312"/>
                <w:color w:val="auto"/>
                <w:sz w:val="18"/>
                <w:szCs w:val="18"/>
                <w:highlight w:val="none"/>
                <w:u w:val="none"/>
                <w:lang w:eastAsia="zh-CN"/>
              </w:rPr>
              <w:t>；往届毕业生</w:t>
            </w:r>
            <w:r>
              <w:rPr>
                <w:rFonts w:hint="eastAsia" w:ascii="仿宋_GB2312" w:hAnsi="仿宋_GB2312" w:eastAsia="仿宋_GB2312" w:cs="仿宋_GB2312"/>
                <w:color w:val="auto"/>
                <w:sz w:val="18"/>
                <w:szCs w:val="18"/>
                <w:highlight w:val="none"/>
                <w:u w:val="none"/>
              </w:rPr>
              <w:t>应在二级及以上公立医院临床科室（含急诊科）从事与应聘专业相同的工作</w:t>
            </w:r>
            <w:r>
              <w:rPr>
                <w:rFonts w:hint="eastAsia" w:ascii="仿宋_GB2312" w:hAnsi="仿宋_GB2312" w:eastAsia="仿宋_GB2312" w:cs="仿宋_GB2312"/>
                <w:color w:val="auto"/>
                <w:sz w:val="18"/>
                <w:szCs w:val="18"/>
                <w:highlight w:val="none"/>
                <w:u w:val="none"/>
                <w:lang w:eastAsia="zh-CN"/>
              </w:rPr>
              <w:t>经历</w:t>
            </w:r>
            <w:r>
              <w:rPr>
                <w:rFonts w:hint="eastAsia" w:ascii="仿宋_GB2312" w:hAnsi="仿宋_GB2312" w:eastAsia="仿宋_GB2312" w:cs="仿宋_GB2312"/>
                <w:color w:val="auto"/>
                <w:sz w:val="18"/>
                <w:szCs w:val="18"/>
                <w:highlight w:val="none"/>
                <w:u w:val="none"/>
                <w:lang w:val="en-US" w:eastAsia="zh-CN"/>
              </w:rPr>
              <w:t>1年及以上</w:t>
            </w:r>
            <w:r>
              <w:rPr>
                <w:rFonts w:hint="eastAsia" w:ascii="仿宋_GB2312" w:hAnsi="仿宋_GB2312" w:eastAsia="仿宋_GB2312" w:cs="仿宋_GB2312"/>
                <w:strike w:val="0"/>
                <w:dstrike w:val="0"/>
                <w:color w:val="auto"/>
                <w:sz w:val="18"/>
                <w:szCs w:val="18"/>
                <w:highlight w:val="none"/>
                <w:u w:val="none"/>
                <w:lang w:eastAsia="zh-CN"/>
              </w:rPr>
              <w:t>。</w:t>
            </w:r>
          </w:p>
        </w:tc>
        <w:tc>
          <w:tcPr>
            <w:tcW w:w="69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李专山</w:t>
            </w:r>
          </w:p>
        </w:tc>
        <w:tc>
          <w:tcPr>
            <w:tcW w:w="133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lang w:bidi="ar-SA"/>
              </w:rPr>
              <w:t>15207471026</w:t>
            </w:r>
          </w:p>
        </w:tc>
      </w:tr>
      <w:tr>
        <w:tblPrEx>
          <w:tblCellMar>
            <w:top w:w="0" w:type="dxa"/>
            <w:left w:w="0" w:type="dxa"/>
            <w:bottom w:w="0" w:type="dxa"/>
            <w:right w:w="0" w:type="dxa"/>
          </w:tblCellMar>
        </w:tblPrEx>
        <w:trPr>
          <w:trHeight w:val="1353" w:hRule="atLeast"/>
          <w:jc w:val="center"/>
        </w:trPr>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default" w:ascii="仿宋_GB2312" w:hAnsi="仿宋_GB2312" w:eastAsia="仿宋_GB2312" w:cs="仿宋_GB2312"/>
                <w:color w:val="auto"/>
                <w:sz w:val="18"/>
                <w:szCs w:val="18"/>
                <w:highlight w:val="none"/>
                <w:u w:val="none"/>
                <w:lang w:val="en-US" w:eastAsia="zh-CN"/>
              </w:rPr>
            </w:pPr>
            <w:r>
              <w:rPr>
                <w:rFonts w:hint="eastAsia" w:ascii="仿宋_GB2312" w:hAnsi="仿宋_GB2312" w:eastAsia="仿宋_GB2312" w:cs="仿宋_GB2312"/>
                <w:color w:val="auto"/>
                <w:sz w:val="18"/>
                <w:szCs w:val="18"/>
                <w:highlight w:val="none"/>
                <w:u w:val="none"/>
                <w:lang w:val="en-US" w:eastAsia="zh-CN"/>
              </w:rPr>
              <w:t>79</w:t>
            </w:r>
          </w:p>
        </w:tc>
        <w:tc>
          <w:tcPr>
            <w:tcW w:w="145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永州市中医医院</w:t>
            </w:r>
          </w:p>
        </w:tc>
        <w:tc>
          <w:tcPr>
            <w:tcW w:w="987"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眼耳鼻喉科医师1</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lang w:eastAsia="zh-CN"/>
              </w:rPr>
              <w:t>专技岗</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1</w:t>
            </w:r>
          </w:p>
        </w:tc>
        <w:tc>
          <w:tcPr>
            <w:tcW w:w="9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lang w:eastAsia="zh-CN"/>
              </w:rPr>
              <w:t>1976年</w:t>
            </w:r>
            <w:r>
              <w:rPr>
                <w:rFonts w:hint="eastAsia" w:ascii="仿宋_GB2312" w:hAnsi="仿宋_GB2312" w:eastAsia="仿宋_GB2312" w:cs="仿宋_GB2312"/>
                <w:color w:val="auto"/>
                <w:sz w:val="18"/>
                <w:szCs w:val="18"/>
                <w:highlight w:val="none"/>
                <w:u w:val="none"/>
                <w:lang w:val="en-US" w:eastAsia="zh-CN"/>
              </w:rPr>
              <w:t>11</w:t>
            </w:r>
            <w:r>
              <w:rPr>
                <w:rFonts w:hint="eastAsia" w:ascii="仿宋_GB2312" w:hAnsi="仿宋_GB2312" w:eastAsia="仿宋_GB2312" w:cs="仿宋_GB2312"/>
                <w:color w:val="auto"/>
                <w:sz w:val="18"/>
                <w:szCs w:val="18"/>
                <w:highlight w:val="none"/>
                <w:u w:val="none"/>
                <w:lang w:eastAsia="zh-CN"/>
              </w:rPr>
              <w:t>月1日</w:t>
            </w:r>
            <w:r>
              <w:rPr>
                <w:rFonts w:hint="eastAsia" w:ascii="仿宋_GB2312" w:hAnsi="仿宋_GB2312" w:eastAsia="仿宋_GB2312" w:cs="仿宋_GB2312"/>
                <w:color w:val="auto"/>
                <w:sz w:val="18"/>
                <w:szCs w:val="18"/>
                <w:highlight w:val="none"/>
                <w:u w:val="none"/>
                <w:lang w:val="en-US" w:eastAsia="zh-CN"/>
              </w:rPr>
              <w:t>及</w:t>
            </w:r>
            <w:r>
              <w:rPr>
                <w:rFonts w:hint="eastAsia" w:ascii="仿宋_GB2312" w:hAnsi="仿宋_GB2312" w:eastAsia="仿宋_GB2312" w:cs="仿宋_GB2312"/>
                <w:color w:val="auto"/>
                <w:sz w:val="18"/>
                <w:szCs w:val="18"/>
                <w:highlight w:val="none"/>
                <w:u w:val="none"/>
                <w:lang w:eastAsia="zh-CN"/>
              </w:rPr>
              <w:t>以后出生</w:t>
            </w:r>
          </w:p>
        </w:tc>
        <w:tc>
          <w:tcPr>
            <w:tcW w:w="82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本科</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学历</w:t>
            </w:r>
          </w:p>
        </w:tc>
        <w:tc>
          <w:tcPr>
            <w:tcW w:w="82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学士</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学位</w:t>
            </w:r>
          </w:p>
        </w:tc>
        <w:tc>
          <w:tcPr>
            <w:tcW w:w="207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研究生：耳鼻咽喉科学、临床医学硕士、中西医结合临床、中医五官科学、中医硕士</w:t>
            </w:r>
            <w:r>
              <w:rPr>
                <w:rFonts w:hint="eastAsia" w:ascii="仿宋_GB2312" w:hAnsi="仿宋_GB2312" w:eastAsia="仿宋_GB2312" w:cs="仿宋_GB2312"/>
                <w:color w:val="auto"/>
                <w:sz w:val="18"/>
                <w:szCs w:val="18"/>
                <w:highlight w:val="none"/>
                <w:u w:val="none"/>
                <w:lang w:eastAsia="zh-CN"/>
              </w:rPr>
              <w:t>；</w:t>
            </w:r>
            <w:r>
              <w:rPr>
                <w:rFonts w:hint="eastAsia" w:ascii="仿宋_GB2312" w:hAnsi="仿宋_GB2312" w:eastAsia="仿宋_GB2312" w:cs="仿宋_GB2312"/>
                <w:color w:val="auto"/>
                <w:sz w:val="18"/>
                <w:szCs w:val="18"/>
                <w:highlight w:val="none"/>
                <w:u w:val="none"/>
              </w:rPr>
              <w:br w:type="textWrapping"/>
            </w:r>
            <w:r>
              <w:rPr>
                <w:rFonts w:hint="eastAsia" w:ascii="仿宋_GB2312" w:hAnsi="仿宋_GB2312" w:eastAsia="仿宋_GB2312" w:cs="仿宋_GB2312"/>
                <w:color w:val="auto"/>
                <w:sz w:val="18"/>
                <w:szCs w:val="18"/>
                <w:highlight w:val="none"/>
                <w:u w:val="none"/>
              </w:rPr>
              <w:t>本科生：临床医学、中西医临床医学、中医学</w:t>
            </w:r>
          </w:p>
        </w:tc>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副主任医师及以上</w:t>
            </w:r>
          </w:p>
        </w:tc>
        <w:tc>
          <w:tcPr>
            <w:tcW w:w="2023"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color w:val="auto"/>
                <w:sz w:val="18"/>
                <w:szCs w:val="18"/>
                <w:highlight w:val="none"/>
                <w:u w:val="none"/>
                <w:lang w:eastAsia="zh-CN" w:bidi="ar-SA"/>
              </w:rPr>
            </w:pPr>
            <w:r>
              <w:rPr>
                <w:rFonts w:hint="eastAsia" w:ascii="仿宋_GB2312" w:hAnsi="仿宋_GB2312" w:eastAsia="仿宋_GB2312" w:cs="仿宋_GB2312"/>
                <w:color w:val="auto"/>
                <w:sz w:val="18"/>
                <w:szCs w:val="18"/>
                <w:highlight w:val="none"/>
                <w:u w:val="none"/>
              </w:rPr>
              <w:t>学历</w:t>
            </w:r>
            <w:r>
              <w:rPr>
                <w:rFonts w:hint="eastAsia" w:ascii="仿宋_GB2312" w:hAnsi="仿宋_GB2312" w:eastAsia="仿宋_GB2312" w:cs="仿宋_GB2312"/>
                <w:color w:val="auto"/>
                <w:sz w:val="18"/>
                <w:szCs w:val="18"/>
                <w:highlight w:val="none"/>
                <w:u w:val="none"/>
                <w:lang w:eastAsia="zh-CN"/>
              </w:rPr>
              <w:t>须为</w:t>
            </w:r>
            <w:r>
              <w:rPr>
                <w:rFonts w:hint="eastAsia" w:ascii="仿宋_GB2312" w:hAnsi="仿宋_GB2312" w:eastAsia="仿宋_GB2312" w:cs="仿宋_GB2312"/>
                <w:color w:val="auto"/>
                <w:sz w:val="18"/>
                <w:szCs w:val="18"/>
                <w:highlight w:val="none"/>
                <w:u w:val="none"/>
              </w:rPr>
              <w:t>全日制二本及以上</w:t>
            </w:r>
            <w:r>
              <w:rPr>
                <w:rFonts w:hint="eastAsia" w:ascii="仿宋_GB2312" w:hAnsi="仿宋_GB2312" w:eastAsia="仿宋_GB2312" w:cs="仿宋_GB2312"/>
                <w:color w:val="auto"/>
                <w:sz w:val="18"/>
                <w:szCs w:val="18"/>
                <w:highlight w:val="none"/>
                <w:u w:val="none"/>
                <w:lang w:eastAsia="zh-CN"/>
              </w:rPr>
              <w:t>；</w:t>
            </w:r>
            <w:r>
              <w:rPr>
                <w:rFonts w:hint="eastAsia" w:ascii="仿宋_GB2312" w:hAnsi="仿宋_GB2312" w:eastAsia="仿宋_GB2312" w:cs="仿宋_GB2312"/>
                <w:color w:val="auto"/>
                <w:sz w:val="18"/>
                <w:szCs w:val="18"/>
                <w:highlight w:val="none"/>
                <w:u w:val="none"/>
              </w:rPr>
              <w:t>在二级及以上公立医院工作2年以上。</w:t>
            </w:r>
          </w:p>
        </w:tc>
        <w:tc>
          <w:tcPr>
            <w:tcW w:w="69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李专山</w:t>
            </w:r>
          </w:p>
        </w:tc>
        <w:tc>
          <w:tcPr>
            <w:tcW w:w="133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lang w:bidi="ar-SA"/>
              </w:rPr>
              <w:t>15207471026</w:t>
            </w:r>
          </w:p>
        </w:tc>
      </w:tr>
      <w:tr>
        <w:tblPrEx>
          <w:tblCellMar>
            <w:top w:w="0" w:type="dxa"/>
            <w:left w:w="0" w:type="dxa"/>
            <w:bottom w:w="0" w:type="dxa"/>
            <w:right w:w="0" w:type="dxa"/>
          </w:tblCellMar>
        </w:tblPrEx>
        <w:trPr>
          <w:trHeight w:val="1541" w:hRule="atLeast"/>
          <w:jc w:val="center"/>
        </w:trPr>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default" w:ascii="仿宋_GB2312" w:hAnsi="仿宋_GB2312" w:eastAsia="仿宋_GB2312" w:cs="仿宋_GB2312"/>
                <w:color w:val="auto"/>
                <w:sz w:val="18"/>
                <w:szCs w:val="18"/>
                <w:highlight w:val="none"/>
                <w:u w:val="none"/>
                <w:lang w:val="en-US" w:eastAsia="zh-CN"/>
              </w:rPr>
            </w:pPr>
            <w:r>
              <w:rPr>
                <w:rFonts w:hint="eastAsia" w:ascii="仿宋_GB2312" w:hAnsi="仿宋_GB2312" w:eastAsia="仿宋_GB2312" w:cs="仿宋_GB2312"/>
                <w:color w:val="auto"/>
                <w:sz w:val="18"/>
                <w:szCs w:val="18"/>
                <w:highlight w:val="none"/>
                <w:u w:val="none"/>
                <w:lang w:val="en-US" w:eastAsia="zh-CN"/>
              </w:rPr>
              <w:t>80</w:t>
            </w:r>
          </w:p>
        </w:tc>
        <w:tc>
          <w:tcPr>
            <w:tcW w:w="145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永州市中医医院</w:t>
            </w:r>
          </w:p>
        </w:tc>
        <w:tc>
          <w:tcPr>
            <w:tcW w:w="987"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眼耳鼻喉科医师2</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lang w:eastAsia="zh-CN"/>
              </w:rPr>
              <w:t>专技岗</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1</w:t>
            </w:r>
          </w:p>
        </w:tc>
        <w:tc>
          <w:tcPr>
            <w:tcW w:w="9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auto"/>
                <w:sz w:val="18"/>
                <w:szCs w:val="18"/>
                <w:highlight w:val="none"/>
                <w:u w:val="none"/>
                <w:lang w:eastAsia="zh-CN" w:bidi="ar-SA"/>
              </w:rPr>
            </w:pPr>
            <w:r>
              <w:rPr>
                <w:rFonts w:hint="eastAsia" w:ascii="仿宋_GB2312" w:hAnsi="仿宋_GB2312" w:eastAsia="仿宋_GB2312" w:cs="仿宋_GB2312"/>
                <w:color w:val="auto"/>
                <w:sz w:val="18"/>
                <w:szCs w:val="18"/>
                <w:highlight w:val="none"/>
                <w:u w:val="none"/>
                <w:lang w:eastAsia="zh-CN"/>
              </w:rPr>
              <w:t>1986年11月1日及以后出生</w:t>
            </w:r>
          </w:p>
        </w:tc>
        <w:tc>
          <w:tcPr>
            <w:tcW w:w="82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本科</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学历</w:t>
            </w:r>
          </w:p>
        </w:tc>
        <w:tc>
          <w:tcPr>
            <w:tcW w:w="82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学士</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学位</w:t>
            </w:r>
          </w:p>
        </w:tc>
        <w:tc>
          <w:tcPr>
            <w:tcW w:w="207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lang w:eastAsia="zh-CN"/>
              </w:rPr>
            </w:pPr>
            <w:r>
              <w:rPr>
                <w:rFonts w:hint="eastAsia" w:ascii="仿宋_GB2312" w:hAnsi="仿宋_GB2312" w:eastAsia="仿宋_GB2312" w:cs="仿宋_GB2312"/>
                <w:color w:val="auto"/>
                <w:sz w:val="18"/>
                <w:szCs w:val="18"/>
                <w:highlight w:val="none"/>
                <w:u w:val="none"/>
              </w:rPr>
              <w:t>研究生：耳鼻咽喉科学、临床医学硕士、中西医结合临床、中医五官科学、中医硕士</w:t>
            </w:r>
            <w:r>
              <w:rPr>
                <w:rFonts w:hint="eastAsia" w:ascii="仿宋_GB2312" w:hAnsi="仿宋_GB2312" w:eastAsia="仿宋_GB2312" w:cs="仿宋_GB2312"/>
                <w:color w:val="auto"/>
                <w:sz w:val="18"/>
                <w:szCs w:val="18"/>
                <w:highlight w:val="none"/>
                <w:u w:val="none"/>
                <w:lang w:eastAsia="zh-CN"/>
              </w:rPr>
              <w:t>；</w:t>
            </w:r>
          </w:p>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本科生：临床医学、中西医临床医学、中医学</w:t>
            </w:r>
          </w:p>
        </w:tc>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不限</w:t>
            </w:r>
          </w:p>
        </w:tc>
        <w:tc>
          <w:tcPr>
            <w:tcW w:w="2023"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strike w:val="0"/>
                <w:color w:val="auto"/>
                <w:sz w:val="18"/>
                <w:szCs w:val="18"/>
                <w:highlight w:val="none"/>
                <w:u w:val="none"/>
                <w:lang w:eastAsia="zh-CN" w:bidi="ar-SA"/>
              </w:rPr>
            </w:pPr>
            <w:r>
              <w:rPr>
                <w:rFonts w:hint="eastAsia" w:ascii="仿宋_GB2312" w:hAnsi="仿宋_GB2312" w:eastAsia="仿宋_GB2312" w:cs="仿宋_GB2312"/>
                <w:color w:val="auto"/>
                <w:sz w:val="18"/>
                <w:szCs w:val="18"/>
                <w:highlight w:val="none"/>
                <w:u w:val="none"/>
              </w:rPr>
              <w:t>研究生</w:t>
            </w:r>
            <w:r>
              <w:rPr>
                <w:rFonts w:hint="eastAsia" w:ascii="仿宋_GB2312" w:hAnsi="仿宋_GB2312" w:eastAsia="仿宋_GB2312" w:cs="仿宋_GB2312"/>
                <w:color w:val="auto"/>
                <w:sz w:val="18"/>
                <w:szCs w:val="18"/>
                <w:highlight w:val="none"/>
                <w:u w:val="none"/>
                <w:lang w:eastAsia="zh-CN"/>
              </w:rPr>
              <w:t>须</w:t>
            </w:r>
            <w:r>
              <w:rPr>
                <w:rFonts w:hint="eastAsia" w:ascii="仿宋_GB2312" w:hAnsi="仿宋_GB2312" w:eastAsia="仿宋_GB2312" w:cs="仿宋_GB2312"/>
                <w:color w:val="auto"/>
                <w:sz w:val="18"/>
                <w:szCs w:val="18"/>
                <w:highlight w:val="none"/>
                <w:u w:val="none"/>
              </w:rPr>
              <w:t>具有医师资格证且取得相应专业规培证</w:t>
            </w:r>
            <w:r>
              <w:rPr>
                <w:rFonts w:hint="eastAsia" w:ascii="仿宋_GB2312" w:hAnsi="仿宋_GB2312" w:eastAsia="仿宋_GB2312" w:cs="仿宋_GB2312"/>
                <w:color w:val="auto"/>
                <w:sz w:val="18"/>
                <w:szCs w:val="18"/>
                <w:highlight w:val="none"/>
                <w:u w:val="none"/>
                <w:lang w:eastAsia="zh-CN"/>
              </w:rPr>
              <w:t>；往届毕业生</w:t>
            </w:r>
            <w:r>
              <w:rPr>
                <w:rFonts w:hint="eastAsia" w:ascii="仿宋_GB2312" w:hAnsi="仿宋_GB2312" w:eastAsia="仿宋_GB2312" w:cs="仿宋_GB2312"/>
                <w:color w:val="auto"/>
                <w:sz w:val="18"/>
                <w:szCs w:val="18"/>
                <w:highlight w:val="none"/>
                <w:u w:val="none"/>
              </w:rPr>
              <w:t>应在二级及以上公立医院临床科室（含急诊科）从事与应聘专业相同的工作</w:t>
            </w:r>
            <w:r>
              <w:rPr>
                <w:rFonts w:hint="eastAsia" w:ascii="仿宋_GB2312" w:hAnsi="仿宋_GB2312" w:eastAsia="仿宋_GB2312" w:cs="仿宋_GB2312"/>
                <w:color w:val="auto"/>
                <w:sz w:val="18"/>
                <w:szCs w:val="18"/>
                <w:highlight w:val="none"/>
                <w:u w:val="none"/>
                <w:lang w:eastAsia="zh-CN"/>
              </w:rPr>
              <w:t>经历</w:t>
            </w:r>
            <w:r>
              <w:rPr>
                <w:rFonts w:hint="eastAsia" w:ascii="仿宋_GB2312" w:hAnsi="仿宋_GB2312" w:eastAsia="仿宋_GB2312" w:cs="仿宋_GB2312"/>
                <w:color w:val="auto"/>
                <w:sz w:val="18"/>
                <w:szCs w:val="18"/>
                <w:highlight w:val="none"/>
                <w:u w:val="none"/>
                <w:lang w:val="en-US" w:eastAsia="zh-CN"/>
              </w:rPr>
              <w:t>1年及以上</w:t>
            </w:r>
            <w:r>
              <w:rPr>
                <w:rFonts w:hint="eastAsia" w:ascii="仿宋_GB2312" w:hAnsi="仿宋_GB2312" w:eastAsia="仿宋_GB2312" w:cs="仿宋_GB2312"/>
                <w:strike w:val="0"/>
                <w:dstrike w:val="0"/>
                <w:color w:val="auto"/>
                <w:sz w:val="18"/>
                <w:szCs w:val="18"/>
                <w:highlight w:val="none"/>
                <w:u w:val="none"/>
                <w:lang w:eastAsia="zh-CN"/>
              </w:rPr>
              <w:t>。</w:t>
            </w:r>
          </w:p>
        </w:tc>
        <w:tc>
          <w:tcPr>
            <w:tcW w:w="69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李专山</w:t>
            </w:r>
          </w:p>
        </w:tc>
        <w:tc>
          <w:tcPr>
            <w:tcW w:w="133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lang w:bidi="ar-SA"/>
              </w:rPr>
              <w:t>15207471026</w:t>
            </w:r>
          </w:p>
        </w:tc>
      </w:tr>
      <w:tr>
        <w:tblPrEx>
          <w:tblCellMar>
            <w:top w:w="0" w:type="dxa"/>
            <w:left w:w="0" w:type="dxa"/>
            <w:bottom w:w="0" w:type="dxa"/>
            <w:right w:w="0" w:type="dxa"/>
          </w:tblCellMar>
        </w:tblPrEx>
        <w:trPr>
          <w:trHeight w:val="1518" w:hRule="atLeast"/>
          <w:jc w:val="center"/>
        </w:trPr>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default" w:ascii="仿宋_GB2312" w:hAnsi="仿宋_GB2312" w:eastAsia="仿宋_GB2312" w:cs="仿宋_GB2312"/>
                <w:color w:val="auto"/>
                <w:sz w:val="18"/>
                <w:szCs w:val="18"/>
                <w:highlight w:val="none"/>
                <w:u w:val="none"/>
                <w:lang w:val="en-US" w:eastAsia="zh-CN"/>
              </w:rPr>
            </w:pPr>
            <w:r>
              <w:rPr>
                <w:rFonts w:hint="eastAsia" w:ascii="仿宋_GB2312" w:hAnsi="仿宋_GB2312" w:eastAsia="仿宋_GB2312" w:cs="仿宋_GB2312"/>
                <w:color w:val="auto"/>
                <w:sz w:val="18"/>
                <w:szCs w:val="18"/>
                <w:highlight w:val="none"/>
                <w:u w:val="none"/>
                <w:lang w:val="en-US" w:eastAsia="zh-CN"/>
              </w:rPr>
              <w:t>81</w:t>
            </w:r>
          </w:p>
        </w:tc>
        <w:tc>
          <w:tcPr>
            <w:tcW w:w="145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永州市中医医院</w:t>
            </w:r>
          </w:p>
        </w:tc>
        <w:tc>
          <w:tcPr>
            <w:tcW w:w="987"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儿科医师1</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lang w:eastAsia="zh-CN"/>
              </w:rPr>
              <w:t>专技岗</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1</w:t>
            </w:r>
          </w:p>
        </w:tc>
        <w:tc>
          <w:tcPr>
            <w:tcW w:w="9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lang w:eastAsia="zh-CN"/>
              </w:rPr>
              <w:t>1976年</w:t>
            </w:r>
            <w:r>
              <w:rPr>
                <w:rFonts w:hint="eastAsia" w:ascii="仿宋_GB2312" w:hAnsi="仿宋_GB2312" w:eastAsia="仿宋_GB2312" w:cs="仿宋_GB2312"/>
                <w:color w:val="auto"/>
                <w:sz w:val="18"/>
                <w:szCs w:val="18"/>
                <w:highlight w:val="none"/>
                <w:u w:val="none"/>
                <w:lang w:val="en-US" w:eastAsia="zh-CN"/>
              </w:rPr>
              <w:t>11</w:t>
            </w:r>
            <w:r>
              <w:rPr>
                <w:rFonts w:hint="eastAsia" w:ascii="仿宋_GB2312" w:hAnsi="仿宋_GB2312" w:eastAsia="仿宋_GB2312" w:cs="仿宋_GB2312"/>
                <w:color w:val="auto"/>
                <w:sz w:val="18"/>
                <w:szCs w:val="18"/>
                <w:highlight w:val="none"/>
                <w:u w:val="none"/>
                <w:lang w:eastAsia="zh-CN"/>
              </w:rPr>
              <w:t>月1日</w:t>
            </w:r>
            <w:r>
              <w:rPr>
                <w:rFonts w:hint="eastAsia" w:ascii="仿宋_GB2312" w:hAnsi="仿宋_GB2312" w:eastAsia="仿宋_GB2312" w:cs="仿宋_GB2312"/>
                <w:color w:val="auto"/>
                <w:sz w:val="18"/>
                <w:szCs w:val="18"/>
                <w:highlight w:val="none"/>
                <w:u w:val="none"/>
                <w:lang w:val="en-US" w:eastAsia="zh-CN"/>
              </w:rPr>
              <w:t>及</w:t>
            </w:r>
            <w:r>
              <w:rPr>
                <w:rFonts w:hint="eastAsia" w:ascii="仿宋_GB2312" w:hAnsi="仿宋_GB2312" w:eastAsia="仿宋_GB2312" w:cs="仿宋_GB2312"/>
                <w:color w:val="auto"/>
                <w:sz w:val="18"/>
                <w:szCs w:val="18"/>
                <w:highlight w:val="none"/>
                <w:u w:val="none"/>
                <w:lang w:eastAsia="zh-CN"/>
              </w:rPr>
              <w:t>以后出生</w:t>
            </w:r>
          </w:p>
        </w:tc>
        <w:tc>
          <w:tcPr>
            <w:tcW w:w="82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本科</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学历</w:t>
            </w:r>
          </w:p>
        </w:tc>
        <w:tc>
          <w:tcPr>
            <w:tcW w:w="82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学士</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学位</w:t>
            </w:r>
          </w:p>
        </w:tc>
        <w:tc>
          <w:tcPr>
            <w:tcW w:w="207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研究生：儿科学、内科学、临床医学硕士、中西医结合临床、中医儿科学、中医硕士</w:t>
            </w:r>
            <w:r>
              <w:rPr>
                <w:rFonts w:hint="eastAsia" w:ascii="仿宋_GB2312" w:hAnsi="仿宋_GB2312" w:eastAsia="仿宋_GB2312" w:cs="仿宋_GB2312"/>
                <w:color w:val="auto"/>
                <w:sz w:val="18"/>
                <w:szCs w:val="18"/>
                <w:highlight w:val="none"/>
                <w:u w:val="none"/>
                <w:lang w:eastAsia="zh-CN"/>
              </w:rPr>
              <w:t>；</w:t>
            </w:r>
            <w:r>
              <w:rPr>
                <w:rFonts w:hint="eastAsia" w:ascii="仿宋_GB2312" w:hAnsi="仿宋_GB2312" w:eastAsia="仿宋_GB2312" w:cs="仿宋_GB2312"/>
                <w:color w:val="auto"/>
                <w:sz w:val="18"/>
                <w:szCs w:val="18"/>
                <w:highlight w:val="none"/>
                <w:u w:val="none"/>
              </w:rPr>
              <w:br w:type="textWrapping"/>
            </w:r>
            <w:r>
              <w:rPr>
                <w:rFonts w:hint="eastAsia" w:ascii="仿宋_GB2312" w:hAnsi="仿宋_GB2312" w:eastAsia="仿宋_GB2312" w:cs="仿宋_GB2312"/>
                <w:color w:val="auto"/>
                <w:sz w:val="18"/>
                <w:szCs w:val="18"/>
                <w:highlight w:val="none"/>
                <w:u w:val="none"/>
              </w:rPr>
              <w:t>本科生：临床医学、中西医临床医学、中医学、中医儿科学</w:t>
            </w:r>
          </w:p>
        </w:tc>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副主任医师及以上</w:t>
            </w:r>
          </w:p>
        </w:tc>
        <w:tc>
          <w:tcPr>
            <w:tcW w:w="2023"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color w:val="auto"/>
                <w:sz w:val="18"/>
                <w:szCs w:val="18"/>
                <w:highlight w:val="none"/>
                <w:u w:val="none"/>
                <w:lang w:eastAsia="zh-CN" w:bidi="ar-SA"/>
              </w:rPr>
            </w:pPr>
            <w:r>
              <w:rPr>
                <w:rFonts w:hint="eastAsia" w:ascii="仿宋_GB2312" w:hAnsi="仿宋_GB2312" w:eastAsia="仿宋_GB2312" w:cs="仿宋_GB2312"/>
                <w:color w:val="auto"/>
                <w:sz w:val="18"/>
                <w:szCs w:val="18"/>
                <w:highlight w:val="none"/>
                <w:u w:val="none"/>
              </w:rPr>
              <w:t>学历</w:t>
            </w:r>
            <w:r>
              <w:rPr>
                <w:rFonts w:hint="eastAsia" w:ascii="仿宋_GB2312" w:hAnsi="仿宋_GB2312" w:eastAsia="仿宋_GB2312" w:cs="仿宋_GB2312"/>
                <w:color w:val="auto"/>
                <w:sz w:val="18"/>
                <w:szCs w:val="18"/>
                <w:highlight w:val="none"/>
                <w:u w:val="none"/>
                <w:lang w:eastAsia="zh-CN"/>
              </w:rPr>
              <w:t>须为</w:t>
            </w:r>
            <w:r>
              <w:rPr>
                <w:rFonts w:hint="eastAsia" w:ascii="仿宋_GB2312" w:hAnsi="仿宋_GB2312" w:eastAsia="仿宋_GB2312" w:cs="仿宋_GB2312"/>
                <w:color w:val="auto"/>
                <w:sz w:val="18"/>
                <w:szCs w:val="18"/>
                <w:highlight w:val="none"/>
                <w:u w:val="none"/>
              </w:rPr>
              <w:t>全日制二本及以上</w:t>
            </w:r>
            <w:r>
              <w:rPr>
                <w:rFonts w:hint="eastAsia" w:ascii="仿宋_GB2312" w:hAnsi="仿宋_GB2312" w:eastAsia="仿宋_GB2312" w:cs="仿宋_GB2312"/>
                <w:color w:val="auto"/>
                <w:sz w:val="18"/>
                <w:szCs w:val="18"/>
                <w:highlight w:val="none"/>
                <w:u w:val="none"/>
                <w:lang w:eastAsia="zh-CN"/>
              </w:rPr>
              <w:t>；</w:t>
            </w:r>
            <w:r>
              <w:rPr>
                <w:rFonts w:hint="eastAsia" w:ascii="仿宋_GB2312" w:hAnsi="仿宋_GB2312" w:eastAsia="仿宋_GB2312" w:cs="仿宋_GB2312"/>
                <w:color w:val="auto"/>
                <w:sz w:val="18"/>
                <w:szCs w:val="18"/>
                <w:highlight w:val="none"/>
                <w:u w:val="none"/>
              </w:rPr>
              <w:t>在二级及以上公立医院工作2年以上。</w:t>
            </w:r>
          </w:p>
        </w:tc>
        <w:tc>
          <w:tcPr>
            <w:tcW w:w="69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李专山</w:t>
            </w:r>
          </w:p>
        </w:tc>
        <w:tc>
          <w:tcPr>
            <w:tcW w:w="133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lang w:bidi="ar-SA"/>
              </w:rPr>
              <w:t>15207471026</w:t>
            </w:r>
          </w:p>
        </w:tc>
      </w:tr>
      <w:tr>
        <w:tblPrEx>
          <w:tblCellMar>
            <w:top w:w="0" w:type="dxa"/>
            <w:left w:w="0" w:type="dxa"/>
            <w:bottom w:w="0" w:type="dxa"/>
            <w:right w:w="0" w:type="dxa"/>
          </w:tblCellMar>
        </w:tblPrEx>
        <w:trPr>
          <w:trHeight w:val="1638" w:hRule="atLeast"/>
          <w:jc w:val="center"/>
        </w:trPr>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default" w:ascii="仿宋_GB2312" w:hAnsi="仿宋_GB2312" w:eastAsia="仿宋_GB2312" w:cs="仿宋_GB2312"/>
                <w:color w:val="auto"/>
                <w:sz w:val="18"/>
                <w:szCs w:val="18"/>
                <w:highlight w:val="none"/>
                <w:u w:val="none"/>
                <w:lang w:val="en-US" w:eastAsia="zh-CN"/>
              </w:rPr>
            </w:pPr>
            <w:r>
              <w:rPr>
                <w:rFonts w:hint="eastAsia" w:ascii="仿宋_GB2312" w:hAnsi="仿宋_GB2312" w:eastAsia="仿宋_GB2312" w:cs="仿宋_GB2312"/>
                <w:color w:val="auto"/>
                <w:sz w:val="18"/>
                <w:szCs w:val="18"/>
                <w:highlight w:val="none"/>
                <w:u w:val="none"/>
                <w:lang w:val="en-US" w:eastAsia="zh-CN"/>
              </w:rPr>
              <w:t>82</w:t>
            </w:r>
          </w:p>
        </w:tc>
        <w:tc>
          <w:tcPr>
            <w:tcW w:w="145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永州市中医医院</w:t>
            </w:r>
          </w:p>
        </w:tc>
        <w:tc>
          <w:tcPr>
            <w:tcW w:w="987"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儿科医师2</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lang w:eastAsia="zh-CN"/>
              </w:rPr>
              <w:t>专技岗</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2</w:t>
            </w:r>
          </w:p>
        </w:tc>
        <w:tc>
          <w:tcPr>
            <w:tcW w:w="9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auto"/>
                <w:sz w:val="18"/>
                <w:szCs w:val="18"/>
                <w:highlight w:val="none"/>
                <w:u w:val="none"/>
                <w:lang w:eastAsia="zh-CN" w:bidi="ar-SA"/>
              </w:rPr>
            </w:pPr>
            <w:r>
              <w:rPr>
                <w:rFonts w:hint="eastAsia" w:ascii="仿宋_GB2312" w:hAnsi="仿宋_GB2312" w:eastAsia="仿宋_GB2312" w:cs="仿宋_GB2312"/>
                <w:color w:val="auto"/>
                <w:sz w:val="18"/>
                <w:szCs w:val="18"/>
                <w:highlight w:val="none"/>
                <w:u w:val="none"/>
                <w:lang w:eastAsia="zh-CN"/>
              </w:rPr>
              <w:t>1986年11月1日及以后出生</w:t>
            </w:r>
          </w:p>
        </w:tc>
        <w:tc>
          <w:tcPr>
            <w:tcW w:w="82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本科</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学历</w:t>
            </w:r>
          </w:p>
        </w:tc>
        <w:tc>
          <w:tcPr>
            <w:tcW w:w="82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学士</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学位</w:t>
            </w:r>
          </w:p>
        </w:tc>
        <w:tc>
          <w:tcPr>
            <w:tcW w:w="207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研究生：儿科学、内科学、临床医学硕士、中西医结合临床、中医儿科学、中医硕士</w:t>
            </w:r>
            <w:r>
              <w:rPr>
                <w:rFonts w:hint="eastAsia" w:ascii="仿宋_GB2312" w:hAnsi="仿宋_GB2312" w:eastAsia="仿宋_GB2312" w:cs="仿宋_GB2312"/>
                <w:color w:val="auto"/>
                <w:sz w:val="18"/>
                <w:szCs w:val="18"/>
                <w:highlight w:val="none"/>
                <w:u w:val="none"/>
                <w:lang w:eastAsia="zh-CN"/>
              </w:rPr>
              <w:t>；</w:t>
            </w:r>
            <w:r>
              <w:rPr>
                <w:rFonts w:hint="eastAsia" w:ascii="仿宋_GB2312" w:hAnsi="仿宋_GB2312" w:eastAsia="仿宋_GB2312" w:cs="仿宋_GB2312"/>
                <w:color w:val="auto"/>
                <w:sz w:val="18"/>
                <w:szCs w:val="18"/>
                <w:highlight w:val="none"/>
                <w:u w:val="none"/>
              </w:rPr>
              <w:br w:type="textWrapping"/>
            </w:r>
            <w:r>
              <w:rPr>
                <w:rFonts w:hint="eastAsia" w:ascii="仿宋_GB2312" w:hAnsi="仿宋_GB2312" w:eastAsia="仿宋_GB2312" w:cs="仿宋_GB2312"/>
                <w:color w:val="auto"/>
                <w:sz w:val="18"/>
                <w:szCs w:val="18"/>
                <w:highlight w:val="none"/>
                <w:u w:val="none"/>
              </w:rPr>
              <w:t>本科生：临床医学、中西医临床医学、中医学、中医儿科学</w:t>
            </w:r>
          </w:p>
        </w:tc>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不限</w:t>
            </w:r>
          </w:p>
        </w:tc>
        <w:tc>
          <w:tcPr>
            <w:tcW w:w="2023"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研究生</w:t>
            </w:r>
            <w:r>
              <w:rPr>
                <w:rFonts w:hint="eastAsia" w:ascii="仿宋_GB2312" w:hAnsi="仿宋_GB2312" w:eastAsia="仿宋_GB2312" w:cs="仿宋_GB2312"/>
                <w:color w:val="auto"/>
                <w:sz w:val="18"/>
                <w:szCs w:val="18"/>
                <w:highlight w:val="none"/>
                <w:u w:val="none"/>
                <w:lang w:eastAsia="zh-CN"/>
              </w:rPr>
              <w:t>须</w:t>
            </w:r>
            <w:r>
              <w:rPr>
                <w:rFonts w:hint="eastAsia" w:ascii="仿宋_GB2312" w:hAnsi="仿宋_GB2312" w:eastAsia="仿宋_GB2312" w:cs="仿宋_GB2312"/>
                <w:color w:val="auto"/>
                <w:sz w:val="18"/>
                <w:szCs w:val="18"/>
                <w:highlight w:val="none"/>
                <w:u w:val="none"/>
              </w:rPr>
              <w:t>具有医师资格证且取得相应专业规培证</w:t>
            </w:r>
            <w:r>
              <w:rPr>
                <w:rFonts w:hint="eastAsia" w:ascii="仿宋_GB2312" w:hAnsi="仿宋_GB2312" w:eastAsia="仿宋_GB2312" w:cs="仿宋_GB2312"/>
                <w:color w:val="auto"/>
                <w:sz w:val="18"/>
                <w:szCs w:val="18"/>
                <w:highlight w:val="none"/>
                <w:u w:val="none"/>
                <w:lang w:eastAsia="zh-CN"/>
              </w:rPr>
              <w:t>；往届毕业生</w:t>
            </w:r>
            <w:r>
              <w:rPr>
                <w:rFonts w:hint="eastAsia" w:ascii="仿宋_GB2312" w:hAnsi="仿宋_GB2312" w:eastAsia="仿宋_GB2312" w:cs="仿宋_GB2312"/>
                <w:color w:val="auto"/>
                <w:sz w:val="18"/>
                <w:szCs w:val="18"/>
                <w:highlight w:val="none"/>
                <w:u w:val="none"/>
              </w:rPr>
              <w:t>应在二级及以上公立医院临床科室（含急诊科）从事与应聘专业相同的工作</w:t>
            </w:r>
            <w:r>
              <w:rPr>
                <w:rFonts w:hint="eastAsia" w:ascii="仿宋_GB2312" w:hAnsi="仿宋_GB2312" w:eastAsia="仿宋_GB2312" w:cs="仿宋_GB2312"/>
                <w:color w:val="auto"/>
                <w:sz w:val="18"/>
                <w:szCs w:val="18"/>
                <w:highlight w:val="none"/>
                <w:u w:val="none"/>
                <w:lang w:eastAsia="zh-CN"/>
              </w:rPr>
              <w:t>经历</w:t>
            </w:r>
            <w:r>
              <w:rPr>
                <w:rFonts w:hint="eastAsia" w:ascii="仿宋_GB2312" w:hAnsi="仿宋_GB2312" w:eastAsia="仿宋_GB2312" w:cs="仿宋_GB2312"/>
                <w:color w:val="auto"/>
                <w:sz w:val="18"/>
                <w:szCs w:val="18"/>
                <w:highlight w:val="none"/>
                <w:u w:val="none"/>
                <w:lang w:val="en-US" w:eastAsia="zh-CN"/>
              </w:rPr>
              <w:t>1年及以上。</w:t>
            </w:r>
          </w:p>
        </w:tc>
        <w:tc>
          <w:tcPr>
            <w:tcW w:w="69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李专山</w:t>
            </w:r>
          </w:p>
        </w:tc>
        <w:tc>
          <w:tcPr>
            <w:tcW w:w="133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lang w:bidi="ar-SA"/>
              </w:rPr>
              <w:t>15207471026</w:t>
            </w:r>
          </w:p>
        </w:tc>
      </w:tr>
      <w:tr>
        <w:tblPrEx>
          <w:tblCellMar>
            <w:top w:w="0" w:type="dxa"/>
            <w:left w:w="0" w:type="dxa"/>
            <w:bottom w:w="0" w:type="dxa"/>
            <w:right w:w="0" w:type="dxa"/>
          </w:tblCellMar>
        </w:tblPrEx>
        <w:trPr>
          <w:trHeight w:val="1413" w:hRule="atLeast"/>
          <w:jc w:val="center"/>
        </w:trPr>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default" w:ascii="仿宋_GB2312" w:hAnsi="仿宋_GB2312" w:eastAsia="仿宋_GB2312" w:cs="仿宋_GB2312"/>
                <w:color w:val="auto"/>
                <w:sz w:val="18"/>
                <w:szCs w:val="18"/>
                <w:highlight w:val="none"/>
                <w:u w:val="none"/>
                <w:lang w:val="en-US" w:eastAsia="zh-CN"/>
              </w:rPr>
            </w:pPr>
            <w:r>
              <w:rPr>
                <w:rFonts w:hint="eastAsia" w:ascii="仿宋_GB2312" w:hAnsi="仿宋_GB2312" w:eastAsia="仿宋_GB2312" w:cs="仿宋_GB2312"/>
                <w:color w:val="auto"/>
                <w:sz w:val="18"/>
                <w:szCs w:val="18"/>
                <w:highlight w:val="none"/>
                <w:u w:val="none"/>
                <w:lang w:val="en-US" w:eastAsia="zh-CN"/>
              </w:rPr>
              <w:t>83</w:t>
            </w:r>
          </w:p>
        </w:tc>
        <w:tc>
          <w:tcPr>
            <w:tcW w:w="145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永州市中医医院</w:t>
            </w:r>
          </w:p>
        </w:tc>
        <w:tc>
          <w:tcPr>
            <w:tcW w:w="987"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妇科医师1</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lang w:eastAsia="zh-CN"/>
              </w:rPr>
              <w:t>专技岗</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1</w:t>
            </w:r>
          </w:p>
        </w:tc>
        <w:tc>
          <w:tcPr>
            <w:tcW w:w="9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auto"/>
                <w:sz w:val="18"/>
                <w:szCs w:val="18"/>
                <w:highlight w:val="none"/>
                <w:lang w:bidi="ar-SA"/>
              </w:rPr>
            </w:pPr>
            <w:r>
              <w:rPr>
                <w:rFonts w:hint="eastAsia" w:ascii="仿宋_GB2312" w:hAnsi="仿宋_GB2312" w:eastAsia="仿宋_GB2312" w:cs="仿宋_GB2312"/>
                <w:color w:val="auto"/>
                <w:sz w:val="18"/>
                <w:szCs w:val="18"/>
                <w:highlight w:val="none"/>
              </w:rPr>
              <w:t>1976年</w:t>
            </w:r>
            <w:r>
              <w:rPr>
                <w:rFonts w:hint="eastAsia" w:ascii="仿宋_GB2312" w:hAnsi="仿宋_GB2312" w:eastAsia="仿宋_GB2312" w:cs="仿宋_GB2312"/>
                <w:color w:val="auto"/>
                <w:sz w:val="18"/>
                <w:szCs w:val="18"/>
                <w:highlight w:val="none"/>
                <w:lang w:val="en-US" w:eastAsia="zh-CN"/>
              </w:rPr>
              <w:t>11</w:t>
            </w:r>
            <w:r>
              <w:rPr>
                <w:rFonts w:hint="eastAsia" w:ascii="仿宋_GB2312" w:hAnsi="仿宋_GB2312" w:eastAsia="仿宋_GB2312" w:cs="仿宋_GB2312"/>
                <w:color w:val="auto"/>
                <w:sz w:val="18"/>
                <w:szCs w:val="18"/>
                <w:highlight w:val="none"/>
              </w:rPr>
              <w:t>月1日</w:t>
            </w:r>
            <w:r>
              <w:rPr>
                <w:rFonts w:hint="eastAsia" w:ascii="仿宋_GB2312" w:hAnsi="仿宋_GB2312" w:eastAsia="仿宋_GB2312" w:cs="仿宋_GB2312"/>
                <w:color w:val="auto"/>
                <w:sz w:val="18"/>
                <w:szCs w:val="18"/>
                <w:highlight w:val="none"/>
                <w:lang w:val="en-US" w:eastAsia="en-US"/>
              </w:rPr>
              <w:t>及</w:t>
            </w:r>
            <w:r>
              <w:rPr>
                <w:rFonts w:hint="eastAsia" w:ascii="仿宋_GB2312" w:hAnsi="仿宋_GB2312" w:eastAsia="仿宋_GB2312" w:cs="仿宋_GB2312"/>
                <w:color w:val="auto"/>
                <w:sz w:val="18"/>
                <w:szCs w:val="18"/>
                <w:highlight w:val="none"/>
              </w:rPr>
              <w:t>以后出生</w:t>
            </w:r>
          </w:p>
        </w:tc>
        <w:tc>
          <w:tcPr>
            <w:tcW w:w="82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本科</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学历</w:t>
            </w:r>
          </w:p>
        </w:tc>
        <w:tc>
          <w:tcPr>
            <w:tcW w:w="82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学士</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学位</w:t>
            </w:r>
          </w:p>
        </w:tc>
        <w:tc>
          <w:tcPr>
            <w:tcW w:w="207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研究生：妇产科学、临床医学硕士、中西医结合临床、中医妇科学、中医硕士</w:t>
            </w:r>
            <w:r>
              <w:rPr>
                <w:rFonts w:hint="eastAsia" w:ascii="仿宋_GB2312" w:hAnsi="仿宋_GB2312" w:eastAsia="仿宋_GB2312" w:cs="仿宋_GB2312"/>
                <w:color w:val="auto"/>
                <w:sz w:val="18"/>
                <w:szCs w:val="18"/>
                <w:highlight w:val="none"/>
                <w:u w:val="none"/>
                <w:lang w:eastAsia="zh-CN"/>
              </w:rPr>
              <w:t>；</w:t>
            </w:r>
            <w:r>
              <w:rPr>
                <w:rFonts w:hint="eastAsia" w:ascii="仿宋_GB2312" w:hAnsi="仿宋_GB2312" w:eastAsia="仿宋_GB2312" w:cs="仿宋_GB2312"/>
                <w:color w:val="auto"/>
                <w:sz w:val="18"/>
                <w:szCs w:val="18"/>
                <w:highlight w:val="none"/>
                <w:u w:val="none"/>
              </w:rPr>
              <w:br w:type="textWrapping"/>
            </w:r>
            <w:r>
              <w:rPr>
                <w:rFonts w:hint="eastAsia" w:ascii="仿宋_GB2312" w:hAnsi="仿宋_GB2312" w:eastAsia="仿宋_GB2312" w:cs="仿宋_GB2312"/>
                <w:color w:val="auto"/>
                <w:sz w:val="18"/>
                <w:szCs w:val="18"/>
                <w:highlight w:val="none"/>
                <w:u w:val="none"/>
              </w:rPr>
              <w:t>本科生：临床医学、中西医临床医学、中医学</w:t>
            </w:r>
          </w:p>
        </w:tc>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副主任医师及以上</w:t>
            </w:r>
          </w:p>
        </w:tc>
        <w:tc>
          <w:tcPr>
            <w:tcW w:w="2023"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color w:val="auto"/>
                <w:sz w:val="18"/>
                <w:szCs w:val="18"/>
                <w:highlight w:val="none"/>
                <w:u w:val="none"/>
                <w:lang w:eastAsia="zh-CN" w:bidi="ar-SA"/>
              </w:rPr>
            </w:pPr>
            <w:r>
              <w:rPr>
                <w:rFonts w:hint="eastAsia" w:ascii="仿宋_GB2312" w:hAnsi="仿宋_GB2312" w:eastAsia="仿宋_GB2312" w:cs="仿宋_GB2312"/>
                <w:color w:val="auto"/>
                <w:sz w:val="18"/>
                <w:szCs w:val="18"/>
                <w:highlight w:val="none"/>
                <w:u w:val="none"/>
              </w:rPr>
              <w:t>学历</w:t>
            </w:r>
            <w:r>
              <w:rPr>
                <w:rFonts w:hint="eastAsia" w:ascii="仿宋_GB2312" w:hAnsi="仿宋_GB2312" w:eastAsia="仿宋_GB2312" w:cs="仿宋_GB2312"/>
                <w:color w:val="auto"/>
                <w:sz w:val="18"/>
                <w:szCs w:val="18"/>
                <w:highlight w:val="none"/>
                <w:u w:val="none"/>
                <w:lang w:eastAsia="zh-CN"/>
              </w:rPr>
              <w:t>须为</w:t>
            </w:r>
            <w:r>
              <w:rPr>
                <w:rFonts w:hint="eastAsia" w:ascii="仿宋_GB2312" w:hAnsi="仿宋_GB2312" w:eastAsia="仿宋_GB2312" w:cs="仿宋_GB2312"/>
                <w:color w:val="auto"/>
                <w:sz w:val="18"/>
                <w:szCs w:val="18"/>
                <w:highlight w:val="none"/>
                <w:u w:val="none"/>
              </w:rPr>
              <w:t>全日制二本及以上</w:t>
            </w:r>
            <w:r>
              <w:rPr>
                <w:rFonts w:hint="eastAsia" w:ascii="仿宋_GB2312" w:hAnsi="仿宋_GB2312" w:eastAsia="仿宋_GB2312" w:cs="仿宋_GB2312"/>
                <w:color w:val="auto"/>
                <w:sz w:val="18"/>
                <w:szCs w:val="18"/>
                <w:highlight w:val="none"/>
                <w:u w:val="none"/>
                <w:lang w:eastAsia="zh-CN"/>
              </w:rPr>
              <w:t>；</w:t>
            </w:r>
            <w:r>
              <w:rPr>
                <w:rFonts w:hint="eastAsia" w:ascii="仿宋_GB2312" w:hAnsi="仿宋_GB2312" w:eastAsia="仿宋_GB2312" w:cs="仿宋_GB2312"/>
                <w:color w:val="auto"/>
                <w:sz w:val="18"/>
                <w:szCs w:val="18"/>
                <w:highlight w:val="none"/>
                <w:u w:val="none"/>
              </w:rPr>
              <w:t>在二级及以上公立医院工作2年以上。</w:t>
            </w:r>
          </w:p>
        </w:tc>
        <w:tc>
          <w:tcPr>
            <w:tcW w:w="69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李专山</w:t>
            </w:r>
          </w:p>
        </w:tc>
        <w:tc>
          <w:tcPr>
            <w:tcW w:w="133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lang w:bidi="ar-SA"/>
              </w:rPr>
              <w:t>15207471026</w:t>
            </w:r>
          </w:p>
        </w:tc>
      </w:tr>
      <w:tr>
        <w:tblPrEx>
          <w:tblCellMar>
            <w:top w:w="0" w:type="dxa"/>
            <w:left w:w="0" w:type="dxa"/>
            <w:bottom w:w="0" w:type="dxa"/>
            <w:right w:w="0" w:type="dxa"/>
          </w:tblCellMar>
        </w:tblPrEx>
        <w:trPr>
          <w:trHeight w:val="1458" w:hRule="atLeast"/>
          <w:jc w:val="center"/>
        </w:trPr>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default" w:ascii="仿宋_GB2312" w:hAnsi="仿宋_GB2312" w:eastAsia="仿宋_GB2312" w:cs="仿宋_GB2312"/>
                <w:color w:val="auto"/>
                <w:sz w:val="18"/>
                <w:szCs w:val="18"/>
                <w:highlight w:val="none"/>
                <w:u w:val="none"/>
                <w:lang w:val="en-US" w:eastAsia="zh-CN"/>
              </w:rPr>
            </w:pPr>
            <w:r>
              <w:rPr>
                <w:rFonts w:hint="eastAsia" w:ascii="仿宋_GB2312" w:hAnsi="仿宋_GB2312" w:eastAsia="仿宋_GB2312" w:cs="仿宋_GB2312"/>
                <w:color w:val="auto"/>
                <w:sz w:val="18"/>
                <w:szCs w:val="18"/>
                <w:highlight w:val="none"/>
                <w:u w:val="none"/>
                <w:lang w:val="en-US" w:eastAsia="zh-CN"/>
              </w:rPr>
              <w:t>84</w:t>
            </w:r>
          </w:p>
        </w:tc>
        <w:tc>
          <w:tcPr>
            <w:tcW w:w="145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永州市中医医院</w:t>
            </w:r>
          </w:p>
        </w:tc>
        <w:tc>
          <w:tcPr>
            <w:tcW w:w="987"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妇科医师2</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lang w:eastAsia="zh-CN"/>
              </w:rPr>
              <w:t>专技岗</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1</w:t>
            </w:r>
          </w:p>
        </w:tc>
        <w:tc>
          <w:tcPr>
            <w:tcW w:w="9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auto"/>
                <w:sz w:val="18"/>
                <w:szCs w:val="18"/>
                <w:highlight w:val="none"/>
                <w:lang w:bidi="ar-SA"/>
              </w:rPr>
            </w:pPr>
            <w:r>
              <w:rPr>
                <w:rFonts w:hint="eastAsia" w:ascii="仿宋_GB2312" w:hAnsi="仿宋_GB2312" w:eastAsia="仿宋_GB2312" w:cs="仿宋_GB2312"/>
                <w:color w:val="auto"/>
                <w:sz w:val="18"/>
                <w:szCs w:val="18"/>
                <w:highlight w:val="none"/>
                <w:u w:val="none"/>
                <w:lang w:eastAsia="zh-CN"/>
              </w:rPr>
              <w:t>1986年11月1日及以后出生</w:t>
            </w:r>
          </w:p>
        </w:tc>
        <w:tc>
          <w:tcPr>
            <w:tcW w:w="82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本科</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学历</w:t>
            </w:r>
          </w:p>
        </w:tc>
        <w:tc>
          <w:tcPr>
            <w:tcW w:w="82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学士</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学位</w:t>
            </w:r>
          </w:p>
        </w:tc>
        <w:tc>
          <w:tcPr>
            <w:tcW w:w="207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研究生：妇产科学、临床医学硕士、中西医结合临床、中医妇科学、中医硕士</w:t>
            </w:r>
            <w:r>
              <w:rPr>
                <w:rFonts w:hint="eastAsia" w:ascii="仿宋_GB2312" w:hAnsi="仿宋_GB2312" w:eastAsia="仿宋_GB2312" w:cs="仿宋_GB2312"/>
                <w:color w:val="auto"/>
                <w:sz w:val="18"/>
                <w:szCs w:val="18"/>
                <w:highlight w:val="none"/>
                <w:u w:val="none"/>
                <w:lang w:eastAsia="zh-CN"/>
              </w:rPr>
              <w:t>；</w:t>
            </w:r>
            <w:r>
              <w:rPr>
                <w:rFonts w:hint="eastAsia" w:ascii="仿宋_GB2312" w:hAnsi="仿宋_GB2312" w:eastAsia="仿宋_GB2312" w:cs="仿宋_GB2312"/>
                <w:color w:val="auto"/>
                <w:sz w:val="18"/>
                <w:szCs w:val="18"/>
                <w:highlight w:val="none"/>
                <w:u w:val="none"/>
              </w:rPr>
              <w:br w:type="textWrapping"/>
            </w:r>
            <w:r>
              <w:rPr>
                <w:rFonts w:hint="eastAsia" w:ascii="仿宋_GB2312" w:hAnsi="仿宋_GB2312" w:eastAsia="仿宋_GB2312" w:cs="仿宋_GB2312"/>
                <w:color w:val="auto"/>
                <w:sz w:val="18"/>
                <w:szCs w:val="18"/>
                <w:highlight w:val="none"/>
                <w:u w:val="none"/>
              </w:rPr>
              <w:t>本科生：临床医学、中西医临床医学、中医学</w:t>
            </w:r>
          </w:p>
        </w:tc>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不限</w:t>
            </w:r>
          </w:p>
        </w:tc>
        <w:tc>
          <w:tcPr>
            <w:tcW w:w="2023"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研究生</w:t>
            </w:r>
            <w:r>
              <w:rPr>
                <w:rFonts w:hint="eastAsia" w:ascii="仿宋_GB2312" w:hAnsi="仿宋_GB2312" w:eastAsia="仿宋_GB2312" w:cs="仿宋_GB2312"/>
                <w:color w:val="auto"/>
                <w:sz w:val="18"/>
                <w:szCs w:val="18"/>
                <w:highlight w:val="none"/>
                <w:u w:val="none"/>
                <w:lang w:eastAsia="zh-CN"/>
              </w:rPr>
              <w:t>须</w:t>
            </w:r>
            <w:r>
              <w:rPr>
                <w:rFonts w:hint="eastAsia" w:ascii="仿宋_GB2312" w:hAnsi="仿宋_GB2312" w:eastAsia="仿宋_GB2312" w:cs="仿宋_GB2312"/>
                <w:color w:val="auto"/>
                <w:sz w:val="18"/>
                <w:szCs w:val="18"/>
                <w:highlight w:val="none"/>
                <w:u w:val="none"/>
              </w:rPr>
              <w:t>具有医师资格证且取得相应专业规培证</w:t>
            </w:r>
            <w:r>
              <w:rPr>
                <w:rFonts w:hint="eastAsia" w:ascii="仿宋_GB2312" w:hAnsi="仿宋_GB2312" w:eastAsia="仿宋_GB2312" w:cs="仿宋_GB2312"/>
                <w:color w:val="auto"/>
                <w:sz w:val="18"/>
                <w:szCs w:val="18"/>
                <w:highlight w:val="none"/>
                <w:u w:val="none"/>
                <w:lang w:eastAsia="zh-CN"/>
              </w:rPr>
              <w:t>；往届毕业生</w:t>
            </w:r>
            <w:r>
              <w:rPr>
                <w:rFonts w:hint="eastAsia" w:ascii="仿宋_GB2312" w:hAnsi="仿宋_GB2312" w:eastAsia="仿宋_GB2312" w:cs="仿宋_GB2312"/>
                <w:color w:val="auto"/>
                <w:sz w:val="18"/>
                <w:szCs w:val="18"/>
                <w:highlight w:val="none"/>
                <w:u w:val="none"/>
              </w:rPr>
              <w:t>应在二级及以上公立医院临床科室（含急诊科）从事与应聘专业相同的工作</w:t>
            </w:r>
            <w:r>
              <w:rPr>
                <w:rFonts w:hint="eastAsia" w:ascii="仿宋_GB2312" w:hAnsi="仿宋_GB2312" w:eastAsia="仿宋_GB2312" w:cs="仿宋_GB2312"/>
                <w:color w:val="auto"/>
                <w:sz w:val="18"/>
                <w:szCs w:val="18"/>
                <w:highlight w:val="none"/>
                <w:u w:val="none"/>
                <w:lang w:eastAsia="zh-CN"/>
              </w:rPr>
              <w:t>经历</w:t>
            </w:r>
            <w:r>
              <w:rPr>
                <w:rFonts w:hint="eastAsia" w:ascii="仿宋_GB2312" w:hAnsi="仿宋_GB2312" w:eastAsia="仿宋_GB2312" w:cs="仿宋_GB2312"/>
                <w:color w:val="auto"/>
                <w:sz w:val="18"/>
                <w:szCs w:val="18"/>
                <w:highlight w:val="none"/>
                <w:u w:val="none"/>
                <w:lang w:val="en-US" w:eastAsia="zh-CN"/>
              </w:rPr>
              <w:t>1年及以上。</w:t>
            </w:r>
          </w:p>
        </w:tc>
        <w:tc>
          <w:tcPr>
            <w:tcW w:w="69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李专山</w:t>
            </w:r>
          </w:p>
        </w:tc>
        <w:tc>
          <w:tcPr>
            <w:tcW w:w="133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lang w:bidi="ar-SA"/>
              </w:rPr>
              <w:t>15207471026</w:t>
            </w:r>
          </w:p>
        </w:tc>
      </w:tr>
      <w:tr>
        <w:tblPrEx>
          <w:tblCellMar>
            <w:top w:w="0" w:type="dxa"/>
            <w:left w:w="0" w:type="dxa"/>
            <w:bottom w:w="0" w:type="dxa"/>
            <w:right w:w="0" w:type="dxa"/>
          </w:tblCellMar>
        </w:tblPrEx>
        <w:trPr>
          <w:trHeight w:val="1527" w:hRule="atLeast"/>
          <w:jc w:val="center"/>
        </w:trPr>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default" w:ascii="仿宋_GB2312" w:hAnsi="仿宋_GB2312" w:eastAsia="仿宋_GB2312" w:cs="仿宋_GB2312"/>
                <w:color w:val="auto"/>
                <w:sz w:val="18"/>
                <w:szCs w:val="18"/>
                <w:highlight w:val="none"/>
                <w:u w:val="none"/>
                <w:lang w:val="en-US" w:eastAsia="zh-CN"/>
              </w:rPr>
            </w:pPr>
            <w:r>
              <w:rPr>
                <w:rFonts w:hint="eastAsia" w:ascii="仿宋_GB2312" w:hAnsi="仿宋_GB2312" w:eastAsia="仿宋_GB2312" w:cs="仿宋_GB2312"/>
                <w:color w:val="auto"/>
                <w:sz w:val="18"/>
                <w:szCs w:val="18"/>
                <w:highlight w:val="none"/>
                <w:u w:val="none"/>
                <w:lang w:val="en-US" w:eastAsia="zh-CN"/>
              </w:rPr>
              <w:t>85</w:t>
            </w:r>
          </w:p>
        </w:tc>
        <w:tc>
          <w:tcPr>
            <w:tcW w:w="145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永州市中医医院</w:t>
            </w:r>
          </w:p>
        </w:tc>
        <w:tc>
          <w:tcPr>
            <w:tcW w:w="987"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泌尿外科医师1</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lang w:eastAsia="zh-CN"/>
              </w:rPr>
              <w:t>专技岗</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1</w:t>
            </w:r>
          </w:p>
        </w:tc>
        <w:tc>
          <w:tcPr>
            <w:tcW w:w="9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lang w:eastAsia="zh-CN"/>
              </w:rPr>
              <w:t>1976年</w:t>
            </w:r>
            <w:r>
              <w:rPr>
                <w:rFonts w:hint="eastAsia" w:ascii="仿宋_GB2312" w:hAnsi="仿宋_GB2312" w:eastAsia="仿宋_GB2312" w:cs="仿宋_GB2312"/>
                <w:color w:val="auto"/>
                <w:sz w:val="18"/>
                <w:szCs w:val="18"/>
                <w:highlight w:val="none"/>
                <w:u w:val="none"/>
                <w:lang w:val="en-US" w:eastAsia="zh-CN"/>
              </w:rPr>
              <w:t>11</w:t>
            </w:r>
            <w:r>
              <w:rPr>
                <w:rFonts w:hint="eastAsia" w:ascii="仿宋_GB2312" w:hAnsi="仿宋_GB2312" w:eastAsia="仿宋_GB2312" w:cs="仿宋_GB2312"/>
                <w:color w:val="auto"/>
                <w:sz w:val="18"/>
                <w:szCs w:val="18"/>
                <w:highlight w:val="none"/>
                <w:u w:val="none"/>
                <w:lang w:eastAsia="zh-CN"/>
              </w:rPr>
              <w:t>月1日</w:t>
            </w:r>
            <w:r>
              <w:rPr>
                <w:rFonts w:hint="eastAsia" w:ascii="仿宋_GB2312" w:hAnsi="仿宋_GB2312" w:eastAsia="仿宋_GB2312" w:cs="仿宋_GB2312"/>
                <w:color w:val="auto"/>
                <w:sz w:val="18"/>
                <w:szCs w:val="18"/>
                <w:highlight w:val="none"/>
                <w:u w:val="none"/>
                <w:lang w:val="en-US" w:eastAsia="zh-CN"/>
              </w:rPr>
              <w:t>及</w:t>
            </w:r>
            <w:r>
              <w:rPr>
                <w:rFonts w:hint="eastAsia" w:ascii="仿宋_GB2312" w:hAnsi="仿宋_GB2312" w:eastAsia="仿宋_GB2312" w:cs="仿宋_GB2312"/>
                <w:color w:val="auto"/>
                <w:sz w:val="18"/>
                <w:szCs w:val="18"/>
                <w:highlight w:val="none"/>
                <w:u w:val="none"/>
                <w:lang w:eastAsia="zh-CN"/>
              </w:rPr>
              <w:t>以后出生</w:t>
            </w:r>
          </w:p>
        </w:tc>
        <w:tc>
          <w:tcPr>
            <w:tcW w:w="82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本科</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学历</w:t>
            </w:r>
          </w:p>
        </w:tc>
        <w:tc>
          <w:tcPr>
            <w:tcW w:w="82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学士</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学位</w:t>
            </w:r>
          </w:p>
        </w:tc>
        <w:tc>
          <w:tcPr>
            <w:tcW w:w="207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lang w:eastAsia="zh-CN"/>
              </w:rPr>
            </w:pPr>
            <w:r>
              <w:rPr>
                <w:rFonts w:hint="eastAsia" w:ascii="仿宋_GB2312" w:hAnsi="仿宋_GB2312" w:eastAsia="仿宋_GB2312" w:cs="仿宋_GB2312"/>
                <w:color w:val="auto"/>
                <w:sz w:val="18"/>
                <w:szCs w:val="18"/>
                <w:highlight w:val="none"/>
                <w:u w:val="none"/>
              </w:rPr>
              <w:t>研究生：外科学、临床医学硕士、中西医结合临床、中医外科学、中医硕士</w:t>
            </w:r>
            <w:r>
              <w:rPr>
                <w:rFonts w:hint="eastAsia" w:ascii="仿宋_GB2312" w:hAnsi="仿宋_GB2312" w:eastAsia="仿宋_GB2312" w:cs="仿宋_GB2312"/>
                <w:color w:val="auto"/>
                <w:sz w:val="18"/>
                <w:szCs w:val="18"/>
                <w:highlight w:val="none"/>
                <w:u w:val="none"/>
                <w:lang w:eastAsia="zh-CN"/>
              </w:rPr>
              <w:t>；</w:t>
            </w:r>
          </w:p>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本科生：临床医学、中西医临床医学、中医学</w:t>
            </w:r>
          </w:p>
        </w:tc>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副主任医师及以上</w:t>
            </w:r>
          </w:p>
        </w:tc>
        <w:tc>
          <w:tcPr>
            <w:tcW w:w="2023"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color w:val="auto"/>
                <w:sz w:val="18"/>
                <w:szCs w:val="18"/>
                <w:highlight w:val="none"/>
                <w:u w:val="none"/>
                <w:lang w:eastAsia="zh-CN" w:bidi="ar-SA"/>
              </w:rPr>
            </w:pPr>
            <w:r>
              <w:rPr>
                <w:rFonts w:hint="eastAsia" w:ascii="仿宋_GB2312" w:hAnsi="仿宋_GB2312" w:eastAsia="仿宋_GB2312" w:cs="仿宋_GB2312"/>
                <w:color w:val="auto"/>
                <w:sz w:val="18"/>
                <w:szCs w:val="18"/>
                <w:highlight w:val="none"/>
                <w:u w:val="none"/>
              </w:rPr>
              <w:t>学历</w:t>
            </w:r>
            <w:r>
              <w:rPr>
                <w:rFonts w:hint="eastAsia" w:ascii="仿宋_GB2312" w:hAnsi="仿宋_GB2312" w:eastAsia="仿宋_GB2312" w:cs="仿宋_GB2312"/>
                <w:color w:val="auto"/>
                <w:sz w:val="18"/>
                <w:szCs w:val="18"/>
                <w:highlight w:val="none"/>
                <w:u w:val="none"/>
                <w:lang w:eastAsia="zh-CN"/>
              </w:rPr>
              <w:t>须为</w:t>
            </w:r>
            <w:r>
              <w:rPr>
                <w:rFonts w:hint="eastAsia" w:ascii="仿宋_GB2312" w:hAnsi="仿宋_GB2312" w:eastAsia="仿宋_GB2312" w:cs="仿宋_GB2312"/>
                <w:color w:val="auto"/>
                <w:sz w:val="18"/>
                <w:szCs w:val="18"/>
                <w:highlight w:val="none"/>
                <w:u w:val="none"/>
              </w:rPr>
              <w:t>全日制二本及以上</w:t>
            </w:r>
            <w:r>
              <w:rPr>
                <w:rFonts w:hint="eastAsia" w:ascii="仿宋_GB2312" w:hAnsi="仿宋_GB2312" w:eastAsia="仿宋_GB2312" w:cs="仿宋_GB2312"/>
                <w:color w:val="auto"/>
                <w:sz w:val="18"/>
                <w:szCs w:val="18"/>
                <w:highlight w:val="none"/>
                <w:u w:val="none"/>
                <w:lang w:eastAsia="zh-CN"/>
              </w:rPr>
              <w:t>；</w:t>
            </w:r>
            <w:r>
              <w:rPr>
                <w:rFonts w:hint="eastAsia" w:ascii="仿宋_GB2312" w:hAnsi="仿宋_GB2312" w:eastAsia="仿宋_GB2312" w:cs="仿宋_GB2312"/>
                <w:color w:val="auto"/>
                <w:sz w:val="18"/>
                <w:szCs w:val="18"/>
                <w:highlight w:val="none"/>
                <w:u w:val="none"/>
              </w:rPr>
              <w:t>在二级及以上公立医院工作2年以上。</w:t>
            </w:r>
          </w:p>
        </w:tc>
        <w:tc>
          <w:tcPr>
            <w:tcW w:w="69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李专山</w:t>
            </w:r>
          </w:p>
        </w:tc>
        <w:tc>
          <w:tcPr>
            <w:tcW w:w="133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lang w:bidi="ar-SA"/>
              </w:rPr>
              <w:t>15207471026</w:t>
            </w:r>
          </w:p>
        </w:tc>
      </w:tr>
      <w:tr>
        <w:tblPrEx>
          <w:tblCellMar>
            <w:top w:w="0" w:type="dxa"/>
            <w:left w:w="0" w:type="dxa"/>
            <w:bottom w:w="0" w:type="dxa"/>
            <w:right w:w="0" w:type="dxa"/>
          </w:tblCellMar>
        </w:tblPrEx>
        <w:trPr>
          <w:trHeight w:val="1372" w:hRule="atLeast"/>
          <w:jc w:val="center"/>
        </w:trPr>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default" w:ascii="仿宋_GB2312" w:hAnsi="仿宋_GB2312" w:eastAsia="仿宋_GB2312" w:cs="仿宋_GB2312"/>
                <w:color w:val="auto"/>
                <w:sz w:val="18"/>
                <w:szCs w:val="18"/>
                <w:highlight w:val="none"/>
                <w:u w:val="none"/>
                <w:lang w:val="en-US" w:eastAsia="zh-CN"/>
              </w:rPr>
            </w:pPr>
            <w:r>
              <w:rPr>
                <w:rFonts w:hint="eastAsia" w:ascii="仿宋_GB2312" w:hAnsi="仿宋_GB2312" w:eastAsia="仿宋_GB2312" w:cs="仿宋_GB2312"/>
                <w:color w:val="auto"/>
                <w:sz w:val="18"/>
                <w:szCs w:val="18"/>
                <w:highlight w:val="none"/>
                <w:u w:val="none"/>
                <w:lang w:val="en-US" w:eastAsia="zh-CN"/>
              </w:rPr>
              <w:t>86</w:t>
            </w:r>
          </w:p>
        </w:tc>
        <w:tc>
          <w:tcPr>
            <w:tcW w:w="145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永州市中医医院</w:t>
            </w:r>
          </w:p>
        </w:tc>
        <w:tc>
          <w:tcPr>
            <w:tcW w:w="987"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泌尿外科医师2</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lang w:eastAsia="zh-CN"/>
              </w:rPr>
              <w:t>专技岗</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1</w:t>
            </w:r>
          </w:p>
        </w:tc>
        <w:tc>
          <w:tcPr>
            <w:tcW w:w="9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after="240" w:line="200" w:lineRule="exact"/>
              <w:jc w:val="center"/>
              <w:textAlignment w:val="auto"/>
              <w:rPr>
                <w:rFonts w:hint="eastAsia" w:ascii="仿宋_GB2312" w:hAnsi="仿宋_GB2312" w:eastAsia="仿宋_GB2312" w:cs="仿宋_GB2312"/>
                <w:color w:val="auto"/>
                <w:sz w:val="18"/>
                <w:szCs w:val="18"/>
                <w:highlight w:val="none"/>
                <w:u w:val="none"/>
                <w:lang w:eastAsia="zh-CN" w:bidi="ar-SA"/>
              </w:rPr>
            </w:pPr>
            <w:r>
              <w:rPr>
                <w:rFonts w:hint="eastAsia" w:ascii="仿宋_GB2312" w:hAnsi="仿宋_GB2312" w:eastAsia="仿宋_GB2312" w:cs="仿宋_GB2312"/>
                <w:color w:val="auto"/>
                <w:sz w:val="18"/>
                <w:szCs w:val="18"/>
                <w:highlight w:val="none"/>
                <w:u w:val="none"/>
                <w:lang w:eastAsia="zh-CN"/>
              </w:rPr>
              <w:t>1986年11月1日及以后出生</w:t>
            </w:r>
          </w:p>
        </w:tc>
        <w:tc>
          <w:tcPr>
            <w:tcW w:w="82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本科</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学历</w:t>
            </w:r>
          </w:p>
        </w:tc>
        <w:tc>
          <w:tcPr>
            <w:tcW w:w="82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学士</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学位</w:t>
            </w:r>
          </w:p>
        </w:tc>
        <w:tc>
          <w:tcPr>
            <w:tcW w:w="207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研究生：外科学、临床医学硕士、中西医结合临床、中医外科学、中医硕士</w:t>
            </w:r>
            <w:r>
              <w:rPr>
                <w:rFonts w:hint="eastAsia" w:ascii="仿宋_GB2312" w:hAnsi="仿宋_GB2312" w:eastAsia="仿宋_GB2312" w:cs="仿宋_GB2312"/>
                <w:color w:val="auto"/>
                <w:sz w:val="18"/>
                <w:szCs w:val="18"/>
                <w:highlight w:val="none"/>
                <w:u w:val="none"/>
                <w:lang w:eastAsia="zh-CN"/>
              </w:rPr>
              <w:t>；</w:t>
            </w:r>
            <w:r>
              <w:rPr>
                <w:rFonts w:hint="eastAsia" w:ascii="仿宋_GB2312" w:hAnsi="仿宋_GB2312" w:eastAsia="仿宋_GB2312" w:cs="仿宋_GB2312"/>
                <w:color w:val="auto"/>
                <w:sz w:val="18"/>
                <w:szCs w:val="18"/>
                <w:highlight w:val="none"/>
                <w:u w:val="none"/>
              </w:rPr>
              <w:br w:type="textWrapping"/>
            </w:r>
            <w:r>
              <w:rPr>
                <w:rFonts w:hint="eastAsia" w:ascii="仿宋_GB2312" w:hAnsi="仿宋_GB2312" w:eastAsia="仿宋_GB2312" w:cs="仿宋_GB2312"/>
                <w:color w:val="auto"/>
                <w:sz w:val="18"/>
                <w:szCs w:val="18"/>
                <w:highlight w:val="none"/>
                <w:u w:val="none"/>
              </w:rPr>
              <w:t>本科生：临床医学、中西医临床医学、中医学</w:t>
            </w:r>
          </w:p>
        </w:tc>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不限</w:t>
            </w:r>
          </w:p>
        </w:tc>
        <w:tc>
          <w:tcPr>
            <w:tcW w:w="2023"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color w:val="auto"/>
                <w:sz w:val="18"/>
                <w:szCs w:val="18"/>
                <w:highlight w:val="none"/>
                <w:u w:val="none"/>
                <w:lang w:eastAsia="zh-CN" w:bidi="ar-SA"/>
              </w:rPr>
            </w:pPr>
            <w:r>
              <w:rPr>
                <w:rFonts w:hint="eastAsia" w:ascii="仿宋_GB2312" w:hAnsi="仿宋_GB2312" w:eastAsia="仿宋_GB2312" w:cs="仿宋_GB2312"/>
                <w:color w:val="auto"/>
                <w:sz w:val="18"/>
                <w:szCs w:val="18"/>
                <w:highlight w:val="none"/>
                <w:u w:val="none"/>
              </w:rPr>
              <w:t>研究生</w:t>
            </w:r>
            <w:r>
              <w:rPr>
                <w:rFonts w:hint="eastAsia" w:ascii="仿宋_GB2312" w:hAnsi="仿宋_GB2312" w:eastAsia="仿宋_GB2312" w:cs="仿宋_GB2312"/>
                <w:color w:val="auto"/>
                <w:sz w:val="18"/>
                <w:szCs w:val="18"/>
                <w:highlight w:val="none"/>
                <w:u w:val="none"/>
                <w:lang w:eastAsia="zh-CN"/>
              </w:rPr>
              <w:t>须</w:t>
            </w:r>
            <w:r>
              <w:rPr>
                <w:rFonts w:hint="eastAsia" w:ascii="仿宋_GB2312" w:hAnsi="仿宋_GB2312" w:eastAsia="仿宋_GB2312" w:cs="仿宋_GB2312"/>
                <w:color w:val="auto"/>
                <w:sz w:val="18"/>
                <w:szCs w:val="18"/>
                <w:highlight w:val="none"/>
                <w:u w:val="none"/>
              </w:rPr>
              <w:t>具有医师资格证且取得相应专业规培证</w:t>
            </w:r>
            <w:r>
              <w:rPr>
                <w:rFonts w:hint="eastAsia" w:ascii="仿宋_GB2312" w:hAnsi="仿宋_GB2312" w:eastAsia="仿宋_GB2312" w:cs="仿宋_GB2312"/>
                <w:color w:val="auto"/>
                <w:sz w:val="18"/>
                <w:szCs w:val="18"/>
                <w:highlight w:val="none"/>
                <w:u w:val="none"/>
                <w:lang w:eastAsia="zh-CN"/>
              </w:rPr>
              <w:t>；往届毕业生</w:t>
            </w:r>
            <w:r>
              <w:rPr>
                <w:rFonts w:hint="eastAsia" w:ascii="仿宋_GB2312" w:hAnsi="仿宋_GB2312" w:eastAsia="仿宋_GB2312" w:cs="仿宋_GB2312"/>
                <w:color w:val="auto"/>
                <w:sz w:val="18"/>
                <w:szCs w:val="18"/>
                <w:highlight w:val="none"/>
                <w:u w:val="none"/>
              </w:rPr>
              <w:t>应在二级及以上公立医院临床科室（含急诊科）从事与应聘专业相同的工作</w:t>
            </w:r>
            <w:r>
              <w:rPr>
                <w:rFonts w:hint="eastAsia" w:ascii="仿宋_GB2312" w:hAnsi="仿宋_GB2312" w:eastAsia="仿宋_GB2312" w:cs="仿宋_GB2312"/>
                <w:color w:val="auto"/>
                <w:sz w:val="18"/>
                <w:szCs w:val="18"/>
                <w:highlight w:val="none"/>
                <w:u w:val="none"/>
                <w:lang w:eastAsia="zh-CN"/>
              </w:rPr>
              <w:t>经历</w:t>
            </w:r>
            <w:r>
              <w:rPr>
                <w:rFonts w:hint="eastAsia" w:ascii="仿宋_GB2312" w:hAnsi="仿宋_GB2312" w:eastAsia="仿宋_GB2312" w:cs="仿宋_GB2312"/>
                <w:color w:val="auto"/>
                <w:sz w:val="18"/>
                <w:szCs w:val="18"/>
                <w:highlight w:val="none"/>
                <w:u w:val="none"/>
                <w:lang w:val="en-US" w:eastAsia="zh-CN"/>
              </w:rPr>
              <w:t>1年及以上。</w:t>
            </w:r>
          </w:p>
        </w:tc>
        <w:tc>
          <w:tcPr>
            <w:tcW w:w="69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李专山</w:t>
            </w:r>
          </w:p>
        </w:tc>
        <w:tc>
          <w:tcPr>
            <w:tcW w:w="133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lang w:bidi="ar-SA"/>
              </w:rPr>
              <w:t>15207471026</w:t>
            </w:r>
          </w:p>
        </w:tc>
      </w:tr>
      <w:tr>
        <w:tblPrEx>
          <w:tblCellMar>
            <w:top w:w="0" w:type="dxa"/>
            <w:left w:w="0" w:type="dxa"/>
            <w:bottom w:w="0" w:type="dxa"/>
            <w:right w:w="0" w:type="dxa"/>
          </w:tblCellMar>
        </w:tblPrEx>
        <w:trPr>
          <w:trHeight w:val="1218" w:hRule="atLeast"/>
          <w:jc w:val="center"/>
        </w:trPr>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default" w:ascii="仿宋_GB2312" w:hAnsi="仿宋_GB2312" w:eastAsia="仿宋_GB2312" w:cs="仿宋_GB2312"/>
                <w:color w:val="auto"/>
                <w:sz w:val="18"/>
                <w:szCs w:val="18"/>
                <w:highlight w:val="none"/>
                <w:u w:val="none"/>
                <w:lang w:val="en-US" w:eastAsia="zh-CN"/>
              </w:rPr>
            </w:pPr>
            <w:r>
              <w:rPr>
                <w:rFonts w:hint="eastAsia" w:ascii="仿宋_GB2312" w:hAnsi="仿宋_GB2312" w:eastAsia="仿宋_GB2312" w:cs="仿宋_GB2312"/>
                <w:color w:val="auto"/>
                <w:sz w:val="18"/>
                <w:szCs w:val="18"/>
                <w:highlight w:val="none"/>
                <w:u w:val="none"/>
                <w:lang w:val="en-US" w:eastAsia="zh-CN"/>
              </w:rPr>
              <w:t>87</w:t>
            </w:r>
          </w:p>
        </w:tc>
        <w:tc>
          <w:tcPr>
            <w:tcW w:w="145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永州市中医医院</w:t>
            </w:r>
          </w:p>
        </w:tc>
        <w:tc>
          <w:tcPr>
            <w:tcW w:w="987"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整形外科医师</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lang w:eastAsia="zh-CN"/>
              </w:rPr>
              <w:t>专技岗</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2</w:t>
            </w:r>
          </w:p>
        </w:tc>
        <w:tc>
          <w:tcPr>
            <w:tcW w:w="9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auto"/>
                <w:sz w:val="18"/>
                <w:szCs w:val="18"/>
                <w:highlight w:val="none"/>
                <w:u w:val="none"/>
                <w:lang w:eastAsia="zh-CN" w:bidi="ar-SA"/>
              </w:rPr>
            </w:pPr>
            <w:r>
              <w:rPr>
                <w:rFonts w:hint="eastAsia" w:ascii="仿宋_GB2312" w:hAnsi="仿宋_GB2312" w:eastAsia="仿宋_GB2312" w:cs="仿宋_GB2312"/>
                <w:color w:val="auto"/>
                <w:sz w:val="18"/>
                <w:szCs w:val="18"/>
                <w:highlight w:val="none"/>
                <w:u w:val="none"/>
                <w:lang w:eastAsia="zh-CN"/>
              </w:rPr>
              <w:t>1986年11月1日及以后出生</w:t>
            </w:r>
          </w:p>
        </w:tc>
        <w:tc>
          <w:tcPr>
            <w:tcW w:w="82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本科</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学历</w:t>
            </w:r>
          </w:p>
        </w:tc>
        <w:tc>
          <w:tcPr>
            <w:tcW w:w="82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学士</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学位</w:t>
            </w:r>
          </w:p>
        </w:tc>
        <w:tc>
          <w:tcPr>
            <w:tcW w:w="207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研究生：外科学、临床医学硕士</w:t>
            </w:r>
            <w:r>
              <w:rPr>
                <w:rFonts w:hint="eastAsia" w:ascii="仿宋_GB2312" w:hAnsi="仿宋_GB2312" w:eastAsia="仿宋_GB2312" w:cs="仿宋_GB2312"/>
                <w:color w:val="auto"/>
                <w:sz w:val="18"/>
                <w:szCs w:val="18"/>
                <w:highlight w:val="none"/>
                <w:u w:val="none"/>
                <w:lang w:eastAsia="zh-CN"/>
              </w:rPr>
              <w:t>；</w:t>
            </w:r>
            <w:r>
              <w:rPr>
                <w:rFonts w:hint="eastAsia" w:ascii="仿宋_GB2312" w:hAnsi="仿宋_GB2312" w:eastAsia="仿宋_GB2312" w:cs="仿宋_GB2312"/>
                <w:color w:val="auto"/>
                <w:sz w:val="18"/>
                <w:szCs w:val="18"/>
                <w:highlight w:val="none"/>
                <w:u w:val="none"/>
              </w:rPr>
              <w:br w:type="textWrapping"/>
            </w:r>
            <w:r>
              <w:rPr>
                <w:rFonts w:hint="eastAsia" w:ascii="仿宋_GB2312" w:hAnsi="仿宋_GB2312" w:eastAsia="仿宋_GB2312" w:cs="仿宋_GB2312"/>
                <w:color w:val="auto"/>
                <w:sz w:val="18"/>
                <w:szCs w:val="18"/>
                <w:highlight w:val="none"/>
                <w:u w:val="none"/>
              </w:rPr>
              <w:t>本科生：临床医学</w:t>
            </w:r>
          </w:p>
        </w:tc>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不限</w:t>
            </w:r>
          </w:p>
        </w:tc>
        <w:tc>
          <w:tcPr>
            <w:tcW w:w="2023"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研究生</w:t>
            </w:r>
            <w:r>
              <w:rPr>
                <w:rFonts w:hint="eastAsia" w:ascii="仿宋_GB2312" w:hAnsi="仿宋_GB2312" w:eastAsia="仿宋_GB2312" w:cs="仿宋_GB2312"/>
                <w:color w:val="auto"/>
                <w:sz w:val="18"/>
                <w:szCs w:val="18"/>
                <w:highlight w:val="none"/>
                <w:u w:val="none"/>
                <w:lang w:eastAsia="zh-CN"/>
              </w:rPr>
              <w:t>须</w:t>
            </w:r>
            <w:r>
              <w:rPr>
                <w:rFonts w:hint="eastAsia" w:ascii="仿宋_GB2312" w:hAnsi="仿宋_GB2312" w:eastAsia="仿宋_GB2312" w:cs="仿宋_GB2312"/>
                <w:color w:val="auto"/>
                <w:sz w:val="18"/>
                <w:szCs w:val="18"/>
                <w:highlight w:val="none"/>
                <w:u w:val="none"/>
              </w:rPr>
              <w:t>具有医师资格证且取得相应专业规培证</w:t>
            </w:r>
            <w:r>
              <w:rPr>
                <w:rFonts w:hint="eastAsia" w:ascii="仿宋_GB2312" w:hAnsi="仿宋_GB2312" w:eastAsia="仿宋_GB2312" w:cs="仿宋_GB2312"/>
                <w:color w:val="auto"/>
                <w:sz w:val="18"/>
                <w:szCs w:val="18"/>
                <w:highlight w:val="none"/>
                <w:u w:val="none"/>
                <w:lang w:eastAsia="zh-CN"/>
              </w:rPr>
              <w:t>；往届毕业生</w:t>
            </w:r>
            <w:r>
              <w:rPr>
                <w:rFonts w:hint="eastAsia" w:ascii="仿宋_GB2312" w:hAnsi="仿宋_GB2312" w:eastAsia="仿宋_GB2312" w:cs="仿宋_GB2312"/>
                <w:color w:val="auto"/>
                <w:sz w:val="18"/>
                <w:szCs w:val="18"/>
                <w:highlight w:val="none"/>
                <w:u w:val="none"/>
              </w:rPr>
              <w:t>应在二级及以上公立医院临床科室（含急诊科）从事与应聘专业相同的工作</w:t>
            </w:r>
            <w:r>
              <w:rPr>
                <w:rFonts w:hint="eastAsia" w:ascii="仿宋_GB2312" w:hAnsi="仿宋_GB2312" w:eastAsia="仿宋_GB2312" w:cs="仿宋_GB2312"/>
                <w:color w:val="auto"/>
                <w:sz w:val="18"/>
                <w:szCs w:val="18"/>
                <w:highlight w:val="none"/>
                <w:u w:val="none"/>
                <w:lang w:eastAsia="zh-CN"/>
              </w:rPr>
              <w:t>经历</w:t>
            </w:r>
            <w:r>
              <w:rPr>
                <w:rFonts w:hint="eastAsia" w:ascii="仿宋_GB2312" w:hAnsi="仿宋_GB2312" w:eastAsia="仿宋_GB2312" w:cs="仿宋_GB2312"/>
                <w:color w:val="auto"/>
                <w:sz w:val="18"/>
                <w:szCs w:val="18"/>
                <w:highlight w:val="none"/>
                <w:u w:val="none"/>
                <w:lang w:val="en-US" w:eastAsia="zh-CN"/>
              </w:rPr>
              <w:t>1年及以上。</w:t>
            </w:r>
          </w:p>
        </w:tc>
        <w:tc>
          <w:tcPr>
            <w:tcW w:w="69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李专山</w:t>
            </w:r>
          </w:p>
        </w:tc>
        <w:tc>
          <w:tcPr>
            <w:tcW w:w="133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lang w:bidi="ar-SA"/>
              </w:rPr>
              <w:t>15207471026</w:t>
            </w:r>
          </w:p>
        </w:tc>
      </w:tr>
      <w:tr>
        <w:tblPrEx>
          <w:tblCellMar>
            <w:top w:w="0" w:type="dxa"/>
            <w:left w:w="0" w:type="dxa"/>
            <w:bottom w:w="0" w:type="dxa"/>
            <w:right w:w="0" w:type="dxa"/>
          </w:tblCellMar>
        </w:tblPrEx>
        <w:trPr>
          <w:trHeight w:val="1221" w:hRule="atLeast"/>
          <w:jc w:val="center"/>
        </w:trPr>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default" w:ascii="仿宋_GB2312" w:hAnsi="仿宋_GB2312" w:eastAsia="仿宋_GB2312" w:cs="仿宋_GB2312"/>
                <w:color w:val="auto"/>
                <w:sz w:val="18"/>
                <w:szCs w:val="18"/>
                <w:highlight w:val="none"/>
                <w:u w:val="none"/>
                <w:lang w:val="en-US" w:eastAsia="zh-CN"/>
              </w:rPr>
            </w:pPr>
            <w:r>
              <w:rPr>
                <w:rFonts w:hint="eastAsia" w:ascii="仿宋_GB2312" w:hAnsi="仿宋_GB2312" w:eastAsia="仿宋_GB2312" w:cs="仿宋_GB2312"/>
                <w:color w:val="auto"/>
                <w:sz w:val="18"/>
                <w:szCs w:val="18"/>
                <w:highlight w:val="none"/>
                <w:u w:val="none"/>
                <w:lang w:val="en-US" w:eastAsia="zh-CN"/>
              </w:rPr>
              <w:t>88</w:t>
            </w:r>
          </w:p>
        </w:tc>
        <w:tc>
          <w:tcPr>
            <w:tcW w:w="145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永州市中医医院</w:t>
            </w:r>
          </w:p>
        </w:tc>
        <w:tc>
          <w:tcPr>
            <w:tcW w:w="987"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颅脑外科医师</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lang w:eastAsia="zh-CN"/>
              </w:rPr>
              <w:t>专技岗</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1</w:t>
            </w:r>
          </w:p>
        </w:tc>
        <w:tc>
          <w:tcPr>
            <w:tcW w:w="9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jc w:val="center"/>
              <w:textAlignment w:val="auto"/>
              <w:rPr>
                <w:rFonts w:hint="eastAsia" w:ascii="仿宋_GB2312" w:hAnsi="仿宋_GB2312" w:eastAsia="仿宋_GB2312" w:cs="仿宋_GB2312"/>
                <w:color w:val="auto"/>
                <w:sz w:val="18"/>
                <w:szCs w:val="18"/>
                <w:highlight w:val="none"/>
                <w:u w:val="none"/>
                <w:lang w:eastAsia="zh-CN" w:bidi="ar-SA"/>
              </w:rPr>
            </w:pPr>
            <w:r>
              <w:rPr>
                <w:rFonts w:hint="eastAsia" w:ascii="仿宋_GB2312" w:hAnsi="仿宋_GB2312" w:eastAsia="仿宋_GB2312" w:cs="仿宋_GB2312"/>
                <w:color w:val="auto"/>
                <w:sz w:val="18"/>
                <w:szCs w:val="18"/>
                <w:highlight w:val="none"/>
                <w:u w:val="none"/>
                <w:lang w:eastAsia="zh-CN"/>
              </w:rPr>
              <w:t>1986年11月1日及以后出生</w:t>
            </w:r>
          </w:p>
        </w:tc>
        <w:tc>
          <w:tcPr>
            <w:tcW w:w="82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本科</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学历</w:t>
            </w:r>
          </w:p>
        </w:tc>
        <w:tc>
          <w:tcPr>
            <w:tcW w:w="82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学士</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学位</w:t>
            </w:r>
          </w:p>
        </w:tc>
        <w:tc>
          <w:tcPr>
            <w:tcW w:w="207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研究生：外科学、临床医学硕士</w:t>
            </w:r>
            <w:r>
              <w:rPr>
                <w:rFonts w:hint="eastAsia" w:ascii="仿宋_GB2312" w:hAnsi="仿宋_GB2312" w:eastAsia="仿宋_GB2312" w:cs="仿宋_GB2312"/>
                <w:color w:val="auto"/>
                <w:sz w:val="18"/>
                <w:szCs w:val="18"/>
                <w:highlight w:val="none"/>
                <w:u w:val="none"/>
                <w:lang w:eastAsia="zh-CN"/>
              </w:rPr>
              <w:t>；</w:t>
            </w:r>
            <w:r>
              <w:rPr>
                <w:rFonts w:hint="eastAsia" w:ascii="仿宋_GB2312" w:hAnsi="仿宋_GB2312" w:eastAsia="仿宋_GB2312" w:cs="仿宋_GB2312"/>
                <w:color w:val="auto"/>
                <w:sz w:val="18"/>
                <w:szCs w:val="18"/>
                <w:highlight w:val="none"/>
                <w:u w:val="none"/>
              </w:rPr>
              <w:br w:type="textWrapping"/>
            </w:r>
            <w:r>
              <w:rPr>
                <w:rFonts w:hint="eastAsia" w:ascii="仿宋_GB2312" w:hAnsi="仿宋_GB2312" w:eastAsia="仿宋_GB2312" w:cs="仿宋_GB2312"/>
                <w:color w:val="auto"/>
                <w:sz w:val="18"/>
                <w:szCs w:val="18"/>
                <w:highlight w:val="none"/>
                <w:u w:val="none"/>
              </w:rPr>
              <w:t>本科生：临床医学</w:t>
            </w:r>
          </w:p>
        </w:tc>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不限</w:t>
            </w:r>
          </w:p>
        </w:tc>
        <w:tc>
          <w:tcPr>
            <w:tcW w:w="2023"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color w:val="auto"/>
                <w:sz w:val="18"/>
                <w:szCs w:val="18"/>
                <w:highlight w:val="none"/>
                <w:u w:val="none"/>
                <w:lang w:eastAsia="zh-CN" w:bidi="ar-SA"/>
              </w:rPr>
            </w:pPr>
            <w:r>
              <w:rPr>
                <w:rFonts w:hint="eastAsia" w:ascii="仿宋_GB2312" w:hAnsi="仿宋_GB2312" w:eastAsia="仿宋_GB2312" w:cs="仿宋_GB2312"/>
                <w:color w:val="auto"/>
                <w:sz w:val="18"/>
                <w:szCs w:val="18"/>
                <w:highlight w:val="none"/>
                <w:u w:val="none"/>
              </w:rPr>
              <w:t>研究生</w:t>
            </w:r>
            <w:r>
              <w:rPr>
                <w:rFonts w:hint="eastAsia" w:ascii="仿宋_GB2312" w:hAnsi="仿宋_GB2312" w:eastAsia="仿宋_GB2312" w:cs="仿宋_GB2312"/>
                <w:color w:val="auto"/>
                <w:sz w:val="18"/>
                <w:szCs w:val="18"/>
                <w:highlight w:val="none"/>
                <w:u w:val="none"/>
                <w:lang w:eastAsia="zh-CN"/>
              </w:rPr>
              <w:t>须</w:t>
            </w:r>
            <w:r>
              <w:rPr>
                <w:rFonts w:hint="eastAsia" w:ascii="仿宋_GB2312" w:hAnsi="仿宋_GB2312" w:eastAsia="仿宋_GB2312" w:cs="仿宋_GB2312"/>
                <w:color w:val="auto"/>
                <w:sz w:val="18"/>
                <w:szCs w:val="18"/>
                <w:highlight w:val="none"/>
                <w:u w:val="none"/>
              </w:rPr>
              <w:t>具有医师资格证且取得相应专业规培证</w:t>
            </w:r>
            <w:r>
              <w:rPr>
                <w:rFonts w:hint="eastAsia" w:ascii="仿宋_GB2312" w:hAnsi="仿宋_GB2312" w:eastAsia="仿宋_GB2312" w:cs="仿宋_GB2312"/>
                <w:color w:val="auto"/>
                <w:sz w:val="18"/>
                <w:szCs w:val="18"/>
                <w:highlight w:val="none"/>
                <w:u w:val="none"/>
                <w:lang w:eastAsia="zh-CN"/>
              </w:rPr>
              <w:t>；往届毕业生</w:t>
            </w:r>
            <w:r>
              <w:rPr>
                <w:rFonts w:hint="eastAsia" w:ascii="仿宋_GB2312" w:hAnsi="仿宋_GB2312" w:eastAsia="仿宋_GB2312" w:cs="仿宋_GB2312"/>
                <w:color w:val="auto"/>
                <w:sz w:val="18"/>
                <w:szCs w:val="18"/>
                <w:highlight w:val="none"/>
                <w:u w:val="none"/>
              </w:rPr>
              <w:t>应在二级及以上公立医院临床科室（含急诊科）从事与应聘专业相同的工作</w:t>
            </w:r>
            <w:r>
              <w:rPr>
                <w:rFonts w:hint="eastAsia" w:ascii="仿宋_GB2312" w:hAnsi="仿宋_GB2312" w:eastAsia="仿宋_GB2312" w:cs="仿宋_GB2312"/>
                <w:color w:val="auto"/>
                <w:sz w:val="18"/>
                <w:szCs w:val="18"/>
                <w:highlight w:val="none"/>
                <w:u w:val="none"/>
                <w:lang w:eastAsia="zh-CN"/>
              </w:rPr>
              <w:t>经历</w:t>
            </w:r>
            <w:r>
              <w:rPr>
                <w:rFonts w:hint="eastAsia" w:ascii="仿宋_GB2312" w:hAnsi="仿宋_GB2312" w:eastAsia="仿宋_GB2312" w:cs="仿宋_GB2312"/>
                <w:color w:val="auto"/>
                <w:sz w:val="18"/>
                <w:szCs w:val="18"/>
                <w:highlight w:val="none"/>
                <w:u w:val="none"/>
                <w:lang w:val="en-US" w:eastAsia="zh-CN"/>
              </w:rPr>
              <w:t>1年及以上。</w:t>
            </w:r>
          </w:p>
        </w:tc>
        <w:tc>
          <w:tcPr>
            <w:tcW w:w="69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李专山</w:t>
            </w:r>
          </w:p>
        </w:tc>
        <w:tc>
          <w:tcPr>
            <w:tcW w:w="133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lang w:bidi="ar-SA"/>
              </w:rPr>
              <w:t>15207471026</w:t>
            </w:r>
          </w:p>
        </w:tc>
      </w:tr>
      <w:tr>
        <w:tblPrEx>
          <w:tblCellMar>
            <w:top w:w="0" w:type="dxa"/>
            <w:left w:w="0" w:type="dxa"/>
            <w:bottom w:w="0" w:type="dxa"/>
            <w:right w:w="0" w:type="dxa"/>
          </w:tblCellMar>
        </w:tblPrEx>
        <w:trPr>
          <w:trHeight w:val="1095" w:hRule="atLeast"/>
          <w:jc w:val="center"/>
        </w:trPr>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default" w:ascii="仿宋_GB2312" w:hAnsi="仿宋_GB2312" w:eastAsia="仿宋_GB2312" w:cs="仿宋_GB2312"/>
                <w:color w:val="auto"/>
                <w:sz w:val="18"/>
                <w:szCs w:val="18"/>
                <w:highlight w:val="none"/>
                <w:u w:val="none"/>
                <w:lang w:val="en-US" w:eastAsia="zh-CN" w:bidi="ar-SA"/>
              </w:rPr>
            </w:pPr>
            <w:r>
              <w:rPr>
                <w:rFonts w:hint="eastAsia" w:ascii="仿宋_GB2312" w:hAnsi="仿宋_GB2312" w:eastAsia="仿宋_GB2312" w:cs="仿宋_GB2312"/>
                <w:color w:val="auto"/>
                <w:sz w:val="18"/>
                <w:szCs w:val="18"/>
                <w:highlight w:val="none"/>
                <w:u w:val="none"/>
                <w:lang w:val="en-US" w:eastAsia="zh-CN" w:bidi="ar-SA"/>
              </w:rPr>
              <w:t>89</w:t>
            </w:r>
          </w:p>
        </w:tc>
        <w:tc>
          <w:tcPr>
            <w:tcW w:w="145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lang w:eastAsia="zh-CN" w:bidi="ar-SA"/>
              </w:rPr>
              <w:t>永州</w:t>
            </w:r>
            <w:r>
              <w:rPr>
                <w:rFonts w:hint="eastAsia" w:ascii="仿宋_GB2312" w:hAnsi="仿宋_GB2312" w:eastAsia="仿宋_GB2312" w:cs="仿宋_GB2312"/>
                <w:color w:val="auto"/>
                <w:sz w:val="18"/>
                <w:szCs w:val="18"/>
                <w:highlight w:val="none"/>
                <w:u w:val="none"/>
                <w:lang w:bidi="ar-SA"/>
              </w:rPr>
              <w:t>市第一人民医院</w:t>
            </w:r>
          </w:p>
        </w:tc>
        <w:tc>
          <w:tcPr>
            <w:tcW w:w="987"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外科医师</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lang w:eastAsia="zh-CN"/>
              </w:rPr>
              <w:t>专技岗</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15</w:t>
            </w:r>
          </w:p>
        </w:tc>
        <w:tc>
          <w:tcPr>
            <w:tcW w:w="9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1990年</w:t>
            </w:r>
            <w:r>
              <w:rPr>
                <w:rFonts w:hint="eastAsia" w:ascii="仿宋_GB2312" w:hAnsi="仿宋_GB2312" w:eastAsia="仿宋_GB2312" w:cs="仿宋_GB2312"/>
                <w:color w:val="auto"/>
                <w:sz w:val="18"/>
                <w:szCs w:val="18"/>
                <w:highlight w:val="none"/>
                <w:u w:val="none"/>
                <w:lang w:val="en-US" w:eastAsia="zh-CN"/>
              </w:rPr>
              <w:t>11</w:t>
            </w:r>
            <w:r>
              <w:rPr>
                <w:rFonts w:hint="eastAsia" w:ascii="仿宋_GB2312" w:hAnsi="仿宋_GB2312" w:eastAsia="仿宋_GB2312" w:cs="仿宋_GB2312"/>
                <w:color w:val="auto"/>
                <w:sz w:val="18"/>
                <w:szCs w:val="18"/>
                <w:highlight w:val="none"/>
                <w:u w:val="none"/>
              </w:rPr>
              <w:t>月1日</w:t>
            </w:r>
            <w:r>
              <w:rPr>
                <w:rFonts w:hint="eastAsia" w:ascii="仿宋_GB2312" w:hAnsi="仿宋_GB2312" w:eastAsia="仿宋_GB2312" w:cs="仿宋_GB2312"/>
                <w:color w:val="auto"/>
                <w:sz w:val="18"/>
                <w:szCs w:val="18"/>
                <w:highlight w:val="none"/>
                <w:u w:val="none"/>
                <w:lang w:val="en-US" w:eastAsia="zh-CN"/>
              </w:rPr>
              <w:t>及</w:t>
            </w:r>
            <w:r>
              <w:rPr>
                <w:rFonts w:hint="eastAsia" w:ascii="仿宋_GB2312" w:hAnsi="仿宋_GB2312" w:eastAsia="仿宋_GB2312" w:cs="仿宋_GB2312"/>
                <w:color w:val="auto"/>
                <w:sz w:val="18"/>
                <w:szCs w:val="18"/>
                <w:highlight w:val="none"/>
                <w:u w:val="none"/>
              </w:rPr>
              <w:t>以后</w:t>
            </w:r>
            <w:r>
              <w:rPr>
                <w:rFonts w:hint="eastAsia" w:ascii="仿宋_GB2312" w:hAnsi="仿宋_GB2312" w:eastAsia="仿宋_GB2312" w:cs="仿宋_GB2312"/>
                <w:color w:val="auto"/>
                <w:sz w:val="18"/>
                <w:szCs w:val="18"/>
                <w:highlight w:val="none"/>
                <w:u w:val="none"/>
                <w:lang w:val="en-US" w:eastAsia="zh-CN"/>
              </w:rPr>
              <w:t>出生</w:t>
            </w:r>
          </w:p>
        </w:tc>
        <w:tc>
          <w:tcPr>
            <w:tcW w:w="82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autoSpaceDE w:val="0"/>
              <w:autoSpaceDN w:val="0"/>
              <w:bidi w:val="0"/>
              <w:adjustRightInd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lang w:val="zh-CN"/>
              </w:rPr>
              <w:t>硕士研究生及以上学历</w:t>
            </w:r>
          </w:p>
        </w:tc>
        <w:tc>
          <w:tcPr>
            <w:tcW w:w="82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autoSpaceDE w:val="0"/>
              <w:autoSpaceDN w:val="0"/>
              <w:bidi w:val="0"/>
              <w:adjustRightInd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kern w:val="0"/>
                <w:sz w:val="18"/>
                <w:szCs w:val="18"/>
                <w:lang w:val="zh-CN"/>
              </w:rPr>
              <w:t>硕士及以上学位</w:t>
            </w:r>
          </w:p>
        </w:tc>
        <w:tc>
          <w:tcPr>
            <w:tcW w:w="207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外科学</w:t>
            </w:r>
          </w:p>
        </w:tc>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医师</w:t>
            </w:r>
          </w:p>
        </w:tc>
        <w:tc>
          <w:tcPr>
            <w:tcW w:w="2023"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color w:val="auto"/>
                <w:sz w:val="18"/>
                <w:szCs w:val="18"/>
                <w:highlight w:val="none"/>
                <w:u w:val="none"/>
                <w:lang w:eastAsia="zh-CN" w:bidi="ar-SA"/>
              </w:rPr>
            </w:pPr>
            <w:r>
              <w:rPr>
                <w:rFonts w:hint="eastAsia" w:ascii="仿宋_GB2312" w:hAnsi="仿宋_GB2312" w:eastAsia="仿宋_GB2312" w:cs="仿宋_GB2312"/>
                <w:color w:val="auto"/>
                <w:sz w:val="18"/>
                <w:szCs w:val="18"/>
                <w:highlight w:val="none"/>
                <w:u w:val="none"/>
              </w:rPr>
              <w:t>往届</w:t>
            </w:r>
            <w:r>
              <w:rPr>
                <w:rFonts w:hint="eastAsia" w:ascii="仿宋_GB2312" w:hAnsi="仿宋_GB2312" w:eastAsia="仿宋_GB2312" w:cs="仿宋_GB2312"/>
                <w:color w:val="auto"/>
                <w:sz w:val="18"/>
                <w:szCs w:val="18"/>
                <w:highlight w:val="none"/>
                <w:u w:val="none"/>
                <w:lang w:eastAsia="zh-CN"/>
              </w:rPr>
              <w:t>毕业</w:t>
            </w:r>
            <w:r>
              <w:rPr>
                <w:rFonts w:hint="eastAsia" w:ascii="仿宋_GB2312" w:hAnsi="仿宋_GB2312" w:eastAsia="仿宋_GB2312" w:cs="仿宋_GB2312"/>
                <w:color w:val="auto"/>
                <w:sz w:val="18"/>
                <w:szCs w:val="18"/>
                <w:highlight w:val="none"/>
                <w:u w:val="none"/>
              </w:rPr>
              <w:t>生具备执业医师资格证、规培合格证，须有二级以上公立综合医院从事外科临床工作经历</w:t>
            </w:r>
            <w:r>
              <w:rPr>
                <w:rFonts w:hint="eastAsia" w:ascii="仿宋_GB2312" w:hAnsi="仿宋_GB2312" w:eastAsia="仿宋_GB2312" w:cs="仿宋_GB2312"/>
                <w:color w:val="auto"/>
                <w:sz w:val="18"/>
                <w:szCs w:val="18"/>
                <w:highlight w:val="none"/>
                <w:u w:val="none"/>
                <w:lang w:eastAsia="zh-CN"/>
              </w:rPr>
              <w:t>。</w:t>
            </w:r>
          </w:p>
        </w:tc>
        <w:tc>
          <w:tcPr>
            <w:tcW w:w="69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eastAsia="zh-CN" w:bidi="ar-SA"/>
              </w:rPr>
            </w:pPr>
            <w:r>
              <w:rPr>
                <w:rFonts w:hint="eastAsia" w:ascii="仿宋_GB2312" w:hAnsi="仿宋_GB2312" w:eastAsia="仿宋_GB2312" w:cs="仿宋_GB2312"/>
                <w:color w:val="auto"/>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eastAsia="zh-CN" w:bidi="ar-SA"/>
              </w:rPr>
            </w:pPr>
            <w:r>
              <w:rPr>
                <w:rFonts w:hint="eastAsia" w:ascii="仿宋_GB2312" w:hAnsi="仿宋_GB2312" w:eastAsia="仿宋_GB2312" w:cs="仿宋_GB2312"/>
                <w:color w:val="auto"/>
                <w:sz w:val="18"/>
                <w:szCs w:val="18"/>
                <w:highlight w:val="none"/>
                <w:u w:val="none"/>
              </w:rPr>
              <w:t>黄明辉</w:t>
            </w:r>
          </w:p>
        </w:tc>
        <w:tc>
          <w:tcPr>
            <w:tcW w:w="133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eastAsia="zh-CN" w:bidi="ar-SA"/>
              </w:rPr>
            </w:pPr>
            <w:r>
              <w:rPr>
                <w:rFonts w:hint="eastAsia" w:ascii="仿宋_GB2312" w:hAnsi="仿宋_GB2312" w:eastAsia="仿宋_GB2312" w:cs="仿宋_GB2312"/>
                <w:color w:val="auto"/>
                <w:sz w:val="18"/>
                <w:szCs w:val="18"/>
                <w:highlight w:val="none"/>
                <w:u w:val="none"/>
              </w:rPr>
              <w:t>19967698299</w:t>
            </w:r>
          </w:p>
        </w:tc>
      </w:tr>
      <w:tr>
        <w:tblPrEx>
          <w:tblCellMar>
            <w:top w:w="0" w:type="dxa"/>
            <w:left w:w="0" w:type="dxa"/>
            <w:bottom w:w="0" w:type="dxa"/>
            <w:right w:w="0" w:type="dxa"/>
          </w:tblCellMar>
        </w:tblPrEx>
        <w:trPr>
          <w:trHeight w:val="1095" w:hRule="atLeast"/>
          <w:jc w:val="center"/>
        </w:trPr>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default" w:ascii="仿宋_GB2312" w:hAnsi="仿宋_GB2312" w:eastAsia="仿宋_GB2312" w:cs="仿宋_GB2312"/>
                <w:color w:val="auto"/>
                <w:sz w:val="18"/>
                <w:szCs w:val="18"/>
                <w:highlight w:val="none"/>
                <w:u w:val="none"/>
                <w:lang w:val="en-US" w:eastAsia="zh-CN" w:bidi="ar-SA"/>
              </w:rPr>
            </w:pPr>
            <w:r>
              <w:rPr>
                <w:rFonts w:hint="eastAsia" w:ascii="仿宋_GB2312" w:hAnsi="仿宋_GB2312" w:eastAsia="仿宋_GB2312" w:cs="仿宋_GB2312"/>
                <w:color w:val="auto"/>
                <w:sz w:val="18"/>
                <w:szCs w:val="18"/>
                <w:highlight w:val="none"/>
                <w:u w:val="none"/>
                <w:lang w:val="en-US" w:eastAsia="zh-CN" w:bidi="ar-SA"/>
              </w:rPr>
              <w:t>90</w:t>
            </w:r>
          </w:p>
        </w:tc>
        <w:tc>
          <w:tcPr>
            <w:tcW w:w="145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lang w:eastAsia="zh-CN" w:bidi="ar-SA"/>
              </w:rPr>
              <w:t>永州</w:t>
            </w:r>
            <w:r>
              <w:rPr>
                <w:rFonts w:hint="eastAsia" w:ascii="仿宋_GB2312" w:hAnsi="仿宋_GB2312" w:eastAsia="仿宋_GB2312" w:cs="仿宋_GB2312"/>
                <w:color w:val="auto"/>
                <w:sz w:val="18"/>
                <w:szCs w:val="18"/>
                <w:highlight w:val="none"/>
                <w:u w:val="none"/>
                <w:lang w:bidi="ar-SA"/>
              </w:rPr>
              <w:t>市第一人民医院</w:t>
            </w:r>
          </w:p>
        </w:tc>
        <w:tc>
          <w:tcPr>
            <w:tcW w:w="987"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内科医师</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lang w:eastAsia="zh-CN"/>
              </w:rPr>
              <w:t>专技岗</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10</w:t>
            </w:r>
          </w:p>
        </w:tc>
        <w:tc>
          <w:tcPr>
            <w:tcW w:w="9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1990年</w:t>
            </w:r>
            <w:r>
              <w:rPr>
                <w:rFonts w:hint="eastAsia" w:ascii="仿宋_GB2312" w:hAnsi="仿宋_GB2312" w:eastAsia="仿宋_GB2312" w:cs="仿宋_GB2312"/>
                <w:color w:val="auto"/>
                <w:sz w:val="18"/>
                <w:szCs w:val="18"/>
                <w:highlight w:val="none"/>
                <w:u w:val="none"/>
                <w:lang w:val="en-US" w:eastAsia="zh-CN"/>
              </w:rPr>
              <w:t>11</w:t>
            </w:r>
            <w:r>
              <w:rPr>
                <w:rFonts w:hint="eastAsia" w:ascii="仿宋_GB2312" w:hAnsi="仿宋_GB2312" w:eastAsia="仿宋_GB2312" w:cs="仿宋_GB2312"/>
                <w:color w:val="auto"/>
                <w:sz w:val="18"/>
                <w:szCs w:val="18"/>
                <w:highlight w:val="none"/>
                <w:u w:val="none"/>
              </w:rPr>
              <w:t>月1日</w:t>
            </w:r>
            <w:r>
              <w:rPr>
                <w:rFonts w:hint="eastAsia" w:ascii="仿宋_GB2312" w:hAnsi="仿宋_GB2312" w:eastAsia="仿宋_GB2312" w:cs="仿宋_GB2312"/>
                <w:color w:val="auto"/>
                <w:sz w:val="18"/>
                <w:szCs w:val="18"/>
                <w:highlight w:val="none"/>
                <w:u w:val="none"/>
                <w:lang w:val="en-US" w:eastAsia="zh-CN"/>
              </w:rPr>
              <w:t>及</w:t>
            </w:r>
            <w:r>
              <w:rPr>
                <w:rFonts w:hint="eastAsia" w:ascii="仿宋_GB2312" w:hAnsi="仿宋_GB2312" w:eastAsia="仿宋_GB2312" w:cs="仿宋_GB2312"/>
                <w:color w:val="auto"/>
                <w:sz w:val="18"/>
                <w:szCs w:val="18"/>
                <w:highlight w:val="none"/>
                <w:u w:val="none"/>
              </w:rPr>
              <w:t>以后</w:t>
            </w:r>
            <w:r>
              <w:rPr>
                <w:rFonts w:hint="eastAsia" w:ascii="仿宋_GB2312" w:hAnsi="仿宋_GB2312" w:eastAsia="仿宋_GB2312" w:cs="仿宋_GB2312"/>
                <w:color w:val="auto"/>
                <w:sz w:val="18"/>
                <w:szCs w:val="18"/>
                <w:highlight w:val="none"/>
                <w:u w:val="none"/>
                <w:lang w:val="en-US" w:eastAsia="zh-CN"/>
              </w:rPr>
              <w:t>出生</w:t>
            </w:r>
          </w:p>
        </w:tc>
        <w:tc>
          <w:tcPr>
            <w:tcW w:w="82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autoSpaceDE w:val="0"/>
              <w:autoSpaceDN w:val="0"/>
              <w:bidi w:val="0"/>
              <w:adjustRightInd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lang w:val="zh-CN"/>
              </w:rPr>
              <w:t>硕士研究生及以上学历</w:t>
            </w:r>
          </w:p>
        </w:tc>
        <w:tc>
          <w:tcPr>
            <w:tcW w:w="82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autoSpaceDE w:val="0"/>
              <w:autoSpaceDN w:val="0"/>
              <w:bidi w:val="0"/>
              <w:adjustRightInd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kern w:val="0"/>
                <w:sz w:val="18"/>
                <w:szCs w:val="18"/>
                <w:lang w:val="zh-CN"/>
              </w:rPr>
              <w:t>硕士及以上学位</w:t>
            </w:r>
          </w:p>
        </w:tc>
        <w:tc>
          <w:tcPr>
            <w:tcW w:w="207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内科学</w:t>
            </w:r>
          </w:p>
        </w:tc>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医师</w:t>
            </w:r>
          </w:p>
        </w:tc>
        <w:tc>
          <w:tcPr>
            <w:tcW w:w="2023"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color w:val="auto"/>
                <w:sz w:val="18"/>
                <w:szCs w:val="18"/>
                <w:highlight w:val="none"/>
                <w:u w:val="none"/>
                <w:lang w:eastAsia="zh-CN" w:bidi="ar-SA"/>
              </w:rPr>
            </w:pPr>
            <w:r>
              <w:rPr>
                <w:rFonts w:hint="eastAsia" w:ascii="仿宋_GB2312" w:hAnsi="仿宋_GB2312" w:eastAsia="仿宋_GB2312" w:cs="仿宋_GB2312"/>
                <w:color w:val="auto"/>
                <w:sz w:val="18"/>
                <w:szCs w:val="18"/>
                <w:highlight w:val="none"/>
                <w:u w:val="none"/>
              </w:rPr>
              <w:t>往届</w:t>
            </w:r>
            <w:r>
              <w:rPr>
                <w:rFonts w:hint="eastAsia" w:ascii="仿宋_GB2312" w:hAnsi="仿宋_GB2312" w:eastAsia="仿宋_GB2312" w:cs="仿宋_GB2312"/>
                <w:color w:val="auto"/>
                <w:sz w:val="18"/>
                <w:szCs w:val="18"/>
                <w:highlight w:val="none"/>
                <w:u w:val="none"/>
                <w:lang w:eastAsia="zh-CN"/>
              </w:rPr>
              <w:t>毕业</w:t>
            </w:r>
            <w:r>
              <w:rPr>
                <w:rFonts w:hint="eastAsia" w:ascii="仿宋_GB2312" w:hAnsi="仿宋_GB2312" w:eastAsia="仿宋_GB2312" w:cs="仿宋_GB2312"/>
                <w:color w:val="auto"/>
                <w:sz w:val="18"/>
                <w:szCs w:val="18"/>
                <w:highlight w:val="none"/>
                <w:u w:val="none"/>
              </w:rPr>
              <w:t>生具备执业医师资格证、规培合格证，须有二级以上公立综合医院从事内科临床工作经历</w:t>
            </w:r>
            <w:r>
              <w:rPr>
                <w:rFonts w:hint="eastAsia" w:ascii="仿宋_GB2312" w:hAnsi="仿宋_GB2312" w:eastAsia="仿宋_GB2312" w:cs="仿宋_GB2312"/>
                <w:color w:val="auto"/>
                <w:sz w:val="18"/>
                <w:szCs w:val="18"/>
                <w:highlight w:val="none"/>
                <w:u w:val="none"/>
                <w:lang w:eastAsia="zh-CN"/>
              </w:rPr>
              <w:t>。</w:t>
            </w:r>
          </w:p>
        </w:tc>
        <w:tc>
          <w:tcPr>
            <w:tcW w:w="69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eastAsia="zh-CN" w:bidi="ar-SA"/>
              </w:rPr>
            </w:pPr>
            <w:r>
              <w:rPr>
                <w:rFonts w:hint="eastAsia" w:ascii="仿宋_GB2312" w:hAnsi="仿宋_GB2312" w:eastAsia="仿宋_GB2312" w:cs="仿宋_GB2312"/>
                <w:color w:val="auto"/>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eastAsia="zh-CN" w:bidi="ar-SA"/>
              </w:rPr>
            </w:pPr>
            <w:r>
              <w:rPr>
                <w:rFonts w:hint="eastAsia" w:ascii="仿宋_GB2312" w:hAnsi="仿宋_GB2312" w:eastAsia="仿宋_GB2312" w:cs="仿宋_GB2312"/>
                <w:color w:val="auto"/>
                <w:sz w:val="18"/>
                <w:szCs w:val="18"/>
                <w:highlight w:val="none"/>
                <w:u w:val="none"/>
              </w:rPr>
              <w:t>黄明辉</w:t>
            </w:r>
          </w:p>
        </w:tc>
        <w:tc>
          <w:tcPr>
            <w:tcW w:w="133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eastAsia="zh-CN" w:bidi="ar-SA"/>
              </w:rPr>
            </w:pPr>
            <w:r>
              <w:rPr>
                <w:rFonts w:hint="eastAsia" w:ascii="仿宋_GB2312" w:hAnsi="仿宋_GB2312" w:eastAsia="仿宋_GB2312" w:cs="仿宋_GB2312"/>
                <w:color w:val="auto"/>
                <w:sz w:val="18"/>
                <w:szCs w:val="18"/>
                <w:highlight w:val="none"/>
                <w:u w:val="none"/>
              </w:rPr>
              <w:t>19967698299</w:t>
            </w:r>
          </w:p>
        </w:tc>
      </w:tr>
      <w:tr>
        <w:tblPrEx>
          <w:tblCellMar>
            <w:top w:w="0" w:type="dxa"/>
            <w:left w:w="0" w:type="dxa"/>
            <w:bottom w:w="0" w:type="dxa"/>
            <w:right w:w="0" w:type="dxa"/>
          </w:tblCellMar>
        </w:tblPrEx>
        <w:trPr>
          <w:trHeight w:val="1095" w:hRule="atLeast"/>
          <w:jc w:val="center"/>
        </w:trPr>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default" w:ascii="仿宋_GB2312" w:hAnsi="仿宋_GB2312" w:eastAsia="仿宋_GB2312" w:cs="仿宋_GB2312"/>
                <w:color w:val="auto"/>
                <w:sz w:val="18"/>
                <w:szCs w:val="18"/>
                <w:highlight w:val="none"/>
                <w:u w:val="none"/>
                <w:lang w:val="en-US" w:eastAsia="zh-CN" w:bidi="ar-SA"/>
              </w:rPr>
            </w:pPr>
            <w:r>
              <w:rPr>
                <w:rFonts w:hint="eastAsia" w:ascii="仿宋_GB2312" w:hAnsi="仿宋_GB2312" w:eastAsia="仿宋_GB2312" w:cs="仿宋_GB2312"/>
                <w:color w:val="auto"/>
                <w:sz w:val="18"/>
                <w:szCs w:val="18"/>
                <w:highlight w:val="none"/>
                <w:u w:val="none"/>
                <w:lang w:val="en-US" w:eastAsia="zh-CN" w:bidi="ar-SA"/>
              </w:rPr>
              <w:t>91</w:t>
            </w:r>
          </w:p>
        </w:tc>
        <w:tc>
          <w:tcPr>
            <w:tcW w:w="145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lang w:eastAsia="zh-CN" w:bidi="ar-SA"/>
              </w:rPr>
              <w:t>永州</w:t>
            </w:r>
            <w:r>
              <w:rPr>
                <w:rFonts w:hint="eastAsia" w:ascii="仿宋_GB2312" w:hAnsi="仿宋_GB2312" w:eastAsia="仿宋_GB2312" w:cs="仿宋_GB2312"/>
                <w:color w:val="auto"/>
                <w:sz w:val="18"/>
                <w:szCs w:val="18"/>
                <w:highlight w:val="none"/>
                <w:u w:val="none"/>
                <w:lang w:bidi="ar-SA"/>
              </w:rPr>
              <w:t>市第一人民医院</w:t>
            </w:r>
          </w:p>
        </w:tc>
        <w:tc>
          <w:tcPr>
            <w:tcW w:w="987"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儿科医师</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lang w:eastAsia="zh-CN"/>
              </w:rPr>
              <w:t>专技岗</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4</w:t>
            </w:r>
          </w:p>
        </w:tc>
        <w:tc>
          <w:tcPr>
            <w:tcW w:w="9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1990年</w:t>
            </w:r>
            <w:r>
              <w:rPr>
                <w:rFonts w:hint="eastAsia" w:ascii="仿宋_GB2312" w:hAnsi="仿宋_GB2312" w:eastAsia="仿宋_GB2312" w:cs="仿宋_GB2312"/>
                <w:color w:val="auto"/>
                <w:sz w:val="18"/>
                <w:szCs w:val="18"/>
                <w:highlight w:val="none"/>
                <w:u w:val="none"/>
                <w:lang w:val="en-US" w:eastAsia="zh-CN"/>
              </w:rPr>
              <w:t>11</w:t>
            </w:r>
            <w:r>
              <w:rPr>
                <w:rFonts w:hint="eastAsia" w:ascii="仿宋_GB2312" w:hAnsi="仿宋_GB2312" w:eastAsia="仿宋_GB2312" w:cs="仿宋_GB2312"/>
                <w:color w:val="auto"/>
                <w:sz w:val="18"/>
                <w:szCs w:val="18"/>
                <w:highlight w:val="none"/>
                <w:u w:val="none"/>
              </w:rPr>
              <w:t>月1日</w:t>
            </w:r>
            <w:r>
              <w:rPr>
                <w:rFonts w:hint="eastAsia" w:ascii="仿宋_GB2312" w:hAnsi="仿宋_GB2312" w:eastAsia="仿宋_GB2312" w:cs="仿宋_GB2312"/>
                <w:color w:val="auto"/>
                <w:sz w:val="18"/>
                <w:szCs w:val="18"/>
                <w:highlight w:val="none"/>
                <w:u w:val="none"/>
                <w:lang w:val="en-US" w:eastAsia="zh-CN"/>
              </w:rPr>
              <w:t>及</w:t>
            </w:r>
            <w:r>
              <w:rPr>
                <w:rFonts w:hint="eastAsia" w:ascii="仿宋_GB2312" w:hAnsi="仿宋_GB2312" w:eastAsia="仿宋_GB2312" w:cs="仿宋_GB2312"/>
                <w:color w:val="auto"/>
                <w:sz w:val="18"/>
                <w:szCs w:val="18"/>
                <w:highlight w:val="none"/>
                <w:u w:val="none"/>
              </w:rPr>
              <w:t>以后</w:t>
            </w:r>
            <w:r>
              <w:rPr>
                <w:rFonts w:hint="eastAsia" w:ascii="仿宋_GB2312" w:hAnsi="仿宋_GB2312" w:eastAsia="仿宋_GB2312" w:cs="仿宋_GB2312"/>
                <w:color w:val="auto"/>
                <w:sz w:val="18"/>
                <w:szCs w:val="18"/>
                <w:highlight w:val="none"/>
                <w:u w:val="none"/>
                <w:lang w:val="en-US" w:eastAsia="zh-CN"/>
              </w:rPr>
              <w:t>出生</w:t>
            </w:r>
          </w:p>
        </w:tc>
        <w:tc>
          <w:tcPr>
            <w:tcW w:w="82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autoSpaceDE w:val="0"/>
              <w:autoSpaceDN w:val="0"/>
              <w:bidi w:val="0"/>
              <w:adjustRightInd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lang w:val="zh-CN"/>
              </w:rPr>
              <w:t>硕士研究生及以上学历</w:t>
            </w:r>
          </w:p>
        </w:tc>
        <w:tc>
          <w:tcPr>
            <w:tcW w:w="82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autoSpaceDE w:val="0"/>
              <w:autoSpaceDN w:val="0"/>
              <w:bidi w:val="0"/>
              <w:adjustRightInd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kern w:val="0"/>
                <w:sz w:val="18"/>
                <w:szCs w:val="18"/>
                <w:lang w:val="zh-CN"/>
              </w:rPr>
              <w:t>硕士及以上学位</w:t>
            </w:r>
          </w:p>
        </w:tc>
        <w:tc>
          <w:tcPr>
            <w:tcW w:w="207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儿科学</w:t>
            </w:r>
          </w:p>
        </w:tc>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医师</w:t>
            </w:r>
          </w:p>
        </w:tc>
        <w:tc>
          <w:tcPr>
            <w:tcW w:w="2023"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color w:val="auto"/>
                <w:sz w:val="18"/>
                <w:szCs w:val="18"/>
                <w:highlight w:val="none"/>
                <w:u w:val="none"/>
                <w:lang w:eastAsia="zh-CN" w:bidi="ar-SA"/>
              </w:rPr>
            </w:pPr>
            <w:r>
              <w:rPr>
                <w:rFonts w:hint="eastAsia" w:ascii="仿宋_GB2312" w:hAnsi="仿宋_GB2312" w:eastAsia="仿宋_GB2312" w:cs="仿宋_GB2312"/>
                <w:color w:val="auto"/>
                <w:sz w:val="18"/>
                <w:szCs w:val="18"/>
                <w:highlight w:val="none"/>
                <w:u w:val="none"/>
              </w:rPr>
              <w:t>往届</w:t>
            </w:r>
            <w:r>
              <w:rPr>
                <w:rFonts w:hint="eastAsia" w:ascii="仿宋_GB2312" w:hAnsi="仿宋_GB2312" w:eastAsia="仿宋_GB2312" w:cs="仿宋_GB2312"/>
                <w:color w:val="auto"/>
                <w:sz w:val="18"/>
                <w:szCs w:val="18"/>
                <w:highlight w:val="none"/>
                <w:u w:val="none"/>
                <w:lang w:eastAsia="zh-CN"/>
              </w:rPr>
              <w:t>毕业</w:t>
            </w:r>
            <w:r>
              <w:rPr>
                <w:rFonts w:hint="eastAsia" w:ascii="仿宋_GB2312" w:hAnsi="仿宋_GB2312" w:eastAsia="仿宋_GB2312" w:cs="仿宋_GB2312"/>
                <w:color w:val="auto"/>
                <w:sz w:val="18"/>
                <w:szCs w:val="18"/>
                <w:highlight w:val="none"/>
                <w:u w:val="none"/>
              </w:rPr>
              <w:t>生具备执业医师资格证、规培合格证，须有二级以上公立综合医院从事儿科临床工作经历</w:t>
            </w:r>
            <w:r>
              <w:rPr>
                <w:rFonts w:hint="eastAsia" w:ascii="仿宋_GB2312" w:hAnsi="仿宋_GB2312" w:eastAsia="仿宋_GB2312" w:cs="仿宋_GB2312"/>
                <w:color w:val="auto"/>
                <w:sz w:val="18"/>
                <w:szCs w:val="18"/>
                <w:highlight w:val="none"/>
                <w:u w:val="none"/>
                <w:lang w:eastAsia="zh-CN"/>
              </w:rPr>
              <w:t>。</w:t>
            </w:r>
          </w:p>
        </w:tc>
        <w:tc>
          <w:tcPr>
            <w:tcW w:w="69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eastAsia="zh-CN" w:bidi="ar-SA"/>
              </w:rPr>
            </w:pPr>
            <w:r>
              <w:rPr>
                <w:rFonts w:hint="eastAsia" w:ascii="仿宋_GB2312" w:hAnsi="仿宋_GB2312" w:eastAsia="仿宋_GB2312" w:cs="仿宋_GB2312"/>
                <w:color w:val="auto"/>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eastAsia="zh-CN" w:bidi="ar-SA"/>
              </w:rPr>
            </w:pPr>
            <w:r>
              <w:rPr>
                <w:rFonts w:hint="eastAsia" w:ascii="仿宋_GB2312" w:hAnsi="仿宋_GB2312" w:eastAsia="仿宋_GB2312" w:cs="仿宋_GB2312"/>
                <w:color w:val="auto"/>
                <w:sz w:val="18"/>
                <w:szCs w:val="18"/>
                <w:highlight w:val="none"/>
                <w:u w:val="none"/>
              </w:rPr>
              <w:t>黄明辉</w:t>
            </w:r>
          </w:p>
        </w:tc>
        <w:tc>
          <w:tcPr>
            <w:tcW w:w="133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eastAsia="zh-CN" w:bidi="ar-SA"/>
              </w:rPr>
            </w:pPr>
            <w:r>
              <w:rPr>
                <w:rFonts w:hint="eastAsia" w:ascii="仿宋_GB2312" w:hAnsi="仿宋_GB2312" w:eastAsia="仿宋_GB2312" w:cs="仿宋_GB2312"/>
                <w:color w:val="auto"/>
                <w:sz w:val="18"/>
                <w:szCs w:val="18"/>
                <w:highlight w:val="none"/>
                <w:u w:val="none"/>
              </w:rPr>
              <w:t>19967698299</w:t>
            </w:r>
          </w:p>
        </w:tc>
      </w:tr>
      <w:tr>
        <w:tblPrEx>
          <w:tblCellMar>
            <w:top w:w="0" w:type="dxa"/>
            <w:left w:w="0" w:type="dxa"/>
            <w:bottom w:w="0" w:type="dxa"/>
            <w:right w:w="0" w:type="dxa"/>
          </w:tblCellMar>
        </w:tblPrEx>
        <w:trPr>
          <w:trHeight w:val="884" w:hRule="atLeast"/>
          <w:jc w:val="center"/>
        </w:trPr>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default" w:ascii="仿宋_GB2312" w:hAnsi="仿宋_GB2312" w:eastAsia="仿宋_GB2312" w:cs="仿宋_GB2312"/>
                <w:color w:val="auto"/>
                <w:sz w:val="18"/>
                <w:szCs w:val="18"/>
                <w:highlight w:val="none"/>
                <w:u w:val="none"/>
                <w:lang w:val="en-US" w:eastAsia="zh-CN" w:bidi="ar-SA"/>
              </w:rPr>
            </w:pPr>
            <w:r>
              <w:rPr>
                <w:rFonts w:hint="eastAsia" w:ascii="仿宋_GB2312" w:hAnsi="仿宋_GB2312" w:eastAsia="仿宋_GB2312" w:cs="仿宋_GB2312"/>
                <w:color w:val="auto"/>
                <w:sz w:val="18"/>
                <w:szCs w:val="18"/>
                <w:highlight w:val="none"/>
                <w:u w:val="none"/>
                <w:lang w:val="en-US" w:eastAsia="zh-CN" w:bidi="ar-SA"/>
              </w:rPr>
              <w:t>92</w:t>
            </w:r>
          </w:p>
        </w:tc>
        <w:tc>
          <w:tcPr>
            <w:tcW w:w="145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lang w:eastAsia="zh-CN" w:bidi="ar-SA"/>
              </w:rPr>
              <w:t>永州</w:t>
            </w:r>
            <w:r>
              <w:rPr>
                <w:rFonts w:hint="eastAsia" w:ascii="仿宋_GB2312" w:hAnsi="仿宋_GB2312" w:eastAsia="仿宋_GB2312" w:cs="仿宋_GB2312"/>
                <w:color w:val="auto"/>
                <w:sz w:val="18"/>
                <w:szCs w:val="18"/>
                <w:highlight w:val="none"/>
                <w:u w:val="none"/>
                <w:lang w:bidi="ar-SA"/>
              </w:rPr>
              <w:t>市第一人民医院</w:t>
            </w:r>
          </w:p>
        </w:tc>
        <w:tc>
          <w:tcPr>
            <w:tcW w:w="987"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影像诊断</w:t>
            </w:r>
          </w:p>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医师</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lang w:eastAsia="zh-CN"/>
              </w:rPr>
              <w:t>专技岗</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2</w:t>
            </w:r>
          </w:p>
        </w:tc>
        <w:tc>
          <w:tcPr>
            <w:tcW w:w="9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1990年</w:t>
            </w:r>
            <w:r>
              <w:rPr>
                <w:rFonts w:hint="eastAsia" w:ascii="仿宋_GB2312" w:hAnsi="仿宋_GB2312" w:eastAsia="仿宋_GB2312" w:cs="仿宋_GB2312"/>
                <w:color w:val="auto"/>
                <w:sz w:val="18"/>
                <w:szCs w:val="18"/>
                <w:highlight w:val="none"/>
                <w:u w:val="none"/>
                <w:lang w:val="en-US" w:eastAsia="zh-CN"/>
              </w:rPr>
              <w:t>11</w:t>
            </w:r>
            <w:r>
              <w:rPr>
                <w:rFonts w:hint="eastAsia" w:ascii="仿宋_GB2312" w:hAnsi="仿宋_GB2312" w:eastAsia="仿宋_GB2312" w:cs="仿宋_GB2312"/>
                <w:color w:val="auto"/>
                <w:sz w:val="18"/>
                <w:szCs w:val="18"/>
                <w:highlight w:val="none"/>
                <w:u w:val="none"/>
              </w:rPr>
              <w:t>月1日</w:t>
            </w:r>
            <w:r>
              <w:rPr>
                <w:rFonts w:hint="eastAsia" w:ascii="仿宋_GB2312" w:hAnsi="仿宋_GB2312" w:eastAsia="仿宋_GB2312" w:cs="仿宋_GB2312"/>
                <w:color w:val="auto"/>
                <w:sz w:val="18"/>
                <w:szCs w:val="18"/>
                <w:highlight w:val="none"/>
                <w:u w:val="none"/>
                <w:lang w:val="en-US" w:eastAsia="zh-CN"/>
              </w:rPr>
              <w:t>及</w:t>
            </w:r>
            <w:r>
              <w:rPr>
                <w:rFonts w:hint="eastAsia" w:ascii="仿宋_GB2312" w:hAnsi="仿宋_GB2312" w:eastAsia="仿宋_GB2312" w:cs="仿宋_GB2312"/>
                <w:color w:val="auto"/>
                <w:sz w:val="18"/>
                <w:szCs w:val="18"/>
                <w:highlight w:val="none"/>
                <w:u w:val="none"/>
              </w:rPr>
              <w:t>以后</w:t>
            </w:r>
            <w:r>
              <w:rPr>
                <w:rFonts w:hint="eastAsia" w:ascii="仿宋_GB2312" w:hAnsi="仿宋_GB2312" w:eastAsia="仿宋_GB2312" w:cs="仿宋_GB2312"/>
                <w:color w:val="auto"/>
                <w:sz w:val="18"/>
                <w:szCs w:val="18"/>
                <w:highlight w:val="none"/>
                <w:u w:val="none"/>
                <w:lang w:val="en-US" w:eastAsia="zh-CN"/>
              </w:rPr>
              <w:t>出生</w:t>
            </w:r>
          </w:p>
        </w:tc>
        <w:tc>
          <w:tcPr>
            <w:tcW w:w="82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autoSpaceDE w:val="0"/>
              <w:autoSpaceDN w:val="0"/>
              <w:bidi w:val="0"/>
              <w:adjustRightInd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kern w:val="0"/>
                <w:sz w:val="18"/>
                <w:szCs w:val="18"/>
                <w:lang w:val="zh-CN"/>
              </w:rPr>
              <w:t>硕士研究生及以上学历</w:t>
            </w:r>
          </w:p>
        </w:tc>
        <w:tc>
          <w:tcPr>
            <w:tcW w:w="82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autoSpaceDE w:val="0"/>
              <w:autoSpaceDN w:val="0"/>
              <w:bidi w:val="0"/>
              <w:adjustRightInd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kern w:val="0"/>
                <w:sz w:val="18"/>
                <w:szCs w:val="18"/>
                <w:lang w:val="zh-CN"/>
              </w:rPr>
              <w:t>硕士及以上学位</w:t>
            </w:r>
          </w:p>
        </w:tc>
        <w:tc>
          <w:tcPr>
            <w:tcW w:w="207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影像医学与核医学</w:t>
            </w:r>
          </w:p>
        </w:tc>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医师</w:t>
            </w:r>
          </w:p>
        </w:tc>
        <w:tc>
          <w:tcPr>
            <w:tcW w:w="2023"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color w:val="auto"/>
                <w:sz w:val="18"/>
                <w:szCs w:val="18"/>
                <w:highlight w:val="none"/>
                <w:u w:val="none"/>
                <w:lang w:eastAsia="zh-CN" w:bidi="ar-SA"/>
              </w:rPr>
            </w:pPr>
            <w:r>
              <w:rPr>
                <w:rFonts w:hint="eastAsia" w:ascii="仿宋_GB2312" w:hAnsi="仿宋_GB2312" w:eastAsia="仿宋_GB2312" w:cs="仿宋_GB2312"/>
                <w:color w:val="auto"/>
                <w:sz w:val="18"/>
                <w:szCs w:val="18"/>
                <w:highlight w:val="none"/>
                <w:u w:val="none"/>
              </w:rPr>
              <w:t>往届</w:t>
            </w:r>
            <w:r>
              <w:rPr>
                <w:rFonts w:hint="eastAsia" w:ascii="仿宋_GB2312" w:hAnsi="仿宋_GB2312" w:eastAsia="仿宋_GB2312" w:cs="仿宋_GB2312"/>
                <w:color w:val="auto"/>
                <w:sz w:val="18"/>
                <w:szCs w:val="18"/>
                <w:highlight w:val="none"/>
                <w:u w:val="none"/>
                <w:lang w:eastAsia="zh-CN"/>
              </w:rPr>
              <w:t>毕业</w:t>
            </w:r>
            <w:r>
              <w:rPr>
                <w:rFonts w:hint="eastAsia" w:ascii="仿宋_GB2312" w:hAnsi="仿宋_GB2312" w:eastAsia="仿宋_GB2312" w:cs="仿宋_GB2312"/>
                <w:color w:val="auto"/>
                <w:sz w:val="18"/>
                <w:szCs w:val="18"/>
                <w:highlight w:val="none"/>
                <w:u w:val="none"/>
              </w:rPr>
              <w:t>生具备执业医师资格证、规培合格证，须有二级以上公立综合医院从事影像临床工作经历</w:t>
            </w:r>
            <w:r>
              <w:rPr>
                <w:rFonts w:hint="eastAsia" w:ascii="仿宋_GB2312" w:hAnsi="仿宋_GB2312" w:eastAsia="仿宋_GB2312" w:cs="仿宋_GB2312"/>
                <w:color w:val="auto"/>
                <w:sz w:val="18"/>
                <w:szCs w:val="18"/>
                <w:highlight w:val="none"/>
                <w:u w:val="none"/>
                <w:lang w:eastAsia="zh-CN"/>
              </w:rPr>
              <w:t>。</w:t>
            </w:r>
          </w:p>
        </w:tc>
        <w:tc>
          <w:tcPr>
            <w:tcW w:w="69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eastAsia="zh-CN" w:bidi="ar-SA"/>
              </w:rPr>
            </w:pPr>
            <w:r>
              <w:rPr>
                <w:rFonts w:hint="eastAsia" w:ascii="仿宋_GB2312" w:hAnsi="仿宋_GB2312" w:eastAsia="仿宋_GB2312" w:cs="仿宋_GB2312"/>
                <w:color w:val="auto"/>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eastAsia="zh-CN" w:bidi="ar-SA"/>
              </w:rPr>
            </w:pPr>
            <w:r>
              <w:rPr>
                <w:rFonts w:hint="eastAsia" w:ascii="仿宋_GB2312" w:hAnsi="仿宋_GB2312" w:eastAsia="仿宋_GB2312" w:cs="仿宋_GB2312"/>
                <w:color w:val="auto"/>
                <w:sz w:val="18"/>
                <w:szCs w:val="18"/>
                <w:highlight w:val="none"/>
                <w:u w:val="none"/>
              </w:rPr>
              <w:t>黄明辉</w:t>
            </w:r>
          </w:p>
        </w:tc>
        <w:tc>
          <w:tcPr>
            <w:tcW w:w="133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eastAsia="zh-CN" w:bidi="ar-SA"/>
              </w:rPr>
            </w:pPr>
            <w:r>
              <w:rPr>
                <w:rFonts w:hint="eastAsia" w:ascii="仿宋_GB2312" w:hAnsi="仿宋_GB2312" w:eastAsia="仿宋_GB2312" w:cs="仿宋_GB2312"/>
                <w:color w:val="auto"/>
                <w:sz w:val="18"/>
                <w:szCs w:val="18"/>
                <w:highlight w:val="none"/>
                <w:u w:val="none"/>
              </w:rPr>
              <w:t>19967698299</w:t>
            </w:r>
          </w:p>
        </w:tc>
      </w:tr>
      <w:tr>
        <w:tblPrEx>
          <w:tblCellMar>
            <w:top w:w="0" w:type="dxa"/>
            <w:left w:w="0" w:type="dxa"/>
            <w:bottom w:w="0" w:type="dxa"/>
            <w:right w:w="0" w:type="dxa"/>
          </w:tblCellMar>
        </w:tblPrEx>
        <w:trPr>
          <w:trHeight w:val="1714" w:hRule="atLeast"/>
          <w:jc w:val="center"/>
        </w:trPr>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default" w:ascii="仿宋_GB2312" w:hAnsi="仿宋_GB2312" w:eastAsia="仿宋_GB2312" w:cs="仿宋_GB2312"/>
                <w:color w:val="auto"/>
                <w:sz w:val="18"/>
                <w:szCs w:val="18"/>
                <w:highlight w:val="none"/>
                <w:u w:val="none"/>
                <w:lang w:val="en-US" w:eastAsia="zh-CN"/>
              </w:rPr>
            </w:pPr>
            <w:r>
              <w:rPr>
                <w:rFonts w:hint="eastAsia" w:ascii="仿宋_GB2312" w:hAnsi="仿宋_GB2312" w:eastAsia="仿宋_GB2312" w:cs="仿宋_GB2312"/>
                <w:color w:val="auto"/>
                <w:sz w:val="18"/>
                <w:szCs w:val="18"/>
                <w:highlight w:val="none"/>
                <w:u w:val="none"/>
                <w:lang w:val="en-US" w:eastAsia="zh-CN"/>
              </w:rPr>
              <w:t>93</w:t>
            </w:r>
          </w:p>
        </w:tc>
        <w:tc>
          <w:tcPr>
            <w:tcW w:w="145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永州市妇幼保健院</w:t>
            </w:r>
          </w:p>
        </w:tc>
        <w:tc>
          <w:tcPr>
            <w:tcW w:w="987"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小儿外科</w:t>
            </w:r>
          </w:p>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医师</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lang w:eastAsia="zh-CN"/>
              </w:rPr>
              <w:t>专技岗</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1</w:t>
            </w:r>
          </w:p>
        </w:tc>
        <w:tc>
          <w:tcPr>
            <w:tcW w:w="9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lang w:eastAsia="zh-CN"/>
              </w:rPr>
              <w:t>1986年11月1日及以后出生</w:t>
            </w:r>
          </w:p>
        </w:tc>
        <w:tc>
          <w:tcPr>
            <w:tcW w:w="82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本科</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学历</w:t>
            </w:r>
          </w:p>
        </w:tc>
        <w:tc>
          <w:tcPr>
            <w:tcW w:w="82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学士</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学位</w:t>
            </w:r>
          </w:p>
        </w:tc>
        <w:tc>
          <w:tcPr>
            <w:tcW w:w="207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lang w:eastAsia="zh-CN"/>
              </w:rPr>
            </w:pPr>
            <w:r>
              <w:rPr>
                <w:rFonts w:hint="eastAsia" w:ascii="仿宋_GB2312" w:hAnsi="仿宋_GB2312" w:eastAsia="仿宋_GB2312" w:cs="仿宋_GB2312"/>
                <w:color w:val="auto"/>
                <w:sz w:val="18"/>
                <w:szCs w:val="18"/>
                <w:highlight w:val="none"/>
                <w:u w:val="none"/>
                <w:lang w:eastAsia="zh-CN"/>
              </w:rPr>
              <w:t>研究生：</w:t>
            </w:r>
            <w:r>
              <w:rPr>
                <w:rFonts w:hint="eastAsia" w:ascii="仿宋_GB2312" w:hAnsi="仿宋_GB2312" w:eastAsia="仿宋_GB2312" w:cs="仿宋_GB2312"/>
                <w:color w:val="auto"/>
                <w:sz w:val="18"/>
                <w:szCs w:val="18"/>
                <w:highlight w:val="none"/>
                <w:u w:val="none"/>
              </w:rPr>
              <w:t>临床医学硕士</w:t>
            </w:r>
            <w:r>
              <w:rPr>
                <w:rFonts w:hint="eastAsia" w:ascii="仿宋_GB2312" w:hAnsi="仿宋_GB2312" w:eastAsia="仿宋_GB2312" w:cs="仿宋_GB2312"/>
                <w:color w:val="auto"/>
                <w:sz w:val="18"/>
                <w:szCs w:val="18"/>
                <w:highlight w:val="none"/>
                <w:u w:val="none"/>
                <w:lang w:eastAsia="zh-CN"/>
              </w:rPr>
              <w:t>、</w:t>
            </w:r>
            <w:r>
              <w:rPr>
                <w:rFonts w:hint="eastAsia" w:ascii="仿宋_GB2312" w:hAnsi="仿宋_GB2312" w:eastAsia="仿宋_GB2312" w:cs="仿宋_GB2312"/>
                <w:color w:val="auto"/>
                <w:sz w:val="18"/>
                <w:szCs w:val="18"/>
                <w:highlight w:val="none"/>
                <w:u w:val="none"/>
              </w:rPr>
              <w:t>中西医结合临床</w:t>
            </w:r>
            <w:r>
              <w:rPr>
                <w:rFonts w:hint="eastAsia" w:ascii="仿宋_GB2312" w:hAnsi="仿宋_GB2312" w:eastAsia="仿宋_GB2312" w:cs="仿宋_GB2312"/>
                <w:color w:val="auto"/>
                <w:sz w:val="18"/>
                <w:szCs w:val="18"/>
                <w:highlight w:val="none"/>
                <w:u w:val="none"/>
                <w:lang w:eastAsia="zh-CN"/>
              </w:rPr>
              <w:t>、</w:t>
            </w:r>
            <w:r>
              <w:rPr>
                <w:rFonts w:hint="eastAsia" w:ascii="仿宋_GB2312" w:hAnsi="仿宋_GB2312" w:eastAsia="仿宋_GB2312" w:cs="仿宋_GB2312"/>
                <w:color w:val="auto"/>
                <w:sz w:val="18"/>
                <w:szCs w:val="18"/>
                <w:highlight w:val="none"/>
                <w:u w:val="none"/>
              </w:rPr>
              <w:t>中西临床医学</w:t>
            </w:r>
            <w:r>
              <w:rPr>
                <w:rFonts w:hint="eastAsia" w:ascii="仿宋_GB2312" w:hAnsi="仿宋_GB2312" w:eastAsia="仿宋_GB2312" w:cs="仿宋_GB2312"/>
                <w:color w:val="auto"/>
                <w:sz w:val="18"/>
                <w:szCs w:val="18"/>
                <w:highlight w:val="none"/>
                <w:u w:val="none"/>
                <w:lang w:eastAsia="zh-CN"/>
              </w:rPr>
              <w:t>、</w:t>
            </w:r>
            <w:r>
              <w:rPr>
                <w:rFonts w:hint="eastAsia" w:ascii="仿宋_GB2312" w:hAnsi="仿宋_GB2312" w:eastAsia="仿宋_GB2312" w:cs="仿宋_GB2312"/>
                <w:color w:val="auto"/>
                <w:sz w:val="18"/>
                <w:szCs w:val="18"/>
                <w:highlight w:val="none"/>
                <w:u w:val="none"/>
              </w:rPr>
              <w:t>外科学</w:t>
            </w:r>
            <w:r>
              <w:rPr>
                <w:rFonts w:hint="eastAsia" w:ascii="仿宋_GB2312" w:hAnsi="仿宋_GB2312" w:eastAsia="仿宋_GB2312" w:cs="仿宋_GB2312"/>
                <w:color w:val="auto"/>
                <w:sz w:val="18"/>
                <w:szCs w:val="18"/>
                <w:highlight w:val="none"/>
                <w:u w:val="none"/>
                <w:lang w:eastAsia="zh-CN"/>
              </w:rPr>
              <w:t>；</w:t>
            </w:r>
          </w:p>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lang w:eastAsia="zh-CN"/>
              </w:rPr>
              <w:t>本科生：</w:t>
            </w:r>
            <w:r>
              <w:rPr>
                <w:rFonts w:hint="eastAsia" w:ascii="仿宋_GB2312" w:hAnsi="仿宋_GB2312" w:eastAsia="仿宋_GB2312" w:cs="仿宋_GB2312"/>
                <w:color w:val="auto"/>
                <w:sz w:val="18"/>
                <w:szCs w:val="18"/>
                <w:highlight w:val="none"/>
                <w:u w:val="none"/>
              </w:rPr>
              <w:t>临床医学</w:t>
            </w:r>
            <w:r>
              <w:rPr>
                <w:rFonts w:hint="eastAsia" w:ascii="仿宋_GB2312" w:hAnsi="仿宋_GB2312" w:eastAsia="仿宋_GB2312" w:cs="仿宋_GB2312"/>
                <w:color w:val="auto"/>
                <w:sz w:val="18"/>
                <w:szCs w:val="18"/>
                <w:highlight w:val="none"/>
                <w:u w:val="none"/>
                <w:lang w:eastAsia="zh-CN"/>
              </w:rPr>
              <w:t>、</w:t>
            </w:r>
            <w:r>
              <w:rPr>
                <w:rFonts w:hint="eastAsia" w:ascii="仿宋_GB2312" w:hAnsi="仿宋_GB2312" w:eastAsia="仿宋_GB2312" w:cs="仿宋_GB2312"/>
                <w:color w:val="auto"/>
                <w:sz w:val="18"/>
                <w:szCs w:val="18"/>
                <w:highlight w:val="none"/>
                <w:u w:val="none"/>
              </w:rPr>
              <w:t>中西临床医学</w:t>
            </w:r>
          </w:p>
        </w:tc>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yellow"/>
                <w:u w:val="none"/>
                <w:lang w:bidi="ar-SA"/>
              </w:rPr>
            </w:pPr>
            <w:r>
              <w:rPr>
                <w:rFonts w:hint="eastAsia" w:ascii="仿宋_GB2312" w:hAnsi="仿宋_GB2312" w:eastAsia="仿宋_GB2312" w:cs="仿宋_GB2312"/>
                <w:color w:val="auto"/>
                <w:sz w:val="18"/>
                <w:szCs w:val="18"/>
                <w:highlight w:val="none"/>
                <w:u w:val="none"/>
              </w:rPr>
              <w:t>不限</w:t>
            </w:r>
          </w:p>
        </w:tc>
        <w:tc>
          <w:tcPr>
            <w:tcW w:w="2023"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副主任医师及以上职称</w:t>
            </w:r>
            <w:r>
              <w:rPr>
                <w:rFonts w:hint="eastAsia" w:ascii="仿宋_GB2312" w:hAnsi="仿宋_GB2312" w:eastAsia="仿宋_GB2312" w:cs="仿宋_GB2312"/>
                <w:color w:val="auto"/>
                <w:sz w:val="18"/>
                <w:szCs w:val="18"/>
                <w:highlight w:val="none"/>
                <w:u w:val="none"/>
                <w:lang w:eastAsia="zh-CN"/>
              </w:rPr>
              <w:t>的，</w:t>
            </w:r>
            <w:r>
              <w:rPr>
                <w:rFonts w:hint="eastAsia" w:ascii="仿宋_GB2312" w:hAnsi="仿宋_GB2312" w:eastAsia="仿宋_GB2312" w:cs="仿宋_GB2312"/>
                <w:color w:val="auto"/>
                <w:sz w:val="18"/>
                <w:szCs w:val="18"/>
                <w:highlight w:val="none"/>
                <w:u w:val="none"/>
              </w:rPr>
              <w:t>学历</w:t>
            </w:r>
            <w:r>
              <w:rPr>
                <w:rFonts w:hint="eastAsia" w:ascii="仿宋_GB2312" w:hAnsi="仿宋_GB2312" w:eastAsia="仿宋_GB2312" w:cs="仿宋_GB2312"/>
                <w:color w:val="auto"/>
                <w:sz w:val="18"/>
                <w:szCs w:val="18"/>
                <w:highlight w:val="none"/>
                <w:u w:val="none"/>
                <w:lang w:eastAsia="zh-CN"/>
              </w:rPr>
              <w:t>须为</w:t>
            </w:r>
            <w:r>
              <w:rPr>
                <w:rFonts w:hint="eastAsia" w:ascii="仿宋_GB2312" w:hAnsi="仿宋_GB2312" w:eastAsia="仿宋_GB2312" w:cs="仿宋_GB2312"/>
                <w:color w:val="auto"/>
                <w:sz w:val="18"/>
                <w:szCs w:val="18"/>
                <w:highlight w:val="none"/>
                <w:u w:val="none"/>
              </w:rPr>
              <w:t>全日制</w:t>
            </w:r>
            <w:r>
              <w:rPr>
                <w:rFonts w:hint="eastAsia" w:ascii="仿宋_GB2312" w:hAnsi="仿宋_GB2312" w:eastAsia="仿宋_GB2312" w:cs="仿宋_GB2312"/>
                <w:color w:val="auto"/>
                <w:sz w:val="18"/>
                <w:szCs w:val="18"/>
                <w:highlight w:val="none"/>
                <w:u w:val="none"/>
                <w:lang w:eastAsia="zh-CN"/>
              </w:rPr>
              <w:t>二本</w:t>
            </w:r>
            <w:r>
              <w:rPr>
                <w:rFonts w:hint="eastAsia" w:ascii="仿宋_GB2312" w:hAnsi="仿宋_GB2312" w:eastAsia="仿宋_GB2312" w:cs="仿宋_GB2312"/>
                <w:color w:val="auto"/>
                <w:sz w:val="18"/>
                <w:szCs w:val="18"/>
                <w:highlight w:val="none"/>
                <w:u w:val="none"/>
              </w:rPr>
              <w:t>及以上</w:t>
            </w:r>
            <w:r>
              <w:rPr>
                <w:rFonts w:hint="eastAsia" w:ascii="仿宋_GB2312" w:hAnsi="仿宋_GB2312" w:eastAsia="仿宋_GB2312" w:cs="仿宋_GB2312"/>
                <w:color w:val="auto"/>
                <w:sz w:val="18"/>
                <w:szCs w:val="18"/>
                <w:highlight w:val="none"/>
                <w:u w:val="none"/>
                <w:lang w:eastAsia="zh-CN"/>
              </w:rPr>
              <w:t>，</w:t>
            </w:r>
            <w:r>
              <w:rPr>
                <w:rFonts w:hint="eastAsia" w:ascii="仿宋_GB2312" w:hAnsi="仿宋_GB2312" w:eastAsia="仿宋_GB2312" w:cs="仿宋_GB2312"/>
                <w:color w:val="auto"/>
                <w:sz w:val="18"/>
                <w:szCs w:val="18"/>
                <w:highlight w:val="none"/>
                <w:u w:val="none"/>
                <w:lang w:eastAsia="zh-CN" w:bidi="ar-SA"/>
              </w:rPr>
              <w:t>有二级及以上综合医院从事小儿外科工作经历。</w:t>
            </w:r>
            <w:r>
              <w:rPr>
                <w:rFonts w:hint="eastAsia" w:ascii="仿宋_GB2312" w:hAnsi="仿宋_GB2312" w:eastAsia="仿宋_GB2312" w:cs="仿宋_GB2312"/>
                <w:color w:val="auto"/>
                <w:sz w:val="18"/>
                <w:szCs w:val="18"/>
                <w:highlight w:val="none"/>
                <w:u w:val="none"/>
              </w:rPr>
              <w:t>硕士及以上</w:t>
            </w:r>
            <w:r>
              <w:rPr>
                <w:rFonts w:hint="eastAsia" w:ascii="仿宋_GB2312" w:hAnsi="仿宋_GB2312" w:eastAsia="仿宋_GB2312" w:cs="仿宋_GB2312"/>
                <w:color w:val="auto"/>
                <w:sz w:val="18"/>
                <w:szCs w:val="18"/>
                <w:highlight w:val="none"/>
                <w:u w:val="none"/>
                <w:lang w:eastAsia="zh-CN"/>
              </w:rPr>
              <w:t>学历</w:t>
            </w:r>
            <w:r>
              <w:rPr>
                <w:rFonts w:hint="eastAsia" w:ascii="仿宋_GB2312" w:hAnsi="仿宋_GB2312" w:eastAsia="仿宋_GB2312" w:cs="仿宋_GB2312"/>
                <w:color w:val="auto"/>
                <w:sz w:val="18"/>
                <w:szCs w:val="18"/>
                <w:highlight w:val="none"/>
                <w:u w:val="none"/>
              </w:rPr>
              <w:t>的</w:t>
            </w:r>
            <w:r>
              <w:rPr>
                <w:rFonts w:hint="eastAsia" w:ascii="仿宋_GB2312" w:hAnsi="仿宋_GB2312" w:eastAsia="仿宋_GB2312" w:cs="仿宋_GB2312"/>
                <w:color w:val="auto"/>
                <w:sz w:val="18"/>
                <w:szCs w:val="18"/>
                <w:highlight w:val="none"/>
                <w:u w:val="none"/>
                <w:lang w:eastAsia="zh-CN"/>
              </w:rPr>
              <w:t>，须</w:t>
            </w:r>
            <w:r>
              <w:rPr>
                <w:rFonts w:hint="eastAsia" w:ascii="仿宋_GB2312" w:hAnsi="仿宋_GB2312" w:eastAsia="仿宋_GB2312" w:cs="仿宋_GB2312"/>
                <w:color w:val="auto"/>
                <w:sz w:val="18"/>
                <w:szCs w:val="18"/>
                <w:highlight w:val="none"/>
                <w:u w:val="none"/>
              </w:rPr>
              <w:t>取得医师资格证、规培合格证；往届本科生</w:t>
            </w:r>
            <w:r>
              <w:rPr>
                <w:rFonts w:hint="eastAsia" w:ascii="仿宋_GB2312" w:hAnsi="仿宋_GB2312" w:eastAsia="仿宋_GB2312" w:cs="仿宋_GB2312"/>
                <w:color w:val="auto"/>
                <w:sz w:val="18"/>
                <w:szCs w:val="18"/>
                <w:highlight w:val="none"/>
                <w:u w:val="none"/>
                <w:lang w:eastAsia="zh-CN"/>
              </w:rPr>
              <w:t>须</w:t>
            </w:r>
            <w:r>
              <w:rPr>
                <w:rFonts w:hint="eastAsia" w:ascii="仿宋_GB2312" w:hAnsi="仿宋_GB2312" w:eastAsia="仿宋_GB2312" w:cs="仿宋_GB2312"/>
                <w:color w:val="auto"/>
                <w:sz w:val="18"/>
                <w:szCs w:val="18"/>
                <w:highlight w:val="none"/>
                <w:u w:val="none"/>
              </w:rPr>
              <w:t>取得医师资格证或考试合格成绩。</w:t>
            </w:r>
          </w:p>
        </w:tc>
        <w:tc>
          <w:tcPr>
            <w:tcW w:w="69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杨海峰</w:t>
            </w:r>
          </w:p>
        </w:tc>
        <w:tc>
          <w:tcPr>
            <w:tcW w:w="133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18932499336</w:t>
            </w:r>
          </w:p>
        </w:tc>
      </w:tr>
      <w:tr>
        <w:tblPrEx>
          <w:tblCellMar>
            <w:top w:w="0" w:type="dxa"/>
            <w:left w:w="0" w:type="dxa"/>
            <w:bottom w:w="0" w:type="dxa"/>
            <w:right w:w="0" w:type="dxa"/>
          </w:tblCellMar>
        </w:tblPrEx>
        <w:trPr>
          <w:trHeight w:val="1215" w:hRule="atLeast"/>
          <w:jc w:val="center"/>
        </w:trPr>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default" w:ascii="仿宋_GB2312" w:hAnsi="仿宋_GB2312" w:eastAsia="仿宋_GB2312" w:cs="仿宋_GB2312"/>
                <w:color w:val="auto"/>
                <w:sz w:val="18"/>
                <w:szCs w:val="18"/>
                <w:highlight w:val="none"/>
                <w:u w:val="none"/>
                <w:lang w:val="en-US" w:eastAsia="zh-CN"/>
              </w:rPr>
            </w:pPr>
            <w:r>
              <w:rPr>
                <w:rFonts w:hint="eastAsia" w:ascii="仿宋_GB2312" w:hAnsi="仿宋_GB2312" w:eastAsia="仿宋_GB2312" w:cs="仿宋_GB2312"/>
                <w:color w:val="auto"/>
                <w:sz w:val="18"/>
                <w:szCs w:val="18"/>
                <w:highlight w:val="none"/>
                <w:u w:val="none"/>
                <w:lang w:val="en-US" w:eastAsia="zh-CN"/>
              </w:rPr>
              <w:t>94</w:t>
            </w:r>
          </w:p>
        </w:tc>
        <w:tc>
          <w:tcPr>
            <w:tcW w:w="145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永州市妇幼保健院</w:t>
            </w:r>
          </w:p>
        </w:tc>
        <w:tc>
          <w:tcPr>
            <w:tcW w:w="987"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遗传优生</w:t>
            </w:r>
          </w:p>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医师</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lang w:eastAsia="zh-CN"/>
              </w:rPr>
              <w:t>专技岗</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1</w:t>
            </w:r>
          </w:p>
        </w:tc>
        <w:tc>
          <w:tcPr>
            <w:tcW w:w="9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eastAsia="zh-CN"/>
              </w:rPr>
            </w:pPr>
            <w:r>
              <w:rPr>
                <w:rFonts w:hint="eastAsia" w:ascii="仿宋_GB2312" w:hAnsi="仿宋_GB2312" w:eastAsia="仿宋_GB2312" w:cs="仿宋_GB2312"/>
                <w:color w:val="auto"/>
                <w:sz w:val="18"/>
                <w:szCs w:val="18"/>
                <w:highlight w:val="none"/>
                <w:u w:val="none"/>
                <w:lang w:eastAsia="zh-CN"/>
              </w:rPr>
              <w:t>1986年11月1日及以后出生</w:t>
            </w:r>
          </w:p>
        </w:tc>
        <w:tc>
          <w:tcPr>
            <w:tcW w:w="82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本科</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学历</w:t>
            </w:r>
          </w:p>
        </w:tc>
        <w:tc>
          <w:tcPr>
            <w:tcW w:w="82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学士</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学位</w:t>
            </w:r>
          </w:p>
        </w:tc>
        <w:tc>
          <w:tcPr>
            <w:tcW w:w="207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lang w:eastAsia="zh-CN"/>
              </w:rPr>
            </w:pPr>
            <w:r>
              <w:rPr>
                <w:rFonts w:hint="eastAsia" w:ascii="仿宋_GB2312" w:hAnsi="仿宋_GB2312" w:eastAsia="仿宋_GB2312" w:cs="仿宋_GB2312"/>
                <w:color w:val="auto"/>
                <w:sz w:val="18"/>
                <w:szCs w:val="18"/>
                <w:highlight w:val="none"/>
                <w:u w:val="none"/>
              </w:rPr>
              <w:t>研究生：临床医学硕士</w:t>
            </w:r>
            <w:r>
              <w:rPr>
                <w:rFonts w:hint="eastAsia" w:ascii="仿宋_GB2312" w:hAnsi="仿宋_GB2312" w:eastAsia="仿宋_GB2312" w:cs="仿宋_GB2312"/>
                <w:color w:val="auto"/>
                <w:sz w:val="18"/>
                <w:szCs w:val="18"/>
                <w:highlight w:val="none"/>
                <w:u w:val="none"/>
                <w:lang w:eastAsia="zh-CN"/>
              </w:rPr>
              <w:t>、</w:t>
            </w:r>
            <w:r>
              <w:rPr>
                <w:rFonts w:hint="eastAsia" w:ascii="仿宋_GB2312" w:hAnsi="仿宋_GB2312" w:eastAsia="仿宋_GB2312" w:cs="仿宋_GB2312"/>
                <w:color w:val="auto"/>
                <w:sz w:val="18"/>
                <w:szCs w:val="18"/>
                <w:highlight w:val="none"/>
                <w:u w:val="none"/>
              </w:rPr>
              <w:t>医学遗传学与优生优育相关专业</w:t>
            </w:r>
            <w:r>
              <w:rPr>
                <w:rFonts w:hint="eastAsia" w:ascii="仿宋_GB2312" w:hAnsi="仿宋_GB2312" w:eastAsia="仿宋_GB2312" w:cs="仿宋_GB2312"/>
                <w:color w:val="auto"/>
                <w:sz w:val="18"/>
                <w:szCs w:val="18"/>
                <w:highlight w:val="none"/>
                <w:u w:val="none"/>
                <w:lang w:eastAsia="zh-CN"/>
              </w:rPr>
              <w:t>；</w:t>
            </w:r>
          </w:p>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本科生：临床医学</w:t>
            </w:r>
            <w:r>
              <w:rPr>
                <w:rFonts w:hint="eastAsia" w:ascii="仿宋_GB2312" w:hAnsi="仿宋_GB2312" w:eastAsia="仿宋_GB2312" w:cs="仿宋_GB2312"/>
                <w:color w:val="auto"/>
                <w:sz w:val="18"/>
                <w:szCs w:val="18"/>
                <w:highlight w:val="none"/>
                <w:u w:val="none"/>
                <w:lang w:eastAsia="zh-CN"/>
              </w:rPr>
              <w:t>、</w:t>
            </w:r>
            <w:r>
              <w:rPr>
                <w:rFonts w:hint="eastAsia" w:ascii="仿宋_GB2312" w:hAnsi="仿宋_GB2312" w:eastAsia="仿宋_GB2312" w:cs="仿宋_GB2312"/>
                <w:color w:val="auto"/>
                <w:sz w:val="18"/>
                <w:szCs w:val="18"/>
                <w:highlight w:val="none"/>
                <w:u w:val="none"/>
              </w:rPr>
              <w:t>医学遗传学与优生优育相关专业</w:t>
            </w:r>
          </w:p>
        </w:tc>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yellow"/>
                <w:u w:val="none"/>
                <w:lang w:bidi="ar-SA"/>
              </w:rPr>
            </w:pPr>
            <w:r>
              <w:rPr>
                <w:rFonts w:hint="eastAsia" w:ascii="仿宋_GB2312" w:hAnsi="仿宋_GB2312" w:eastAsia="仿宋_GB2312" w:cs="仿宋_GB2312"/>
                <w:color w:val="auto"/>
                <w:sz w:val="18"/>
                <w:szCs w:val="18"/>
                <w:highlight w:val="none"/>
                <w:u w:val="none"/>
              </w:rPr>
              <w:t>不限</w:t>
            </w:r>
          </w:p>
        </w:tc>
        <w:tc>
          <w:tcPr>
            <w:tcW w:w="2023"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硕士及以上</w:t>
            </w:r>
            <w:r>
              <w:rPr>
                <w:rFonts w:hint="eastAsia" w:ascii="仿宋_GB2312" w:hAnsi="仿宋_GB2312" w:eastAsia="仿宋_GB2312" w:cs="仿宋_GB2312"/>
                <w:color w:val="auto"/>
                <w:sz w:val="18"/>
                <w:szCs w:val="18"/>
                <w:highlight w:val="none"/>
                <w:u w:val="none"/>
                <w:lang w:eastAsia="zh-CN"/>
              </w:rPr>
              <w:t>学历</w:t>
            </w:r>
            <w:r>
              <w:rPr>
                <w:rFonts w:hint="eastAsia" w:ascii="仿宋_GB2312" w:hAnsi="仿宋_GB2312" w:eastAsia="仿宋_GB2312" w:cs="仿宋_GB2312"/>
                <w:color w:val="auto"/>
                <w:sz w:val="18"/>
                <w:szCs w:val="18"/>
                <w:highlight w:val="none"/>
                <w:u w:val="none"/>
              </w:rPr>
              <w:t>的</w:t>
            </w:r>
            <w:r>
              <w:rPr>
                <w:rFonts w:hint="eastAsia" w:ascii="仿宋_GB2312" w:hAnsi="仿宋_GB2312" w:eastAsia="仿宋_GB2312" w:cs="仿宋_GB2312"/>
                <w:color w:val="auto"/>
                <w:sz w:val="18"/>
                <w:szCs w:val="18"/>
                <w:highlight w:val="none"/>
                <w:u w:val="none"/>
                <w:lang w:eastAsia="zh-CN"/>
              </w:rPr>
              <w:t>须</w:t>
            </w:r>
            <w:r>
              <w:rPr>
                <w:rFonts w:hint="eastAsia" w:ascii="仿宋_GB2312" w:hAnsi="仿宋_GB2312" w:eastAsia="仿宋_GB2312" w:cs="仿宋_GB2312"/>
                <w:color w:val="auto"/>
                <w:sz w:val="18"/>
                <w:szCs w:val="18"/>
                <w:highlight w:val="none"/>
                <w:u w:val="none"/>
              </w:rPr>
              <w:t>取得医师资格证、规培合格证；往届本科生</w:t>
            </w:r>
            <w:r>
              <w:rPr>
                <w:rFonts w:hint="eastAsia" w:ascii="仿宋_GB2312" w:hAnsi="仿宋_GB2312" w:eastAsia="仿宋_GB2312" w:cs="仿宋_GB2312"/>
                <w:color w:val="auto"/>
                <w:sz w:val="18"/>
                <w:szCs w:val="18"/>
                <w:highlight w:val="none"/>
                <w:u w:val="none"/>
                <w:lang w:eastAsia="zh-CN"/>
              </w:rPr>
              <w:t>须</w:t>
            </w:r>
            <w:r>
              <w:rPr>
                <w:rFonts w:hint="eastAsia" w:ascii="仿宋_GB2312" w:hAnsi="仿宋_GB2312" w:eastAsia="仿宋_GB2312" w:cs="仿宋_GB2312"/>
                <w:color w:val="auto"/>
                <w:sz w:val="18"/>
                <w:szCs w:val="18"/>
                <w:highlight w:val="none"/>
                <w:u w:val="none"/>
              </w:rPr>
              <w:t>取得医师资格证或考试合格成绩。</w:t>
            </w:r>
          </w:p>
        </w:tc>
        <w:tc>
          <w:tcPr>
            <w:tcW w:w="69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杨海峰</w:t>
            </w:r>
          </w:p>
        </w:tc>
        <w:tc>
          <w:tcPr>
            <w:tcW w:w="133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18932499336</w:t>
            </w:r>
          </w:p>
        </w:tc>
      </w:tr>
      <w:tr>
        <w:tblPrEx>
          <w:tblCellMar>
            <w:top w:w="0" w:type="dxa"/>
            <w:left w:w="0" w:type="dxa"/>
            <w:bottom w:w="0" w:type="dxa"/>
            <w:right w:w="0" w:type="dxa"/>
          </w:tblCellMar>
        </w:tblPrEx>
        <w:trPr>
          <w:trHeight w:val="1464" w:hRule="atLeast"/>
          <w:jc w:val="center"/>
        </w:trPr>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default" w:ascii="仿宋_GB2312" w:hAnsi="仿宋_GB2312" w:eastAsia="仿宋_GB2312" w:cs="仿宋_GB2312"/>
                <w:color w:val="auto"/>
                <w:sz w:val="18"/>
                <w:szCs w:val="18"/>
                <w:highlight w:val="none"/>
                <w:u w:val="none"/>
                <w:lang w:val="en-US" w:eastAsia="zh-CN"/>
              </w:rPr>
            </w:pPr>
            <w:r>
              <w:rPr>
                <w:rFonts w:hint="eastAsia" w:ascii="仿宋_GB2312" w:hAnsi="仿宋_GB2312" w:eastAsia="仿宋_GB2312" w:cs="仿宋_GB2312"/>
                <w:color w:val="auto"/>
                <w:sz w:val="18"/>
                <w:szCs w:val="18"/>
                <w:highlight w:val="none"/>
                <w:u w:val="none"/>
                <w:lang w:val="en-US" w:eastAsia="zh-CN"/>
              </w:rPr>
              <w:t>95</w:t>
            </w:r>
          </w:p>
        </w:tc>
        <w:tc>
          <w:tcPr>
            <w:tcW w:w="145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永州市妇幼保健院</w:t>
            </w:r>
          </w:p>
        </w:tc>
        <w:tc>
          <w:tcPr>
            <w:tcW w:w="987"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妇产科医师</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lang w:eastAsia="zh-CN"/>
              </w:rPr>
              <w:t>专技岗</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2</w:t>
            </w:r>
          </w:p>
        </w:tc>
        <w:tc>
          <w:tcPr>
            <w:tcW w:w="9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eastAsia="zh-CN"/>
              </w:rPr>
            </w:pPr>
            <w:r>
              <w:rPr>
                <w:rFonts w:hint="eastAsia" w:ascii="仿宋_GB2312" w:hAnsi="仿宋_GB2312" w:eastAsia="仿宋_GB2312" w:cs="仿宋_GB2312"/>
                <w:color w:val="auto"/>
                <w:sz w:val="18"/>
                <w:szCs w:val="18"/>
                <w:highlight w:val="none"/>
                <w:u w:val="none"/>
                <w:lang w:eastAsia="zh-CN"/>
              </w:rPr>
              <w:t>1986年11月1日及以后出生</w:t>
            </w:r>
          </w:p>
        </w:tc>
        <w:tc>
          <w:tcPr>
            <w:tcW w:w="82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本科</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学历</w:t>
            </w:r>
          </w:p>
        </w:tc>
        <w:tc>
          <w:tcPr>
            <w:tcW w:w="82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学士</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学位</w:t>
            </w:r>
          </w:p>
        </w:tc>
        <w:tc>
          <w:tcPr>
            <w:tcW w:w="207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lang w:eastAsia="zh-CN"/>
              </w:rPr>
            </w:pPr>
            <w:r>
              <w:rPr>
                <w:rFonts w:hint="eastAsia" w:ascii="仿宋_GB2312" w:hAnsi="仿宋_GB2312" w:eastAsia="仿宋_GB2312" w:cs="仿宋_GB2312"/>
                <w:color w:val="auto"/>
                <w:sz w:val="18"/>
                <w:szCs w:val="18"/>
                <w:highlight w:val="none"/>
                <w:u w:val="none"/>
              </w:rPr>
              <w:t>研究生：妇产科学</w:t>
            </w:r>
            <w:r>
              <w:rPr>
                <w:rFonts w:hint="eastAsia" w:ascii="仿宋_GB2312" w:hAnsi="仿宋_GB2312" w:eastAsia="仿宋_GB2312" w:cs="仿宋_GB2312"/>
                <w:color w:val="auto"/>
                <w:sz w:val="18"/>
                <w:szCs w:val="18"/>
                <w:highlight w:val="none"/>
                <w:u w:val="none"/>
                <w:lang w:eastAsia="zh-CN"/>
              </w:rPr>
              <w:t>、</w:t>
            </w:r>
          </w:p>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lang w:eastAsia="zh-CN"/>
              </w:rPr>
            </w:pPr>
            <w:r>
              <w:rPr>
                <w:rFonts w:hint="eastAsia" w:ascii="仿宋_GB2312" w:hAnsi="仿宋_GB2312" w:eastAsia="仿宋_GB2312" w:cs="仿宋_GB2312"/>
                <w:color w:val="auto"/>
                <w:sz w:val="18"/>
                <w:szCs w:val="18"/>
                <w:highlight w:val="none"/>
                <w:u w:val="none"/>
              </w:rPr>
              <w:t>中医妇科学</w:t>
            </w:r>
            <w:r>
              <w:rPr>
                <w:rFonts w:hint="eastAsia" w:ascii="仿宋_GB2312" w:hAnsi="仿宋_GB2312" w:eastAsia="仿宋_GB2312" w:cs="仿宋_GB2312"/>
                <w:color w:val="auto"/>
                <w:sz w:val="18"/>
                <w:szCs w:val="18"/>
                <w:highlight w:val="none"/>
                <w:u w:val="none"/>
                <w:lang w:eastAsia="zh-CN"/>
              </w:rPr>
              <w:t>、</w:t>
            </w:r>
            <w:r>
              <w:rPr>
                <w:rFonts w:hint="eastAsia" w:ascii="仿宋_GB2312" w:hAnsi="仿宋_GB2312" w:eastAsia="仿宋_GB2312" w:cs="仿宋_GB2312"/>
                <w:color w:val="auto"/>
                <w:sz w:val="18"/>
                <w:szCs w:val="18"/>
                <w:highlight w:val="none"/>
                <w:u w:val="none"/>
              </w:rPr>
              <w:t>临床医学硕士</w:t>
            </w:r>
            <w:r>
              <w:rPr>
                <w:rFonts w:hint="eastAsia" w:ascii="仿宋_GB2312" w:hAnsi="仿宋_GB2312" w:eastAsia="仿宋_GB2312" w:cs="仿宋_GB2312"/>
                <w:color w:val="auto"/>
                <w:sz w:val="18"/>
                <w:szCs w:val="18"/>
                <w:highlight w:val="none"/>
                <w:u w:val="none"/>
                <w:lang w:eastAsia="zh-CN"/>
              </w:rPr>
              <w:t>、</w:t>
            </w:r>
            <w:r>
              <w:rPr>
                <w:rFonts w:hint="eastAsia" w:ascii="仿宋_GB2312" w:hAnsi="仿宋_GB2312" w:eastAsia="仿宋_GB2312" w:cs="仿宋_GB2312"/>
                <w:color w:val="auto"/>
                <w:sz w:val="18"/>
                <w:szCs w:val="18"/>
                <w:highlight w:val="none"/>
                <w:u w:val="none"/>
              </w:rPr>
              <w:t>中西医结合临床</w:t>
            </w:r>
            <w:r>
              <w:rPr>
                <w:rFonts w:hint="eastAsia" w:ascii="仿宋_GB2312" w:hAnsi="仿宋_GB2312" w:eastAsia="仿宋_GB2312" w:cs="仿宋_GB2312"/>
                <w:color w:val="auto"/>
                <w:sz w:val="18"/>
                <w:szCs w:val="18"/>
                <w:highlight w:val="none"/>
                <w:u w:val="none"/>
                <w:lang w:eastAsia="zh-CN"/>
              </w:rPr>
              <w:t>；</w:t>
            </w:r>
          </w:p>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lang w:eastAsia="zh-CN"/>
              </w:rPr>
            </w:pPr>
            <w:r>
              <w:rPr>
                <w:rFonts w:hint="eastAsia" w:ascii="仿宋_GB2312" w:hAnsi="仿宋_GB2312" w:eastAsia="仿宋_GB2312" w:cs="仿宋_GB2312"/>
                <w:color w:val="auto"/>
                <w:sz w:val="18"/>
                <w:szCs w:val="18"/>
                <w:highlight w:val="none"/>
                <w:u w:val="none"/>
              </w:rPr>
              <w:t>本科生：临床医学</w:t>
            </w:r>
            <w:r>
              <w:rPr>
                <w:rFonts w:hint="eastAsia" w:ascii="仿宋_GB2312" w:hAnsi="仿宋_GB2312" w:eastAsia="仿宋_GB2312" w:cs="仿宋_GB2312"/>
                <w:color w:val="auto"/>
                <w:sz w:val="18"/>
                <w:szCs w:val="18"/>
                <w:highlight w:val="none"/>
                <w:u w:val="none"/>
                <w:lang w:eastAsia="zh-CN"/>
              </w:rPr>
              <w:t>、</w:t>
            </w:r>
          </w:p>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中西医临床医学</w:t>
            </w:r>
          </w:p>
        </w:tc>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yellow"/>
                <w:u w:val="none"/>
                <w:lang w:bidi="ar-SA"/>
              </w:rPr>
            </w:pPr>
            <w:r>
              <w:rPr>
                <w:rFonts w:hint="eastAsia" w:ascii="仿宋_GB2312" w:hAnsi="仿宋_GB2312" w:eastAsia="仿宋_GB2312" w:cs="仿宋_GB2312"/>
                <w:color w:val="auto"/>
                <w:sz w:val="18"/>
                <w:szCs w:val="18"/>
                <w:highlight w:val="none"/>
                <w:u w:val="none"/>
              </w:rPr>
              <w:t>不限</w:t>
            </w:r>
          </w:p>
        </w:tc>
        <w:tc>
          <w:tcPr>
            <w:tcW w:w="2023"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硕士及以上</w:t>
            </w:r>
            <w:r>
              <w:rPr>
                <w:rFonts w:hint="eastAsia" w:ascii="仿宋_GB2312" w:hAnsi="仿宋_GB2312" w:eastAsia="仿宋_GB2312" w:cs="仿宋_GB2312"/>
                <w:color w:val="auto"/>
                <w:sz w:val="18"/>
                <w:szCs w:val="18"/>
                <w:highlight w:val="none"/>
                <w:u w:val="none"/>
                <w:lang w:eastAsia="zh-CN"/>
              </w:rPr>
              <w:t>学历</w:t>
            </w:r>
            <w:r>
              <w:rPr>
                <w:rFonts w:hint="eastAsia" w:ascii="仿宋_GB2312" w:hAnsi="仿宋_GB2312" w:eastAsia="仿宋_GB2312" w:cs="仿宋_GB2312"/>
                <w:color w:val="auto"/>
                <w:sz w:val="18"/>
                <w:szCs w:val="18"/>
                <w:highlight w:val="none"/>
                <w:u w:val="none"/>
              </w:rPr>
              <w:t>的</w:t>
            </w:r>
            <w:r>
              <w:rPr>
                <w:rFonts w:hint="eastAsia" w:ascii="仿宋_GB2312" w:hAnsi="仿宋_GB2312" w:eastAsia="仿宋_GB2312" w:cs="仿宋_GB2312"/>
                <w:color w:val="auto"/>
                <w:sz w:val="18"/>
                <w:szCs w:val="18"/>
                <w:highlight w:val="none"/>
                <w:u w:val="none"/>
                <w:lang w:eastAsia="zh-CN"/>
              </w:rPr>
              <w:t>须</w:t>
            </w:r>
            <w:r>
              <w:rPr>
                <w:rFonts w:hint="eastAsia" w:ascii="仿宋_GB2312" w:hAnsi="仿宋_GB2312" w:eastAsia="仿宋_GB2312" w:cs="仿宋_GB2312"/>
                <w:color w:val="auto"/>
                <w:sz w:val="18"/>
                <w:szCs w:val="18"/>
                <w:highlight w:val="none"/>
                <w:u w:val="none"/>
              </w:rPr>
              <w:t>取得医师资格证、规培合格证；往届本科生</w:t>
            </w:r>
            <w:r>
              <w:rPr>
                <w:rFonts w:hint="eastAsia" w:ascii="仿宋_GB2312" w:hAnsi="仿宋_GB2312" w:eastAsia="仿宋_GB2312" w:cs="仿宋_GB2312"/>
                <w:color w:val="auto"/>
                <w:sz w:val="18"/>
                <w:szCs w:val="18"/>
                <w:highlight w:val="none"/>
                <w:u w:val="none"/>
                <w:lang w:eastAsia="zh-CN"/>
              </w:rPr>
              <w:t>须</w:t>
            </w:r>
            <w:r>
              <w:rPr>
                <w:rFonts w:hint="eastAsia" w:ascii="仿宋_GB2312" w:hAnsi="仿宋_GB2312" w:eastAsia="仿宋_GB2312" w:cs="仿宋_GB2312"/>
                <w:color w:val="auto"/>
                <w:sz w:val="18"/>
                <w:szCs w:val="18"/>
                <w:highlight w:val="none"/>
                <w:u w:val="none"/>
              </w:rPr>
              <w:t>取得医师资格证或考试合格成绩。</w:t>
            </w:r>
          </w:p>
        </w:tc>
        <w:tc>
          <w:tcPr>
            <w:tcW w:w="69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杨海峰</w:t>
            </w:r>
          </w:p>
        </w:tc>
        <w:tc>
          <w:tcPr>
            <w:tcW w:w="133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18932499336</w:t>
            </w:r>
          </w:p>
        </w:tc>
      </w:tr>
      <w:tr>
        <w:tblPrEx>
          <w:tblCellMar>
            <w:top w:w="0" w:type="dxa"/>
            <w:left w:w="0" w:type="dxa"/>
            <w:bottom w:w="0" w:type="dxa"/>
            <w:right w:w="0" w:type="dxa"/>
          </w:tblCellMar>
        </w:tblPrEx>
        <w:trPr>
          <w:trHeight w:val="90" w:hRule="atLeast"/>
          <w:jc w:val="center"/>
        </w:trPr>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default" w:ascii="仿宋_GB2312" w:hAnsi="仿宋_GB2312" w:eastAsia="仿宋_GB2312" w:cs="仿宋_GB2312"/>
                <w:color w:val="auto"/>
                <w:sz w:val="18"/>
                <w:szCs w:val="18"/>
                <w:highlight w:val="none"/>
                <w:u w:val="none"/>
                <w:lang w:val="en-US" w:eastAsia="zh-CN"/>
              </w:rPr>
            </w:pPr>
            <w:r>
              <w:rPr>
                <w:rFonts w:hint="eastAsia" w:ascii="仿宋_GB2312" w:hAnsi="仿宋_GB2312" w:eastAsia="仿宋_GB2312" w:cs="仿宋_GB2312"/>
                <w:color w:val="auto"/>
                <w:sz w:val="18"/>
                <w:szCs w:val="18"/>
                <w:highlight w:val="none"/>
                <w:u w:val="none"/>
                <w:lang w:val="en-US" w:eastAsia="zh-CN"/>
              </w:rPr>
              <w:t>96</w:t>
            </w:r>
          </w:p>
        </w:tc>
        <w:tc>
          <w:tcPr>
            <w:tcW w:w="145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永州市妇幼保健院</w:t>
            </w:r>
          </w:p>
        </w:tc>
        <w:tc>
          <w:tcPr>
            <w:tcW w:w="987"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医学影像</w:t>
            </w:r>
          </w:p>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医师</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lang w:eastAsia="zh-CN"/>
              </w:rPr>
              <w:t>专技岗</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1</w:t>
            </w:r>
          </w:p>
        </w:tc>
        <w:tc>
          <w:tcPr>
            <w:tcW w:w="9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eastAsia="zh-CN" w:bidi="ar-SA"/>
              </w:rPr>
            </w:pPr>
            <w:r>
              <w:rPr>
                <w:rFonts w:hint="eastAsia" w:ascii="仿宋_GB2312" w:hAnsi="仿宋_GB2312" w:eastAsia="仿宋_GB2312" w:cs="仿宋_GB2312"/>
                <w:color w:val="auto"/>
                <w:sz w:val="18"/>
                <w:szCs w:val="18"/>
                <w:highlight w:val="none"/>
                <w:u w:val="none"/>
                <w:lang w:eastAsia="zh-CN"/>
              </w:rPr>
              <w:t>1986年11月1日及以后出生</w:t>
            </w:r>
          </w:p>
        </w:tc>
        <w:tc>
          <w:tcPr>
            <w:tcW w:w="82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本科</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学历</w:t>
            </w:r>
          </w:p>
        </w:tc>
        <w:tc>
          <w:tcPr>
            <w:tcW w:w="82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学士</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学位</w:t>
            </w:r>
          </w:p>
        </w:tc>
        <w:tc>
          <w:tcPr>
            <w:tcW w:w="207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lang w:eastAsia="zh-CN"/>
              </w:rPr>
            </w:pPr>
            <w:r>
              <w:rPr>
                <w:rFonts w:hint="eastAsia" w:ascii="仿宋_GB2312" w:hAnsi="仿宋_GB2312" w:eastAsia="仿宋_GB2312" w:cs="仿宋_GB2312"/>
                <w:color w:val="auto"/>
                <w:sz w:val="18"/>
                <w:szCs w:val="18"/>
                <w:highlight w:val="none"/>
                <w:u w:val="none"/>
              </w:rPr>
              <w:t>研究生：临床医学硕士</w:t>
            </w:r>
            <w:r>
              <w:rPr>
                <w:rFonts w:hint="eastAsia" w:ascii="仿宋_GB2312" w:hAnsi="仿宋_GB2312" w:eastAsia="仿宋_GB2312" w:cs="仿宋_GB2312"/>
                <w:color w:val="auto"/>
                <w:sz w:val="18"/>
                <w:szCs w:val="18"/>
                <w:highlight w:val="none"/>
                <w:u w:val="none"/>
                <w:lang w:eastAsia="zh-CN"/>
              </w:rPr>
              <w:t>（含</w:t>
            </w:r>
            <w:r>
              <w:rPr>
                <w:rFonts w:hint="eastAsia" w:ascii="仿宋_GB2312" w:hAnsi="仿宋_GB2312" w:eastAsia="仿宋_GB2312" w:cs="仿宋_GB2312"/>
                <w:color w:val="auto"/>
                <w:sz w:val="18"/>
                <w:szCs w:val="18"/>
                <w:highlight w:val="none"/>
                <w:u w:val="none"/>
              </w:rPr>
              <w:t>医学影像学</w:t>
            </w:r>
            <w:r>
              <w:rPr>
                <w:rFonts w:hint="eastAsia" w:ascii="仿宋_GB2312" w:hAnsi="仿宋_GB2312" w:eastAsia="仿宋_GB2312" w:cs="仿宋_GB2312"/>
                <w:color w:val="auto"/>
                <w:sz w:val="18"/>
                <w:szCs w:val="18"/>
                <w:highlight w:val="none"/>
                <w:u w:val="none"/>
                <w:lang w:eastAsia="zh-CN"/>
              </w:rPr>
              <w:t>、</w:t>
            </w:r>
            <w:r>
              <w:rPr>
                <w:rFonts w:hint="eastAsia" w:ascii="仿宋_GB2312" w:hAnsi="仿宋_GB2312" w:eastAsia="仿宋_GB2312" w:cs="仿宋_GB2312"/>
                <w:color w:val="auto"/>
                <w:sz w:val="18"/>
                <w:szCs w:val="18"/>
                <w:highlight w:val="none"/>
                <w:u w:val="none"/>
              </w:rPr>
              <w:t>超声医学</w:t>
            </w:r>
            <w:r>
              <w:rPr>
                <w:rFonts w:hint="eastAsia" w:ascii="仿宋_GB2312" w:hAnsi="仿宋_GB2312" w:eastAsia="仿宋_GB2312" w:cs="仿宋_GB2312"/>
                <w:color w:val="auto"/>
                <w:sz w:val="18"/>
                <w:szCs w:val="18"/>
                <w:highlight w:val="none"/>
                <w:u w:val="none"/>
                <w:lang w:eastAsia="zh-CN"/>
              </w:rPr>
              <w:t>方向）；</w:t>
            </w:r>
          </w:p>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本科</w:t>
            </w:r>
            <w:r>
              <w:rPr>
                <w:rFonts w:hint="eastAsia" w:ascii="仿宋_GB2312" w:hAnsi="仿宋_GB2312" w:eastAsia="仿宋_GB2312" w:cs="仿宋_GB2312"/>
                <w:color w:val="auto"/>
                <w:sz w:val="18"/>
                <w:szCs w:val="18"/>
                <w:highlight w:val="none"/>
                <w:u w:val="none"/>
                <w:lang w:eastAsia="zh-CN"/>
              </w:rPr>
              <w:t>生</w:t>
            </w:r>
            <w:r>
              <w:rPr>
                <w:rFonts w:hint="eastAsia" w:ascii="仿宋_GB2312" w:hAnsi="仿宋_GB2312" w:eastAsia="仿宋_GB2312" w:cs="仿宋_GB2312"/>
                <w:color w:val="auto"/>
                <w:sz w:val="18"/>
                <w:szCs w:val="18"/>
                <w:highlight w:val="none"/>
                <w:u w:val="none"/>
              </w:rPr>
              <w:t>：临床医学</w:t>
            </w:r>
            <w:r>
              <w:rPr>
                <w:rFonts w:hint="eastAsia" w:ascii="仿宋_GB2312" w:hAnsi="仿宋_GB2312" w:eastAsia="仿宋_GB2312" w:cs="仿宋_GB2312"/>
                <w:color w:val="auto"/>
                <w:sz w:val="18"/>
                <w:szCs w:val="18"/>
                <w:highlight w:val="none"/>
                <w:u w:val="none"/>
                <w:lang w:eastAsia="zh-CN"/>
              </w:rPr>
              <w:t>、</w:t>
            </w:r>
            <w:r>
              <w:rPr>
                <w:rFonts w:hint="eastAsia" w:ascii="仿宋_GB2312" w:hAnsi="仿宋_GB2312" w:eastAsia="仿宋_GB2312" w:cs="仿宋_GB2312"/>
                <w:color w:val="auto"/>
                <w:sz w:val="18"/>
                <w:szCs w:val="18"/>
                <w:highlight w:val="none"/>
                <w:u w:val="none"/>
              </w:rPr>
              <w:t>医学影像学</w:t>
            </w:r>
          </w:p>
        </w:tc>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yellow"/>
                <w:u w:val="none"/>
                <w:lang w:bidi="ar-SA"/>
              </w:rPr>
            </w:pPr>
            <w:r>
              <w:rPr>
                <w:rFonts w:hint="eastAsia" w:ascii="仿宋_GB2312" w:hAnsi="仿宋_GB2312" w:eastAsia="仿宋_GB2312" w:cs="仿宋_GB2312"/>
                <w:color w:val="auto"/>
                <w:sz w:val="18"/>
                <w:szCs w:val="18"/>
                <w:highlight w:val="none"/>
                <w:u w:val="none"/>
              </w:rPr>
              <w:t>不限</w:t>
            </w:r>
          </w:p>
        </w:tc>
        <w:tc>
          <w:tcPr>
            <w:tcW w:w="2023"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硕士及以上</w:t>
            </w:r>
            <w:r>
              <w:rPr>
                <w:rFonts w:hint="eastAsia" w:ascii="仿宋_GB2312" w:hAnsi="仿宋_GB2312" w:eastAsia="仿宋_GB2312" w:cs="仿宋_GB2312"/>
                <w:color w:val="auto"/>
                <w:sz w:val="18"/>
                <w:szCs w:val="18"/>
                <w:highlight w:val="none"/>
                <w:u w:val="none"/>
                <w:lang w:eastAsia="zh-CN"/>
              </w:rPr>
              <w:t>学历</w:t>
            </w:r>
            <w:r>
              <w:rPr>
                <w:rFonts w:hint="eastAsia" w:ascii="仿宋_GB2312" w:hAnsi="仿宋_GB2312" w:eastAsia="仿宋_GB2312" w:cs="仿宋_GB2312"/>
                <w:color w:val="auto"/>
                <w:sz w:val="18"/>
                <w:szCs w:val="18"/>
                <w:highlight w:val="none"/>
                <w:u w:val="none"/>
              </w:rPr>
              <w:t>的</w:t>
            </w:r>
            <w:r>
              <w:rPr>
                <w:rFonts w:hint="eastAsia" w:ascii="仿宋_GB2312" w:hAnsi="仿宋_GB2312" w:eastAsia="仿宋_GB2312" w:cs="仿宋_GB2312"/>
                <w:color w:val="auto"/>
                <w:sz w:val="18"/>
                <w:szCs w:val="18"/>
                <w:highlight w:val="none"/>
                <w:u w:val="none"/>
                <w:lang w:eastAsia="zh-CN"/>
              </w:rPr>
              <w:t>须</w:t>
            </w:r>
            <w:r>
              <w:rPr>
                <w:rFonts w:hint="eastAsia" w:ascii="仿宋_GB2312" w:hAnsi="仿宋_GB2312" w:eastAsia="仿宋_GB2312" w:cs="仿宋_GB2312"/>
                <w:color w:val="auto"/>
                <w:sz w:val="18"/>
                <w:szCs w:val="18"/>
                <w:highlight w:val="none"/>
                <w:u w:val="none"/>
              </w:rPr>
              <w:t>取得医师资格证、规培合格证；往届本科生</w:t>
            </w:r>
            <w:r>
              <w:rPr>
                <w:rFonts w:hint="eastAsia" w:ascii="仿宋_GB2312" w:hAnsi="仿宋_GB2312" w:eastAsia="仿宋_GB2312" w:cs="仿宋_GB2312"/>
                <w:color w:val="auto"/>
                <w:sz w:val="18"/>
                <w:szCs w:val="18"/>
                <w:highlight w:val="none"/>
                <w:u w:val="none"/>
                <w:lang w:eastAsia="zh-CN"/>
              </w:rPr>
              <w:t>须</w:t>
            </w:r>
            <w:r>
              <w:rPr>
                <w:rFonts w:hint="eastAsia" w:ascii="仿宋_GB2312" w:hAnsi="仿宋_GB2312" w:eastAsia="仿宋_GB2312" w:cs="仿宋_GB2312"/>
                <w:color w:val="auto"/>
                <w:sz w:val="18"/>
                <w:szCs w:val="18"/>
                <w:highlight w:val="none"/>
                <w:u w:val="none"/>
              </w:rPr>
              <w:t>取得医师资格证或考试合格成绩。</w:t>
            </w:r>
          </w:p>
        </w:tc>
        <w:tc>
          <w:tcPr>
            <w:tcW w:w="69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杨海峰</w:t>
            </w:r>
          </w:p>
        </w:tc>
        <w:tc>
          <w:tcPr>
            <w:tcW w:w="133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18932499336</w:t>
            </w:r>
          </w:p>
        </w:tc>
      </w:tr>
      <w:tr>
        <w:tblPrEx>
          <w:tblCellMar>
            <w:top w:w="0" w:type="dxa"/>
            <w:left w:w="0" w:type="dxa"/>
            <w:bottom w:w="0" w:type="dxa"/>
            <w:right w:w="0" w:type="dxa"/>
          </w:tblCellMar>
        </w:tblPrEx>
        <w:trPr>
          <w:trHeight w:val="1711" w:hRule="atLeast"/>
          <w:jc w:val="center"/>
        </w:trPr>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default" w:ascii="仿宋_GB2312" w:hAnsi="仿宋_GB2312" w:eastAsia="仿宋_GB2312" w:cs="仿宋_GB2312"/>
                <w:color w:val="auto"/>
                <w:sz w:val="18"/>
                <w:szCs w:val="18"/>
                <w:highlight w:val="none"/>
                <w:u w:val="none"/>
                <w:lang w:val="en-US" w:eastAsia="zh-CN"/>
              </w:rPr>
            </w:pPr>
            <w:r>
              <w:rPr>
                <w:rFonts w:hint="eastAsia" w:ascii="仿宋_GB2312" w:hAnsi="仿宋_GB2312" w:eastAsia="仿宋_GB2312" w:cs="仿宋_GB2312"/>
                <w:color w:val="auto"/>
                <w:sz w:val="18"/>
                <w:szCs w:val="18"/>
                <w:highlight w:val="none"/>
                <w:u w:val="none"/>
                <w:lang w:val="en-US" w:eastAsia="zh-CN"/>
              </w:rPr>
              <w:t>97</w:t>
            </w:r>
          </w:p>
        </w:tc>
        <w:tc>
          <w:tcPr>
            <w:tcW w:w="145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永州市妇幼保健院</w:t>
            </w:r>
          </w:p>
        </w:tc>
        <w:tc>
          <w:tcPr>
            <w:tcW w:w="987"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眼科医师</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lang w:eastAsia="zh-CN"/>
              </w:rPr>
              <w:t>专技岗</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1</w:t>
            </w:r>
          </w:p>
        </w:tc>
        <w:tc>
          <w:tcPr>
            <w:tcW w:w="9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lang w:eastAsia="zh-CN"/>
              </w:rPr>
              <w:t>1986年11月1日及以后出生</w:t>
            </w:r>
          </w:p>
        </w:tc>
        <w:tc>
          <w:tcPr>
            <w:tcW w:w="82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本科</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学历</w:t>
            </w:r>
          </w:p>
        </w:tc>
        <w:tc>
          <w:tcPr>
            <w:tcW w:w="82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学士</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学位</w:t>
            </w:r>
          </w:p>
        </w:tc>
        <w:tc>
          <w:tcPr>
            <w:tcW w:w="207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lang w:eastAsia="zh-CN"/>
              </w:rPr>
            </w:pPr>
            <w:r>
              <w:rPr>
                <w:rFonts w:hint="eastAsia" w:ascii="仿宋_GB2312" w:hAnsi="仿宋_GB2312" w:eastAsia="仿宋_GB2312" w:cs="仿宋_GB2312"/>
                <w:color w:val="auto"/>
                <w:sz w:val="18"/>
                <w:szCs w:val="18"/>
                <w:highlight w:val="none"/>
                <w:u w:val="none"/>
              </w:rPr>
              <w:t>研究生：眼科学</w:t>
            </w:r>
            <w:r>
              <w:rPr>
                <w:rFonts w:hint="eastAsia" w:ascii="仿宋_GB2312" w:hAnsi="仿宋_GB2312" w:eastAsia="仿宋_GB2312" w:cs="仿宋_GB2312"/>
                <w:color w:val="auto"/>
                <w:sz w:val="18"/>
                <w:szCs w:val="18"/>
                <w:highlight w:val="none"/>
                <w:u w:val="none"/>
                <w:lang w:eastAsia="zh-CN"/>
              </w:rPr>
              <w:t>、</w:t>
            </w:r>
            <w:r>
              <w:rPr>
                <w:rFonts w:hint="eastAsia" w:ascii="仿宋_GB2312" w:hAnsi="仿宋_GB2312" w:eastAsia="仿宋_GB2312" w:cs="仿宋_GB2312"/>
                <w:color w:val="auto"/>
                <w:sz w:val="18"/>
                <w:szCs w:val="18"/>
                <w:highlight w:val="none"/>
                <w:u w:val="none"/>
              </w:rPr>
              <w:t>临床医学硕士</w:t>
            </w:r>
            <w:r>
              <w:rPr>
                <w:rFonts w:hint="eastAsia" w:ascii="仿宋_GB2312" w:hAnsi="仿宋_GB2312" w:eastAsia="仿宋_GB2312" w:cs="仿宋_GB2312"/>
                <w:color w:val="auto"/>
                <w:sz w:val="18"/>
                <w:szCs w:val="18"/>
                <w:highlight w:val="none"/>
                <w:u w:val="none"/>
                <w:lang w:eastAsia="zh-CN"/>
              </w:rPr>
              <w:t>；</w:t>
            </w:r>
          </w:p>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本科生：临床医学</w:t>
            </w:r>
          </w:p>
        </w:tc>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yellow"/>
                <w:u w:val="none"/>
                <w:lang w:bidi="ar-SA"/>
              </w:rPr>
            </w:pPr>
            <w:r>
              <w:rPr>
                <w:rFonts w:hint="eastAsia" w:ascii="仿宋_GB2312" w:hAnsi="仿宋_GB2312" w:eastAsia="仿宋_GB2312" w:cs="仿宋_GB2312"/>
                <w:color w:val="auto"/>
                <w:sz w:val="18"/>
                <w:szCs w:val="18"/>
                <w:highlight w:val="none"/>
                <w:u w:val="none"/>
              </w:rPr>
              <w:t>不限</w:t>
            </w:r>
          </w:p>
        </w:tc>
        <w:tc>
          <w:tcPr>
            <w:tcW w:w="2023"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副主任医师及以上职称</w:t>
            </w:r>
            <w:r>
              <w:rPr>
                <w:rFonts w:hint="eastAsia" w:ascii="仿宋_GB2312" w:hAnsi="仿宋_GB2312" w:eastAsia="仿宋_GB2312" w:cs="仿宋_GB2312"/>
                <w:color w:val="auto"/>
                <w:sz w:val="18"/>
                <w:szCs w:val="18"/>
                <w:highlight w:val="none"/>
                <w:u w:val="none"/>
                <w:lang w:eastAsia="zh-CN"/>
              </w:rPr>
              <w:t>的</w:t>
            </w:r>
            <w:r>
              <w:rPr>
                <w:rFonts w:hint="eastAsia" w:ascii="仿宋_GB2312" w:hAnsi="仿宋_GB2312" w:eastAsia="仿宋_GB2312" w:cs="仿宋_GB2312"/>
                <w:color w:val="auto"/>
                <w:sz w:val="18"/>
                <w:szCs w:val="18"/>
                <w:highlight w:val="none"/>
                <w:u w:val="none"/>
              </w:rPr>
              <w:t>，</w:t>
            </w:r>
            <w:r>
              <w:rPr>
                <w:rFonts w:hint="eastAsia" w:ascii="仿宋_GB2312" w:hAnsi="仿宋_GB2312" w:eastAsia="仿宋_GB2312" w:cs="仿宋_GB2312"/>
                <w:color w:val="auto"/>
                <w:sz w:val="18"/>
                <w:szCs w:val="18"/>
                <w:highlight w:val="none"/>
                <w:u w:val="none"/>
                <w:lang w:val="en-US" w:eastAsia="zh-CN"/>
              </w:rPr>
              <w:t>学历须为</w:t>
            </w:r>
            <w:r>
              <w:rPr>
                <w:rFonts w:hint="eastAsia" w:ascii="仿宋_GB2312" w:hAnsi="仿宋_GB2312" w:eastAsia="仿宋_GB2312" w:cs="仿宋_GB2312"/>
                <w:color w:val="auto"/>
                <w:sz w:val="18"/>
                <w:szCs w:val="18"/>
                <w:highlight w:val="none"/>
                <w:u w:val="none"/>
              </w:rPr>
              <w:t>全日制</w:t>
            </w:r>
            <w:r>
              <w:rPr>
                <w:rFonts w:hint="eastAsia" w:ascii="仿宋_GB2312" w:hAnsi="仿宋_GB2312" w:eastAsia="仿宋_GB2312" w:cs="仿宋_GB2312"/>
                <w:color w:val="auto"/>
                <w:sz w:val="18"/>
                <w:szCs w:val="18"/>
                <w:highlight w:val="none"/>
                <w:u w:val="none"/>
                <w:lang w:eastAsia="zh-CN"/>
              </w:rPr>
              <w:t>二本</w:t>
            </w:r>
            <w:r>
              <w:rPr>
                <w:rFonts w:hint="eastAsia" w:ascii="仿宋_GB2312" w:hAnsi="仿宋_GB2312" w:eastAsia="仿宋_GB2312" w:cs="仿宋_GB2312"/>
                <w:color w:val="auto"/>
                <w:sz w:val="18"/>
                <w:szCs w:val="18"/>
                <w:highlight w:val="none"/>
                <w:u w:val="none"/>
              </w:rPr>
              <w:t>及以上</w:t>
            </w:r>
            <w:r>
              <w:rPr>
                <w:rFonts w:hint="eastAsia" w:ascii="仿宋_GB2312" w:hAnsi="仿宋_GB2312" w:eastAsia="仿宋_GB2312" w:cs="仿宋_GB2312"/>
                <w:color w:val="auto"/>
                <w:sz w:val="18"/>
                <w:szCs w:val="18"/>
                <w:highlight w:val="none"/>
                <w:u w:val="none"/>
                <w:lang w:eastAsia="zh-CN"/>
              </w:rPr>
              <w:t>，</w:t>
            </w:r>
            <w:r>
              <w:rPr>
                <w:rFonts w:hint="eastAsia" w:ascii="仿宋_GB2312" w:hAnsi="仿宋_GB2312" w:eastAsia="仿宋_GB2312" w:cs="仿宋_GB2312"/>
                <w:color w:val="auto"/>
                <w:sz w:val="18"/>
                <w:szCs w:val="18"/>
                <w:highlight w:val="none"/>
                <w:lang w:bidi="ar-SA"/>
              </w:rPr>
              <w:t>有二级及以上综合医院从事眼科工作经历。</w:t>
            </w:r>
            <w:r>
              <w:rPr>
                <w:rFonts w:hint="eastAsia" w:ascii="仿宋_GB2312" w:hAnsi="仿宋_GB2312" w:eastAsia="仿宋_GB2312" w:cs="仿宋_GB2312"/>
                <w:color w:val="auto"/>
                <w:sz w:val="18"/>
                <w:szCs w:val="18"/>
                <w:highlight w:val="none"/>
                <w:u w:val="none"/>
              </w:rPr>
              <w:t>硕士及以上</w:t>
            </w:r>
            <w:r>
              <w:rPr>
                <w:rFonts w:hint="eastAsia" w:ascii="仿宋_GB2312" w:hAnsi="仿宋_GB2312" w:eastAsia="仿宋_GB2312" w:cs="仿宋_GB2312"/>
                <w:color w:val="auto"/>
                <w:sz w:val="18"/>
                <w:szCs w:val="18"/>
                <w:highlight w:val="none"/>
                <w:u w:val="none"/>
                <w:lang w:eastAsia="zh-CN"/>
              </w:rPr>
              <w:t>学历</w:t>
            </w:r>
            <w:r>
              <w:rPr>
                <w:rFonts w:hint="eastAsia" w:ascii="仿宋_GB2312" w:hAnsi="仿宋_GB2312" w:eastAsia="仿宋_GB2312" w:cs="仿宋_GB2312"/>
                <w:color w:val="auto"/>
                <w:sz w:val="18"/>
                <w:szCs w:val="18"/>
                <w:highlight w:val="none"/>
                <w:u w:val="none"/>
              </w:rPr>
              <w:t>的</w:t>
            </w:r>
            <w:r>
              <w:rPr>
                <w:rFonts w:hint="eastAsia" w:ascii="仿宋_GB2312" w:hAnsi="仿宋_GB2312" w:eastAsia="仿宋_GB2312" w:cs="仿宋_GB2312"/>
                <w:color w:val="auto"/>
                <w:sz w:val="18"/>
                <w:szCs w:val="18"/>
                <w:highlight w:val="none"/>
                <w:u w:val="none"/>
                <w:lang w:eastAsia="zh-CN"/>
              </w:rPr>
              <w:t>须</w:t>
            </w:r>
            <w:r>
              <w:rPr>
                <w:rFonts w:hint="eastAsia" w:ascii="仿宋_GB2312" w:hAnsi="仿宋_GB2312" w:eastAsia="仿宋_GB2312" w:cs="仿宋_GB2312"/>
                <w:color w:val="auto"/>
                <w:sz w:val="18"/>
                <w:szCs w:val="18"/>
                <w:highlight w:val="none"/>
                <w:u w:val="none"/>
              </w:rPr>
              <w:t>取得医师资格证、规培合格证；往届本科生</w:t>
            </w:r>
            <w:r>
              <w:rPr>
                <w:rFonts w:hint="eastAsia" w:ascii="仿宋_GB2312" w:hAnsi="仿宋_GB2312" w:eastAsia="仿宋_GB2312" w:cs="仿宋_GB2312"/>
                <w:color w:val="auto"/>
                <w:sz w:val="18"/>
                <w:szCs w:val="18"/>
                <w:highlight w:val="none"/>
                <w:u w:val="none"/>
                <w:lang w:eastAsia="zh-CN"/>
              </w:rPr>
              <w:t>须</w:t>
            </w:r>
            <w:r>
              <w:rPr>
                <w:rFonts w:hint="eastAsia" w:ascii="仿宋_GB2312" w:hAnsi="仿宋_GB2312" w:eastAsia="仿宋_GB2312" w:cs="仿宋_GB2312"/>
                <w:color w:val="auto"/>
                <w:sz w:val="18"/>
                <w:szCs w:val="18"/>
                <w:highlight w:val="none"/>
                <w:u w:val="none"/>
              </w:rPr>
              <w:t>取得医师资格证或考试合格成绩。</w:t>
            </w:r>
          </w:p>
        </w:tc>
        <w:tc>
          <w:tcPr>
            <w:tcW w:w="69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杨海峰</w:t>
            </w:r>
          </w:p>
        </w:tc>
        <w:tc>
          <w:tcPr>
            <w:tcW w:w="133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18932499336</w:t>
            </w:r>
          </w:p>
        </w:tc>
      </w:tr>
      <w:tr>
        <w:tblPrEx>
          <w:tblCellMar>
            <w:top w:w="0" w:type="dxa"/>
            <w:left w:w="0" w:type="dxa"/>
            <w:bottom w:w="0" w:type="dxa"/>
            <w:right w:w="0" w:type="dxa"/>
          </w:tblCellMar>
        </w:tblPrEx>
        <w:trPr>
          <w:trHeight w:val="1023" w:hRule="atLeast"/>
          <w:jc w:val="center"/>
        </w:trPr>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default" w:ascii="仿宋_GB2312" w:hAnsi="仿宋_GB2312" w:eastAsia="仿宋_GB2312" w:cs="仿宋_GB2312"/>
                <w:color w:val="auto"/>
                <w:sz w:val="18"/>
                <w:szCs w:val="18"/>
                <w:highlight w:val="none"/>
                <w:u w:val="none"/>
                <w:lang w:val="en-US" w:eastAsia="zh-CN"/>
              </w:rPr>
            </w:pPr>
            <w:r>
              <w:rPr>
                <w:rFonts w:hint="eastAsia" w:ascii="仿宋_GB2312" w:hAnsi="仿宋_GB2312" w:eastAsia="仿宋_GB2312" w:cs="仿宋_GB2312"/>
                <w:color w:val="auto"/>
                <w:sz w:val="18"/>
                <w:szCs w:val="18"/>
                <w:highlight w:val="none"/>
                <w:u w:val="none"/>
                <w:lang w:val="en-US" w:eastAsia="zh-CN"/>
              </w:rPr>
              <w:t>98</w:t>
            </w:r>
          </w:p>
        </w:tc>
        <w:tc>
          <w:tcPr>
            <w:tcW w:w="145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永州市脑科医院</w:t>
            </w:r>
          </w:p>
        </w:tc>
        <w:tc>
          <w:tcPr>
            <w:tcW w:w="987"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精神科医生</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lang w:eastAsia="zh-CN"/>
              </w:rPr>
              <w:t>专技岗</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3</w:t>
            </w:r>
          </w:p>
        </w:tc>
        <w:tc>
          <w:tcPr>
            <w:tcW w:w="9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suppressLineNumbers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eastAsia="zh-CN" w:bidi="ar-SA"/>
              </w:rPr>
            </w:pPr>
            <w:r>
              <w:rPr>
                <w:rFonts w:hint="eastAsia" w:ascii="仿宋_GB2312" w:hAnsi="仿宋_GB2312" w:eastAsia="仿宋_GB2312" w:cs="仿宋_GB2312"/>
                <w:color w:val="auto"/>
                <w:sz w:val="18"/>
                <w:szCs w:val="18"/>
                <w:highlight w:val="none"/>
                <w:u w:val="none"/>
                <w:lang w:eastAsia="zh-CN"/>
              </w:rPr>
              <w:t>1986年11月1日及以后出生</w:t>
            </w:r>
          </w:p>
        </w:tc>
        <w:tc>
          <w:tcPr>
            <w:tcW w:w="82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本科</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学历</w:t>
            </w:r>
          </w:p>
        </w:tc>
        <w:tc>
          <w:tcPr>
            <w:tcW w:w="82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学士</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学位</w:t>
            </w:r>
          </w:p>
        </w:tc>
        <w:tc>
          <w:tcPr>
            <w:tcW w:w="207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left"/>
              <w:textAlignment w:val="auto"/>
              <w:rPr>
                <w:rFonts w:hint="eastAsia" w:ascii="仿宋_GB2312" w:hAnsi="仿宋_GB2312" w:eastAsia="仿宋_GB2312" w:cs="仿宋_GB2312"/>
                <w:color w:val="auto"/>
                <w:sz w:val="18"/>
                <w:szCs w:val="18"/>
                <w:highlight w:val="none"/>
                <w:u w:val="none"/>
                <w:lang w:eastAsia="zh-CN"/>
              </w:rPr>
            </w:pPr>
            <w:r>
              <w:rPr>
                <w:rFonts w:hint="eastAsia" w:ascii="仿宋_GB2312" w:hAnsi="仿宋_GB2312" w:eastAsia="仿宋_GB2312" w:cs="仿宋_GB2312"/>
                <w:color w:val="auto"/>
                <w:sz w:val="18"/>
                <w:szCs w:val="18"/>
                <w:highlight w:val="none"/>
                <w:u w:val="none"/>
              </w:rPr>
              <w:t>研究生</w:t>
            </w:r>
            <w:r>
              <w:rPr>
                <w:rFonts w:hint="eastAsia" w:ascii="仿宋_GB2312" w:hAnsi="仿宋_GB2312" w:eastAsia="仿宋_GB2312" w:cs="仿宋_GB2312"/>
                <w:color w:val="auto"/>
                <w:sz w:val="18"/>
                <w:szCs w:val="18"/>
                <w:highlight w:val="none"/>
                <w:u w:val="none"/>
                <w:lang w:eastAsia="zh-CN"/>
              </w:rPr>
              <w:t>：</w:t>
            </w:r>
            <w:r>
              <w:rPr>
                <w:rFonts w:hint="eastAsia" w:ascii="仿宋_GB2312" w:hAnsi="仿宋_GB2312" w:eastAsia="仿宋_GB2312" w:cs="仿宋_GB2312"/>
                <w:color w:val="auto"/>
                <w:sz w:val="18"/>
                <w:szCs w:val="18"/>
                <w:highlight w:val="none"/>
                <w:u w:val="none"/>
              </w:rPr>
              <w:t>临床医学硕士</w:t>
            </w:r>
            <w:r>
              <w:rPr>
                <w:rFonts w:hint="eastAsia" w:ascii="仿宋_GB2312" w:hAnsi="仿宋_GB2312" w:eastAsia="仿宋_GB2312" w:cs="仿宋_GB2312"/>
                <w:color w:val="auto"/>
                <w:sz w:val="18"/>
                <w:szCs w:val="18"/>
                <w:highlight w:val="none"/>
                <w:u w:val="none"/>
                <w:lang w:eastAsia="zh-CN"/>
              </w:rPr>
              <w:t>、</w:t>
            </w:r>
            <w:r>
              <w:rPr>
                <w:rFonts w:hint="eastAsia" w:ascii="仿宋_GB2312" w:hAnsi="仿宋_GB2312" w:eastAsia="仿宋_GB2312" w:cs="仿宋_GB2312"/>
                <w:color w:val="auto"/>
                <w:sz w:val="18"/>
                <w:szCs w:val="18"/>
                <w:highlight w:val="none"/>
                <w:u w:val="none"/>
              </w:rPr>
              <w:t>中西医结合临床</w:t>
            </w:r>
            <w:r>
              <w:rPr>
                <w:rFonts w:hint="eastAsia" w:ascii="仿宋_GB2312" w:hAnsi="仿宋_GB2312" w:eastAsia="仿宋_GB2312" w:cs="仿宋_GB2312"/>
                <w:color w:val="auto"/>
                <w:sz w:val="18"/>
                <w:szCs w:val="18"/>
                <w:highlight w:val="none"/>
                <w:u w:val="none"/>
                <w:lang w:eastAsia="zh-CN"/>
              </w:rPr>
              <w:t>、</w:t>
            </w:r>
            <w:r>
              <w:rPr>
                <w:rFonts w:hint="eastAsia" w:ascii="仿宋_GB2312" w:hAnsi="仿宋_GB2312" w:eastAsia="仿宋_GB2312" w:cs="仿宋_GB2312"/>
                <w:color w:val="auto"/>
                <w:sz w:val="18"/>
                <w:szCs w:val="18"/>
                <w:highlight w:val="none"/>
                <w:u w:val="none"/>
              </w:rPr>
              <w:t>中医内科学</w:t>
            </w:r>
            <w:r>
              <w:rPr>
                <w:rFonts w:hint="eastAsia" w:ascii="仿宋_GB2312" w:hAnsi="仿宋_GB2312" w:eastAsia="仿宋_GB2312" w:cs="仿宋_GB2312"/>
                <w:color w:val="auto"/>
                <w:sz w:val="18"/>
                <w:szCs w:val="18"/>
                <w:highlight w:val="none"/>
                <w:u w:val="none"/>
                <w:lang w:eastAsia="zh-CN"/>
              </w:rPr>
              <w:t>；</w:t>
            </w:r>
          </w:p>
          <w:p>
            <w:pPr>
              <w:keepNext w:val="0"/>
              <w:keepLines w:val="0"/>
              <w:pageBreakBefore w:val="0"/>
              <w:kinsoku/>
              <w:wordWrap/>
              <w:overflowPunct/>
              <w:topLinePunct w:val="0"/>
              <w:bidi w:val="0"/>
              <w:snapToGrid/>
              <w:spacing w:line="240" w:lineRule="exact"/>
              <w:jc w:val="lef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本科</w:t>
            </w:r>
            <w:r>
              <w:rPr>
                <w:rFonts w:hint="eastAsia" w:ascii="仿宋_GB2312" w:hAnsi="仿宋_GB2312" w:eastAsia="仿宋_GB2312" w:cs="仿宋_GB2312"/>
                <w:color w:val="auto"/>
                <w:sz w:val="18"/>
                <w:szCs w:val="18"/>
                <w:highlight w:val="none"/>
                <w:u w:val="none"/>
                <w:lang w:eastAsia="zh-CN"/>
              </w:rPr>
              <w:t>生：</w:t>
            </w:r>
            <w:r>
              <w:rPr>
                <w:rFonts w:hint="eastAsia" w:ascii="仿宋_GB2312" w:hAnsi="仿宋_GB2312" w:eastAsia="仿宋_GB2312" w:cs="仿宋_GB2312"/>
                <w:color w:val="auto"/>
                <w:sz w:val="18"/>
                <w:szCs w:val="18"/>
                <w:highlight w:val="none"/>
                <w:u w:val="none"/>
              </w:rPr>
              <w:t>临床医学</w:t>
            </w:r>
            <w:r>
              <w:rPr>
                <w:rFonts w:hint="eastAsia" w:ascii="仿宋_GB2312" w:hAnsi="仿宋_GB2312" w:eastAsia="仿宋_GB2312" w:cs="仿宋_GB2312"/>
                <w:color w:val="auto"/>
                <w:sz w:val="18"/>
                <w:szCs w:val="18"/>
                <w:highlight w:val="none"/>
                <w:u w:val="none"/>
                <w:lang w:eastAsia="zh-CN"/>
              </w:rPr>
              <w:t>、</w:t>
            </w:r>
            <w:r>
              <w:rPr>
                <w:rFonts w:hint="eastAsia" w:ascii="仿宋_GB2312" w:hAnsi="仿宋_GB2312" w:eastAsia="仿宋_GB2312" w:cs="仿宋_GB2312"/>
                <w:color w:val="auto"/>
                <w:sz w:val="18"/>
                <w:szCs w:val="18"/>
                <w:highlight w:val="none"/>
                <w:u w:val="none"/>
              </w:rPr>
              <w:t>精神医学</w:t>
            </w:r>
            <w:r>
              <w:rPr>
                <w:rFonts w:hint="eastAsia" w:ascii="仿宋_GB2312" w:hAnsi="仿宋_GB2312" w:eastAsia="仿宋_GB2312" w:cs="仿宋_GB2312"/>
                <w:color w:val="auto"/>
                <w:sz w:val="18"/>
                <w:szCs w:val="18"/>
                <w:highlight w:val="none"/>
                <w:u w:val="none"/>
                <w:lang w:eastAsia="zh-CN"/>
              </w:rPr>
              <w:t>、</w:t>
            </w:r>
            <w:r>
              <w:rPr>
                <w:rFonts w:hint="eastAsia" w:ascii="仿宋_GB2312" w:hAnsi="仿宋_GB2312" w:eastAsia="仿宋_GB2312" w:cs="仿宋_GB2312"/>
                <w:color w:val="auto"/>
                <w:sz w:val="18"/>
                <w:szCs w:val="18"/>
                <w:highlight w:val="none"/>
                <w:u w:val="none"/>
              </w:rPr>
              <w:t>中西医临床医学</w:t>
            </w:r>
            <w:r>
              <w:rPr>
                <w:rFonts w:hint="eastAsia" w:ascii="仿宋_GB2312" w:hAnsi="仿宋_GB2312" w:eastAsia="仿宋_GB2312" w:cs="仿宋_GB2312"/>
                <w:color w:val="auto"/>
                <w:sz w:val="18"/>
                <w:szCs w:val="18"/>
                <w:highlight w:val="none"/>
                <w:u w:val="none"/>
                <w:lang w:eastAsia="zh-CN"/>
              </w:rPr>
              <w:t>、</w:t>
            </w:r>
            <w:r>
              <w:rPr>
                <w:rFonts w:hint="eastAsia" w:ascii="仿宋_GB2312" w:hAnsi="仿宋_GB2312" w:eastAsia="仿宋_GB2312" w:cs="仿宋_GB2312"/>
                <w:color w:val="auto"/>
                <w:sz w:val="18"/>
                <w:szCs w:val="18"/>
                <w:highlight w:val="none"/>
                <w:u w:val="none"/>
              </w:rPr>
              <w:t xml:space="preserve">中医学　 </w:t>
            </w:r>
          </w:p>
        </w:tc>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yellow"/>
                <w:u w:val="none"/>
                <w:lang w:bidi="ar-SA"/>
              </w:rPr>
            </w:pPr>
            <w:r>
              <w:rPr>
                <w:rFonts w:hint="eastAsia" w:ascii="仿宋_GB2312" w:hAnsi="仿宋_GB2312" w:eastAsia="仿宋_GB2312" w:cs="仿宋_GB2312"/>
                <w:color w:val="auto"/>
                <w:sz w:val="18"/>
                <w:szCs w:val="18"/>
                <w:highlight w:val="none"/>
                <w:u w:val="none"/>
              </w:rPr>
              <w:t>不限</w:t>
            </w:r>
          </w:p>
        </w:tc>
        <w:tc>
          <w:tcPr>
            <w:tcW w:w="2023"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color w:val="auto"/>
                <w:sz w:val="18"/>
                <w:szCs w:val="18"/>
                <w:highlight w:val="none"/>
                <w:u w:val="none"/>
                <w:lang w:eastAsia="zh-CN" w:bidi="ar-SA"/>
              </w:rPr>
            </w:pPr>
            <w:r>
              <w:rPr>
                <w:rFonts w:hint="eastAsia" w:ascii="仿宋_GB2312" w:hAnsi="仿宋_GB2312" w:eastAsia="仿宋_GB2312" w:cs="仿宋_GB2312"/>
                <w:color w:val="auto"/>
                <w:sz w:val="18"/>
                <w:szCs w:val="18"/>
                <w:highlight w:val="none"/>
                <w:u w:val="none"/>
              </w:rPr>
              <w:t>硕士及以上</w:t>
            </w:r>
            <w:r>
              <w:rPr>
                <w:rFonts w:hint="eastAsia" w:ascii="仿宋_GB2312" w:hAnsi="仿宋_GB2312" w:eastAsia="仿宋_GB2312" w:cs="仿宋_GB2312"/>
                <w:color w:val="auto"/>
                <w:sz w:val="18"/>
                <w:szCs w:val="18"/>
                <w:highlight w:val="none"/>
                <w:u w:val="none"/>
                <w:lang w:eastAsia="zh-CN"/>
              </w:rPr>
              <w:t>学历</w:t>
            </w:r>
            <w:r>
              <w:rPr>
                <w:rFonts w:hint="eastAsia" w:ascii="仿宋_GB2312" w:hAnsi="仿宋_GB2312" w:eastAsia="仿宋_GB2312" w:cs="仿宋_GB2312"/>
                <w:color w:val="auto"/>
                <w:sz w:val="18"/>
                <w:szCs w:val="18"/>
                <w:highlight w:val="none"/>
                <w:u w:val="none"/>
              </w:rPr>
              <w:t>的</w:t>
            </w:r>
            <w:r>
              <w:rPr>
                <w:rFonts w:hint="eastAsia" w:ascii="仿宋_GB2312" w:hAnsi="仿宋_GB2312" w:eastAsia="仿宋_GB2312" w:cs="仿宋_GB2312"/>
                <w:color w:val="auto"/>
                <w:sz w:val="18"/>
                <w:szCs w:val="18"/>
                <w:highlight w:val="none"/>
                <w:u w:val="none"/>
                <w:lang w:eastAsia="zh-CN"/>
              </w:rPr>
              <w:t>须</w:t>
            </w:r>
            <w:r>
              <w:rPr>
                <w:rFonts w:hint="eastAsia" w:ascii="仿宋_GB2312" w:hAnsi="仿宋_GB2312" w:eastAsia="仿宋_GB2312" w:cs="仿宋_GB2312"/>
                <w:color w:val="auto"/>
                <w:sz w:val="18"/>
                <w:szCs w:val="18"/>
                <w:highlight w:val="none"/>
                <w:u w:val="none"/>
              </w:rPr>
              <w:t>取得医师资格证、规培合格证；往届本科生</w:t>
            </w:r>
            <w:r>
              <w:rPr>
                <w:rFonts w:hint="eastAsia" w:ascii="仿宋_GB2312" w:hAnsi="仿宋_GB2312" w:eastAsia="仿宋_GB2312" w:cs="仿宋_GB2312"/>
                <w:color w:val="auto"/>
                <w:sz w:val="18"/>
                <w:szCs w:val="18"/>
                <w:highlight w:val="none"/>
                <w:u w:val="none"/>
                <w:lang w:eastAsia="zh-CN"/>
              </w:rPr>
              <w:t>须</w:t>
            </w:r>
            <w:r>
              <w:rPr>
                <w:rFonts w:hint="eastAsia" w:ascii="仿宋_GB2312" w:hAnsi="仿宋_GB2312" w:eastAsia="仿宋_GB2312" w:cs="仿宋_GB2312"/>
                <w:color w:val="auto"/>
                <w:sz w:val="18"/>
                <w:szCs w:val="18"/>
                <w:highlight w:val="none"/>
                <w:u w:val="none"/>
              </w:rPr>
              <w:t>取得医师资格证或考试合格成绩</w:t>
            </w:r>
            <w:r>
              <w:rPr>
                <w:rFonts w:hint="eastAsia" w:ascii="仿宋_GB2312" w:hAnsi="仿宋_GB2312" w:eastAsia="仿宋_GB2312" w:cs="仿宋_GB2312"/>
                <w:color w:val="auto"/>
                <w:sz w:val="18"/>
                <w:szCs w:val="18"/>
                <w:highlight w:val="none"/>
                <w:u w:val="none"/>
                <w:lang w:eastAsia="zh-CN"/>
              </w:rPr>
              <w:t>。</w:t>
            </w:r>
          </w:p>
        </w:tc>
        <w:tc>
          <w:tcPr>
            <w:tcW w:w="69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郑丽群</w:t>
            </w:r>
          </w:p>
        </w:tc>
        <w:tc>
          <w:tcPr>
            <w:tcW w:w="133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17607492226</w:t>
            </w:r>
          </w:p>
        </w:tc>
      </w:tr>
      <w:tr>
        <w:tblPrEx>
          <w:tblCellMar>
            <w:top w:w="0" w:type="dxa"/>
            <w:left w:w="0" w:type="dxa"/>
            <w:bottom w:w="0" w:type="dxa"/>
            <w:right w:w="0" w:type="dxa"/>
          </w:tblCellMar>
        </w:tblPrEx>
        <w:trPr>
          <w:trHeight w:val="837" w:hRule="atLeast"/>
          <w:jc w:val="center"/>
        </w:trPr>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default" w:ascii="仿宋_GB2312" w:hAnsi="仿宋_GB2312" w:eastAsia="仿宋_GB2312" w:cs="仿宋_GB2312"/>
                <w:color w:val="auto"/>
                <w:sz w:val="18"/>
                <w:szCs w:val="18"/>
                <w:highlight w:val="none"/>
                <w:u w:val="none"/>
                <w:lang w:val="en-US" w:eastAsia="zh-CN"/>
              </w:rPr>
            </w:pPr>
            <w:r>
              <w:rPr>
                <w:rFonts w:hint="eastAsia" w:ascii="仿宋_GB2312" w:hAnsi="仿宋_GB2312" w:eastAsia="仿宋_GB2312" w:cs="仿宋_GB2312"/>
                <w:color w:val="auto"/>
                <w:sz w:val="18"/>
                <w:szCs w:val="18"/>
                <w:highlight w:val="none"/>
                <w:u w:val="none"/>
                <w:lang w:val="en-US" w:eastAsia="zh-CN"/>
              </w:rPr>
              <w:t>99</w:t>
            </w:r>
          </w:p>
        </w:tc>
        <w:tc>
          <w:tcPr>
            <w:tcW w:w="145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永州市脑科医院</w:t>
            </w:r>
          </w:p>
        </w:tc>
        <w:tc>
          <w:tcPr>
            <w:tcW w:w="987"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放射影像</w:t>
            </w:r>
          </w:p>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医师</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lang w:eastAsia="zh-CN"/>
              </w:rPr>
              <w:t>专技岗</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1</w:t>
            </w:r>
          </w:p>
        </w:tc>
        <w:tc>
          <w:tcPr>
            <w:tcW w:w="9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suppressLineNumbers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eastAsia="zh-CN" w:bidi="ar-SA"/>
              </w:rPr>
            </w:pPr>
            <w:r>
              <w:rPr>
                <w:rFonts w:hint="eastAsia" w:ascii="仿宋_GB2312" w:hAnsi="仿宋_GB2312" w:eastAsia="仿宋_GB2312" w:cs="仿宋_GB2312"/>
                <w:color w:val="auto"/>
                <w:sz w:val="18"/>
                <w:szCs w:val="18"/>
                <w:highlight w:val="none"/>
                <w:u w:val="none"/>
                <w:lang w:eastAsia="zh-CN"/>
              </w:rPr>
              <w:t>1986年11月1日及以后出生</w:t>
            </w:r>
          </w:p>
        </w:tc>
        <w:tc>
          <w:tcPr>
            <w:tcW w:w="82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本科</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学历</w:t>
            </w:r>
          </w:p>
        </w:tc>
        <w:tc>
          <w:tcPr>
            <w:tcW w:w="82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学士</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学位</w:t>
            </w:r>
          </w:p>
        </w:tc>
        <w:tc>
          <w:tcPr>
            <w:tcW w:w="207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lang w:eastAsia="zh-CN" w:bidi="ar-SA"/>
              </w:rPr>
            </w:pPr>
            <w:r>
              <w:rPr>
                <w:rFonts w:hint="eastAsia" w:ascii="仿宋_GB2312" w:hAnsi="仿宋_GB2312" w:eastAsia="仿宋_GB2312" w:cs="仿宋_GB2312"/>
                <w:color w:val="auto"/>
                <w:sz w:val="18"/>
                <w:szCs w:val="18"/>
                <w:highlight w:val="none"/>
                <w:u w:val="none"/>
                <w:lang w:bidi="ar-SA"/>
              </w:rPr>
              <w:t>研究生:影像医学与核医学</w:t>
            </w:r>
            <w:r>
              <w:rPr>
                <w:rFonts w:hint="eastAsia" w:ascii="仿宋_GB2312" w:hAnsi="仿宋_GB2312" w:eastAsia="仿宋_GB2312" w:cs="仿宋_GB2312"/>
                <w:color w:val="auto"/>
                <w:sz w:val="18"/>
                <w:szCs w:val="18"/>
                <w:highlight w:val="none"/>
                <w:u w:val="none"/>
                <w:lang w:eastAsia="zh-CN" w:bidi="ar-SA"/>
              </w:rPr>
              <w:t>；</w:t>
            </w:r>
          </w:p>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lang w:bidi="ar-SA"/>
              </w:rPr>
              <w:t>本科</w:t>
            </w:r>
            <w:r>
              <w:rPr>
                <w:rFonts w:hint="eastAsia" w:ascii="仿宋_GB2312" w:hAnsi="仿宋_GB2312" w:eastAsia="仿宋_GB2312" w:cs="仿宋_GB2312"/>
                <w:color w:val="auto"/>
                <w:sz w:val="18"/>
                <w:szCs w:val="18"/>
                <w:highlight w:val="none"/>
                <w:u w:val="none"/>
                <w:lang w:eastAsia="zh-CN" w:bidi="ar-SA"/>
              </w:rPr>
              <w:t>生</w:t>
            </w:r>
            <w:r>
              <w:rPr>
                <w:rFonts w:hint="eastAsia" w:ascii="仿宋_GB2312" w:hAnsi="仿宋_GB2312" w:eastAsia="仿宋_GB2312" w:cs="仿宋_GB2312"/>
                <w:color w:val="auto"/>
                <w:sz w:val="18"/>
                <w:szCs w:val="18"/>
                <w:highlight w:val="none"/>
                <w:u w:val="none"/>
                <w:lang w:bidi="ar-SA"/>
              </w:rPr>
              <w:t>：医学影像学</w:t>
            </w:r>
            <w:r>
              <w:rPr>
                <w:rFonts w:hint="eastAsia" w:ascii="仿宋_GB2312" w:hAnsi="仿宋_GB2312" w:eastAsia="仿宋_GB2312" w:cs="仿宋_GB2312"/>
                <w:color w:val="auto"/>
                <w:sz w:val="18"/>
                <w:szCs w:val="18"/>
                <w:highlight w:val="none"/>
                <w:u w:val="none"/>
                <w:lang w:eastAsia="zh-CN" w:bidi="ar-SA"/>
              </w:rPr>
              <w:t>、</w:t>
            </w:r>
            <w:r>
              <w:rPr>
                <w:rFonts w:hint="eastAsia" w:ascii="仿宋_GB2312" w:hAnsi="仿宋_GB2312" w:eastAsia="仿宋_GB2312" w:cs="仿宋_GB2312"/>
                <w:color w:val="auto"/>
                <w:sz w:val="18"/>
                <w:szCs w:val="18"/>
                <w:highlight w:val="none"/>
                <w:u w:val="none"/>
                <w:lang w:bidi="ar-SA"/>
              </w:rPr>
              <w:t>放射医学</w:t>
            </w:r>
          </w:p>
        </w:tc>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yellow"/>
                <w:u w:val="none"/>
                <w:lang w:bidi="ar-SA"/>
              </w:rPr>
            </w:pPr>
            <w:r>
              <w:rPr>
                <w:rFonts w:hint="eastAsia" w:ascii="仿宋_GB2312" w:hAnsi="仿宋_GB2312" w:eastAsia="仿宋_GB2312" w:cs="仿宋_GB2312"/>
                <w:color w:val="auto"/>
                <w:sz w:val="18"/>
                <w:szCs w:val="18"/>
                <w:highlight w:val="none"/>
                <w:u w:val="none"/>
              </w:rPr>
              <w:t>不限</w:t>
            </w:r>
          </w:p>
        </w:tc>
        <w:tc>
          <w:tcPr>
            <w:tcW w:w="2023"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color w:val="auto"/>
                <w:sz w:val="18"/>
                <w:szCs w:val="18"/>
                <w:highlight w:val="none"/>
                <w:u w:val="none"/>
                <w:lang w:eastAsia="zh-CN" w:bidi="ar-SA"/>
              </w:rPr>
            </w:pPr>
            <w:r>
              <w:rPr>
                <w:rFonts w:hint="eastAsia" w:ascii="仿宋_GB2312" w:hAnsi="仿宋_GB2312" w:eastAsia="仿宋_GB2312" w:cs="仿宋_GB2312"/>
                <w:color w:val="auto"/>
                <w:sz w:val="18"/>
                <w:szCs w:val="18"/>
                <w:highlight w:val="none"/>
                <w:u w:val="none"/>
              </w:rPr>
              <w:t>硕士及以上</w:t>
            </w:r>
            <w:r>
              <w:rPr>
                <w:rFonts w:hint="eastAsia" w:ascii="仿宋_GB2312" w:hAnsi="仿宋_GB2312" w:eastAsia="仿宋_GB2312" w:cs="仿宋_GB2312"/>
                <w:color w:val="auto"/>
                <w:sz w:val="18"/>
                <w:szCs w:val="18"/>
                <w:highlight w:val="none"/>
                <w:u w:val="none"/>
                <w:lang w:eastAsia="zh-CN"/>
              </w:rPr>
              <w:t>学历</w:t>
            </w:r>
            <w:r>
              <w:rPr>
                <w:rFonts w:hint="eastAsia" w:ascii="仿宋_GB2312" w:hAnsi="仿宋_GB2312" w:eastAsia="仿宋_GB2312" w:cs="仿宋_GB2312"/>
                <w:color w:val="auto"/>
                <w:sz w:val="18"/>
                <w:szCs w:val="18"/>
                <w:highlight w:val="none"/>
                <w:u w:val="none"/>
              </w:rPr>
              <w:t>的</w:t>
            </w:r>
            <w:r>
              <w:rPr>
                <w:rFonts w:hint="eastAsia" w:ascii="仿宋_GB2312" w:hAnsi="仿宋_GB2312" w:eastAsia="仿宋_GB2312" w:cs="仿宋_GB2312"/>
                <w:color w:val="auto"/>
                <w:sz w:val="18"/>
                <w:szCs w:val="18"/>
                <w:highlight w:val="none"/>
                <w:u w:val="none"/>
                <w:lang w:eastAsia="zh-CN"/>
              </w:rPr>
              <w:t>须</w:t>
            </w:r>
            <w:r>
              <w:rPr>
                <w:rFonts w:hint="eastAsia" w:ascii="仿宋_GB2312" w:hAnsi="仿宋_GB2312" w:eastAsia="仿宋_GB2312" w:cs="仿宋_GB2312"/>
                <w:color w:val="auto"/>
                <w:sz w:val="18"/>
                <w:szCs w:val="18"/>
                <w:highlight w:val="none"/>
                <w:u w:val="none"/>
              </w:rPr>
              <w:t>取得医师资格证、规培合格证；往届本科生</w:t>
            </w:r>
            <w:r>
              <w:rPr>
                <w:rFonts w:hint="eastAsia" w:ascii="仿宋_GB2312" w:hAnsi="仿宋_GB2312" w:eastAsia="仿宋_GB2312" w:cs="仿宋_GB2312"/>
                <w:color w:val="auto"/>
                <w:sz w:val="18"/>
                <w:szCs w:val="18"/>
                <w:highlight w:val="none"/>
                <w:u w:val="none"/>
                <w:lang w:eastAsia="zh-CN"/>
              </w:rPr>
              <w:t>须</w:t>
            </w:r>
            <w:r>
              <w:rPr>
                <w:rFonts w:hint="eastAsia" w:ascii="仿宋_GB2312" w:hAnsi="仿宋_GB2312" w:eastAsia="仿宋_GB2312" w:cs="仿宋_GB2312"/>
                <w:color w:val="auto"/>
                <w:sz w:val="18"/>
                <w:szCs w:val="18"/>
                <w:highlight w:val="none"/>
                <w:u w:val="none"/>
              </w:rPr>
              <w:t>取得医师资格证或考试合格成绩</w:t>
            </w:r>
            <w:r>
              <w:rPr>
                <w:rFonts w:hint="eastAsia" w:ascii="仿宋_GB2312" w:hAnsi="仿宋_GB2312" w:eastAsia="仿宋_GB2312" w:cs="仿宋_GB2312"/>
                <w:color w:val="auto"/>
                <w:sz w:val="18"/>
                <w:szCs w:val="18"/>
                <w:highlight w:val="none"/>
                <w:u w:val="none"/>
                <w:lang w:eastAsia="zh-CN"/>
              </w:rPr>
              <w:t>。</w:t>
            </w:r>
          </w:p>
        </w:tc>
        <w:tc>
          <w:tcPr>
            <w:tcW w:w="69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郑丽群</w:t>
            </w:r>
          </w:p>
        </w:tc>
        <w:tc>
          <w:tcPr>
            <w:tcW w:w="133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17607492226</w:t>
            </w:r>
          </w:p>
        </w:tc>
      </w:tr>
      <w:tr>
        <w:tblPrEx>
          <w:tblCellMar>
            <w:top w:w="0" w:type="dxa"/>
            <w:left w:w="0" w:type="dxa"/>
            <w:bottom w:w="0" w:type="dxa"/>
            <w:right w:w="0" w:type="dxa"/>
          </w:tblCellMar>
        </w:tblPrEx>
        <w:trPr>
          <w:trHeight w:val="1423" w:hRule="atLeast"/>
          <w:jc w:val="center"/>
        </w:trPr>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default" w:ascii="仿宋_GB2312" w:hAnsi="仿宋_GB2312" w:eastAsia="仿宋_GB2312" w:cs="仿宋_GB2312"/>
                <w:color w:val="auto"/>
                <w:sz w:val="18"/>
                <w:szCs w:val="18"/>
                <w:highlight w:val="none"/>
                <w:u w:val="none"/>
                <w:lang w:val="en-US" w:eastAsia="zh-CN"/>
              </w:rPr>
            </w:pPr>
            <w:r>
              <w:rPr>
                <w:rFonts w:hint="eastAsia" w:ascii="仿宋_GB2312" w:hAnsi="仿宋_GB2312" w:eastAsia="仿宋_GB2312" w:cs="仿宋_GB2312"/>
                <w:color w:val="auto"/>
                <w:sz w:val="18"/>
                <w:szCs w:val="18"/>
                <w:highlight w:val="none"/>
                <w:u w:val="none"/>
                <w:lang w:val="en-US" w:eastAsia="zh-CN"/>
              </w:rPr>
              <w:t>100</w:t>
            </w:r>
          </w:p>
        </w:tc>
        <w:tc>
          <w:tcPr>
            <w:tcW w:w="145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永州市脑科医院</w:t>
            </w:r>
          </w:p>
        </w:tc>
        <w:tc>
          <w:tcPr>
            <w:tcW w:w="987"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检验科技师</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lang w:eastAsia="zh-CN"/>
              </w:rPr>
              <w:t>专技岗</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1</w:t>
            </w:r>
          </w:p>
        </w:tc>
        <w:tc>
          <w:tcPr>
            <w:tcW w:w="9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suppressLineNumbers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eastAsia="zh-CN" w:bidi="ar-SA"/>
              </w:rPr>
            </w:pPr>
            <w:r>
              <w:rPr>
                <w:rFonts w:hint="eastAsia" w:ascii="仿宋_GB2312" w:hAnsi="仿宋_GB2312" w:eastAsia="仿宋_GB2312" w:cs="仿宋_GB2312"/>
                <w:color w:val="auto"/>
                <w:sz w:val="18"/>
                <w:szCs w:val="18"/>
                <w:highlight w:val="none"/>
                <w:u w:val="none"/>
                <w:lang w:eastAsia="zh-CN"/>
              </w:rPr>
              <w:t>1986年11月1日及以后出生</w:t>
            </w:r>
          </w:p>
        </w:tc>
        <w:tc>
          <w:tcPr>
            <w:tcW w:w="82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本科</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学历</w:t>
            </w:r>
          </w:p>
        </w:tc>
        <w:tc>
          <w:tcPr>
            <w:tcW w:w="82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学士</w:t>
            </w:r>
            <w:r>
              <w:rPr>
                <w:rFonts w:hint="eastAsia" w:ascii="仿宋_GB2312" w:hAnsi="仿宋_GB2312" w:eastAsia="仿宋_GB2312" w:cs="仿宋_GB2312"/>
                <w:color w:val="auto"/>
                <w:sz w:val="18"/>
                <w:szCs w:val="18"/>
                <w:highlight w:val="none"/>
                <w:u w:val="none"/>
                <w:lang w:eastAsia="zh-CN"/>
              </w:rPr>
              <w:t>及以上</w:t>
            </w:r>
            <w:r>
              <w:rPr>
                <w:rFonts w:hint="eastAsia" w:ascii="仿宋_GB2312" w:hAnsi="仿宋_GB2312" w:eastAsia="仿宋_GB2312" w:cs="仿宋_GB2312"/>
                <w:color w:val="auto"/>
                <w:sz w:val="18"/>
                <w:szCs w:val="18"/>
                <w:highlight w:val="none"/>
                <w:u w:val="none"/>
              </w:rPr>
              <w:t>学位</w:t>
            </w:r>
          </w:p>
        </w:tc>
        <w:tc>
          <w:tcPr>
            <w:tcW w:w="207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　　　　　　　</w:t>
            </w:r>
          </w:p>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lang w:eastAsia="zh-CN" w:bidi="ar-SA"/>
              </w:rPr>
            </w:pPr>
            <w:r>
              <w:rPr>
                <w:rFonts w:hint="eastAsia" w:ascii="仿宋_GB2312" w:hAnsi="仿宋_GB2312" w:eastAsia="仿宋_GB2312" w:cs="仿宋_GB2312"/>
                <w:color w:val="auto"/>
                <w:sz w:val="18"/>
                <w:szCs w:val="18"/>
                <w:highlight w:val="none"/>
                <w:u w:val="none"/>
                <w:lang w:bidi="ar-SA"/>
              </w:rPr>
              <w:t>研究生:</w:t>
            </w:r>
            <w:r>
              <w:rPr>
                <w:rFonts w:hint="eastAsia" w:ascii="仿宋_GB2312" w:hAnsi="仿宋_GB2312" w:eastAsia="仿宋_GB2312" w:cs="仿宋_GB2312"/>
                <w:color w:val="auto"/>
                <w:sz w:val="18"/>
                <w:szCs w:val="18"/>
                <w:highlight w:val="none"/>
                <w:u w:val="none"/>
              </w:rPr>
              <w:t>临床检验诊断学</w:t>
            </w:r>
            <w:r>
              <w:rPr>
                <w:rFonts w:hint="eastAsia" w:ascii="仿宋_GB2312" w:hAnsi="仿宋_GB2312" w:eastAsia="仿宋_GB2312" w:cs="仿宋_GB2312"/>
                <w:color w:val="auto"/>
                <w:sz w:val="18"/>
                <w:szCs w:val="18"/>
                <w:highlight w:val="none"/>
                <w:u w:val="none"/>
                <w:lang w:eastAsia="zh-CN"/>
              </w:rPr>
              <w:t>、</w:t>
            </w:r>
            <w:r>
              <w:rPr>
                <w:rFonts w:hint="eastAsia" w:ascii="仿宋_GB2312" w:hAnsi="仿宋_GB2312" w:eastAsia="仿宋_GB2312" w:cs="仿宋_GB2312"/>
                <w:color w:val="auto"/>
                <w:sz w:val="18"/>
                <w:szCs w:val="18"/>
                <w:highlight w:val="none"/>
                <w:u w:val="none"/>
                <w:lang w:bidi="ar-SA"/>
              </w:rPr>
              <w:t>医学技术</w:t>
            </w:r>
            <w:r>
              <w:rPr>
                <w:rFonts w:hint="eastAsia" w:ascii="仿宋_GB2312" w:hAnsi="仿宋_GB2312" w:eastAsia="仿宋_GB2312" w:cs="仿宋_GB2312"/>
                <w:color w:val="auto"/>
                <w:sz w:val="18"/>
                <w:szCs w:val="18"/>
                <w:highlight w:val="none"/>
                <w:u w:val="none"/>
                <w:lang w:eastAsia="zh-CN" w:bidi="ar-SA"/>
              </w:rPr>
              <w:t>；</w:t>
            </w:r>
          </w:p>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lang w:bidi="ar-SA"/>
              </w:rPr>
              <w:t>本科</w:t>
            </w:r>
            <w:r>
              <w:rPr>
                <w:rFonts w:hint="eastAsia" w:ascii="仿宋_GB2312" w:hAnsi="仿宋_GB2312" w:eastAsia="仿宋_GB2312" w:cs="仿宋_GB2312"/>
                <w:color w:val="auto"/>
                <w:sz w:val="18"/>
                <w:szCs w:val="18"/>
                <w:highlight w:val="none"/>
                <w:u w:val="none"/>
                <w:lang w:eastAsia="zh-CN" w:bidi="ar-SA"/>
              </w:rPr>
              <w:t>生</w:t>
            </w:r>
            <w:r>
              <w:rPr>
                <w:rFonts w:hint="eastAsia" w:ascii="仿宋_GB2312" w:hAnsi="仿宋_GB2312" w:eastAsia="仿宋_GB2312" w:cs="仿宋_GB2312"/>
                <w:color w:val="auto"/>
                <w:sz w:val="18"/>
                <w:szCs w:val="18"/>
                <w:highlight w:val="none"/>
                <w:u w:val="none"/>
                <w:lang w:bidi="ar-SA"/>
              </w:rPr>
              <w:t>：医学检验技术</w:t>
            </w:r>
          </w:p>
        </w:tc>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不限</w:t>
            </w:r>
          </w:p>
        </w:tc>
        <w:tc>
          <w:tcPr>
            <w:tcW w:w="2023"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ascii="仿宋_GB2312" w:hAnsi="仿宋_GB2312" w:eastAsia="仿宋_GB2312" w:cs="仿宋_GB2312"/>
                <w:color w:val="auto"/>
                <w:sz w:val="18"/>
                <w:szCs w:val="18"/>
                <w:highlight w:val="none"/>
                <w:u w:val="none"/>
                <w:lang w:eastAsia="zh-CN" w:bidi="ar-SA"/>
              </w:rPr>
            </w:pPr>
            <w:r>
              <w:rPr>
                <w:rFonts w:hint="eastAsia" w:ascii="仿宋_GB2312" w:hAnsi="仿宋_GB2312" w:eastAsia="仿宋_GB2312" w:cs="仿宋_GB2312"/>
                <w:color w:val="auto"/>
                <w:sz w:val="18"/>
                <w:szCs w:val="18"/>
                <w:highlight w:val="none"/>
                <w:u w:val="none"/>
              </w:rPr>
              <w:t>往届本科生</w:t>
            </w:r>
            <w:r>
              <w:rPr>
                <w:rFonts w:hint="eastAsia" w:ascii="仿宋_GB2312" w:hAnsi="仿宋_GB2312" w:eastAsia="仿宋_GB2312" w:cs="仿宋_GB2312"/>
                <w:color w:val="auto"/>
                <w:sz w:val="18"/>
                <w:szCs w:val="18"/>
                <w:highlight w:val="none"/>
                <w:u w:val="none"/>
                <w:lang w:eastAsia="zh-CN"/>
              </w:rPr>
              <w:t>须</w:t>
            </w:r>
            <w:r>
              <w:rPr>
                <w:rFonts w:hint="eastAsia" w:ascii="仿宋_GB2312" w:hAnsi="仿宋_GB2312" w:eastAsia="仿宋_GB2312" w:cs="仿宋_GB2312"/>
                <w:color w:val="auto"/>
                <w:sz w:val="18"/>
                <w:szCs w:val="18"/>
                <w:highlight w:val="none"/>
                <w:u w:val="none"/>
              </w:rPr>
              <w:t>取得医师资格证或考试合格成绩</w:t>
            </w:r>
            <w:r>
              <w:rPr>
                <w:rFonts w:hint="eastAsia" w:ascii="仿宋_GB2312" w:hAnsi="仿宋_GB2312" w:eastAsia="仿宋_GB2312" w:cs="仿宋_GB2312"/>
                <w:color w:val="auto"/>
                <w:sz w:val="18"/>
                <w:szCs w:val="18"/>
                <w:highlight w:val="none"/>
                <w:u w:val="none"/>
                <w:lang w:eastAsia="zh-CN"/>
              </w:rPr>
              <w:t>。</w:t>
            </w:r>
          </w:p>
        </w:tc>
        <w:tc>
          <w:tcPr>
            <w:tcW w:w="69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郑丽群</w:t>
            </w:r>
          </w:p>
        </w:tc>
        <w:tc>
          <w:tcPr>
            <w:tcW w:w="133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17607492226</w:t>
            </w:r>
          </w:p>
        </w:tc>
      </w:tr>
      <w:tr>
        <w:tblPrEx>
          <w:tblCellMar>
            <w:top w:w="0" w:type="dxa"/>
            <w:left w:w="0" w:type="dxa"/>
            <w:bottom w:w="0" w:type="dxa"/>
            <w:right w:w="0" w:type="dxa"/>
          </w:tblCellMar>
        </w:tblPrEx>
        <w:trPr>
          <w:trHeight w:val="904" w:hRule="atLeast"/>
          <w:jc w:val="center"/>
        </w:trPr>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default" w:ascii="仿宋_GB2312" w:hAnsi="仿宋_GB2312" w:eastAsia="仿宋_GB2312" w:cs="仿宋_GB2312"/>
                <w:color w:val="auto"/>
                <w:sz w:val="18"/>
                <w:szCs w:val="18"/>
                <w:highlight w:val="none"/>
                <w:u w:val="none"/>
                <w:lang w:val="en-US" w:eastAsia="zh-CN"/>
              </w:rPr>
            </w:pPr>
            <w:r>
              <w:rPr>
                <w:rFonts w:hint="eastAsia" w:ascii="仿宋_GB2312" w:hAnsi="仿宋_GB2312" w:eastAsia="仿宋_GB2312" w:cs="仿宋_GB2312"/>
                <w:color w:val="auto"/>
                <w:sz w:val="18"/>
                <w:szCs w:val="18"/>
                <w:highlight w:val="none"/>
                <w:u w:val="none"/>
                <w:lang w:val="en-US" w:eastAsia="zh-CN"/>
              </w:rPr>
              <w:t>101</w:t>
            </w:r>
          </w:p>
        </w:tc>
        <w:tc>
          <w:tcPr>
            <w:tcW w:w="145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永州市疾控中心</w:t>
            </w:r>
          </w:p>
        </w:tc>
        <w:tc>
          <w:tcPr>
            <w:tcW w:w="987"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预防医学医师1</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lang w:eastAsia="zh-CN"/>
              </w:rPr>
              <w:t>专技岗</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1</w:t>
            </w:r>
          </w:p>
        </w:tc>
        <w:tc>
          <w:tcPr>
            <w:tcW w:w="9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suppressLineNumbers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lang w:bidi="ar-SA"/>
              </w:rPr>
            </w:pPr>
            <w:r>
              <w:rPr>
                <w:rFonts w:hint="eastAsia" w:ascii="仿宋_GB2312" w:hAnsi="仿宋_GB2312" w:eastAsia="仿宋_GB2312" w:cs="仿宋_GB2312"/>
                <w:color w:val="auto"/>
                <w:sz w:val="18"/>
                <w:szCs w:val="18"/>
                <w:highlight w:val="none"/>
              </w:rPr>
              <w:t>1988年</w:t>
            </w:r>
            <w:r>
              <w:rPr>
                <w:rFonts w:hint="eastAsia" w:ascii="仿宋_GB2312" w:hAnsi="仿宋_GB2312" w:eastAsia="仿宋_GB2312" w:cs="仿宋_GB2312"/>
                <w:color w:val="auto"/>
                <w:sz w:val="18"/>
                <w:szCs w:val="18"/>
                <w:highlight w:val="none"/>
                <w:lang w:val="en-US" w:eastAsia="zh-CN"/>
              </w:rPr>
              <w:t>11</w:t>
            </w:r>
            <w:r>
              <w:rPr>
                <w:rFonts w:hint="eastAsia" w:ascii="仿宋_GB2312" w:hAnsi="仿宋_GB2312" w:eastAsia="仿宋_GB2312" w:cs="仿宋_GB2312"/>
                <w:color w:val="auto"/>
                <w:sz w:val="18"/>
                <w:szCs w:val="18"/>
                <w:highlight w:val="none"/>
              </w:rPr>
              <w:t>月1日及以后出生</w:t>
            </w:r>
          </w:p>
        </w:tc>
        <w:tc>
          <w:tcPr>
            <w:tcW w:w="82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autoSpaceDE w:val="0"/>
              <w:autoSpaceDN w:val="0"/>
              <w:bidi w:val="0"/>
              <w:adjustRightInd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lang w:val="zh-CN"/>
              </w:rPr>
              <w:t>硕士研究生及以上学历</w:t>
            </w:r>
          </w:p>
        </w:tc>
        <w:tc>
          <w:tcPr>
            <w:tcW w:w="82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autoSpaceDE w:val="0"/>
              <w:autoSpaceDN w:val="0"/>
              <w:bidi w:val="0"/>
              <w:adjustRightInd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kern w:val="0"/>
                <w:sz w:val="18"/>
                <w:szCs w:val="18"/>
                <w:lang w:val="zh-CN"/>
              </w:rPr>
              <w:t>硕士及以上学位</w:t>
            </w:r>
          </w:p>
        </w:tc>
        <w:tc>
          <w:tcPr>
            <w:tcW w:w="207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流行病与卫生统计学</w:t>
            </w:r>
            <w:r>
              <w:rPr>
                <w:rFonts w:hint="eastAsia" w:ascii="仿宋_GB2312" w:hAnsi="仿宋_GB2312" w:eastAsia="仿宋_GB2312" w:cs="仿宋_GB2312"/>
                <w:color w:val="auto"/>
                <w:sz w:val="18"/>
                <w:szCs w:val="18"/>
                <w:highlight w:val="none"/>
                <w:u w:val="none"/>
                <w:lang w:eastAsia="zh-CN"/>
              </w:rPr>
              <w:t>、</w:t>
            </w:r>
            <w:r>
              <w:rPr>
                <w:rFonts w:hint="eastAsia" w:ascii="仿宋_GB2312" w:hAnsi="仿宋_GB2312" w:eastAsia="仿宋_GB2312" w:cs="仿宋_GB2312"/>
                <w:color w:val="auto"/>
                <w:sz w:val="18"/>
                <w:szCs w:val="18"/>
                <w:highlight w:val="none"/>
                <w:u w:val="none"/>
              </w:rPr>
              <w:t>营养与食品卫生学</w:t>
            </w:r>
            <w:r>
              <w:rPr>
                <w:rFonts w:hint="eastAsia" w:ascii="仿宋_GB2312" w:hAnsi="仿宋_GB2312" w:eastAsia="仿宋_GB2312" w:cs="仿宋_GB2312"/>
                <w:color w:val="auto"/>
                <w:sz w:val="18"/>
                <w:szCs w:val="18"/>
                <w:highlight w:val="none"/>
                <w:u w:val="none"/>
                <w:lang w:eastAsia="zh-CN"/>
              </w:rPr>
              <w:t>、</w:t>
            </w:r>
            <w:r>
              <w:rPr>
                <w:rFonts w:hint="eastAsia" w:ascii="仿宋_GB2312" w:hAnsi="仿宋_GB2312" w:eastAsia="仿宋_GB2312" w:cs="仿宋_GB2312"/>
                <w:color w:val="auto"/>
                <w:sz w:val="18"/>
                <w:szCs w:val="18"/>
                <w:highlight w:val="none"/>
                <w:u w:val="none"/>
              </w:rPr>
              <w:t>劳动卫生与环境卫生学</w:t>
            </w:r>
          </w:p>
        </w:tc>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不限</w:t>
            </w:r>
          </w:p>
        </w:tc>
        <w:tc>
          <w:tcPr>
            <w:tcW w:w="2023"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eastAsia="zh-CN" w:bidi="ar-SA"/>
              </w:rPr>
            </w:pPr>
            <w:r>
              <w:rPr>
                <w:rFonts w:hint="eastAsia" w:ascii="仿宋_GB2312" w:hAnsi="仿宋_GB2312" w:eastAsia="仿宋_GB2312" w:cs="仿宋_GB2312"/>
                <w:color w:val="auto"/>
                <w:sz w:val="18"/>
                <w:szCs w:val="18"/>
                <w:highlight w:val="none"/>
                <w:u w:val="none"/>
              </w:rPr>
              <w:t>女性</w:t>
            </w:r>
            <w:r>
              <w:rPr>
                <w:rFonts w:hint="eastAsia" w:ascii="仿宋_GB2312" w:hAnsi="仿宋_GB2312" w:eastAsia="仿宋_GB2312" w:cs="仿宋_GB2312"/>
                <w:color w:val="auto"/>
                <w:sz w:val="18"/>
                <w:szCs w:val="18"/>
                <w:highlight w:val="none"/>
                <w:u w:val="none"/>
                <w:lang w:eastAsia="zh-CN"/>
              </w:rPr>
              <w:t>，学位应为专业型硕士学位</w:t>
            </w:r>
          </w:p>
        </w:tc>
        <w:tc>
          <w:tcPr>
            <w:tcW w:w="69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欧阳庶春</w:t>
            </w:r>
          </w:p>
        </w:tc>
        <w:tc>
          <w:tcPr>
            <w:tcW w:w="133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18007461998</w:t>
            </w:r>
          </w:p>
        </w:tc>
      </w:tr>
      <w:tr>
        <w:tblPrEx>
          <w:tblCellMar>
            <w:top w:w="0" w:type="dxa"/>
            <w:left w:w="0" w:type="dxa"/>
            <w:bottom w:w="0" w:type="dxa"/>
            <w:right w:w="0" w:type="dxa"/>
          </w:tblCellMar>
        </w:tblPrEx>
        <w:trPr>
          <w:trHeight w:val="853" w:hRule="atLeast"/>
          <w:jc w:val="center"/>
        </w:trPr>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default" w:ascii="仿宋_GB2312" w:hAnsi="仿宋_GB2312" w:eastAsia="仿宋_GB2312" w:cs="仿宋_GB2312"/>
                <w:color w:val="auto"/>
                <w:sz w:val="18"/>
                <w:szCs w:val="18"/>
                <w:highlight w:val="none"/>
                <w:u w:val="none"/>
                <w:lang w:val="en-US" w:eastAsia="zh-CN"/>
              </w:rPr>
            </w:pPr>
            <w:r>
              <w:rPr>
                <w:rFonts w:hint="eastAsia" w:ascii="仿宋_GB2312" w:hAnsi="仿宋_GB2312" w:eastAsia="仿宋_GB2312" w:cs="仿宋_GB2312"/>
                <w:color w:val="auto"/>
                <w:sz w:val="18"/>
                <w:szCs w:val="18"/>
                <w:highlight w:val="none"/>
                <w:u w:val="none"/>
                <w:lang w:val="en-US" w:eastAsia="zh-CN"/>
              </w:rPr>
              <w:t>102</w:t>
            </w:r>
          </w:p>
        </w:tc>
        <w:tc>
          <w:tcPr>
            <w:tcW w:w="145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永州市疾控中心</w:t>
            </w:r>
          </w:p>
        </w:tc>
        <w:tc>
          <w:tcPr>
            <w:tcW w:w="987"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预防医学医师2</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lang w:eastAsia="zh-CN"/>
              </w:rPr>
              <w:t>专技岗</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1</w:t>
            </w:r>
          </w:p>
        </w:tc>
        <w:tc>
          <w:tcPr>
            <w:tcW w:w="9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suppressLineNumbers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lang w:bidi="ar-SA"/>
              </w:rPr>
            </w:pPr>
            <w:r>
              <w:rPr>
                <w:rFonts w:hint="eastAsia" w:ascii="仿宋_GB2312" w:hAnsi="仿宋_GB2312" w:eastAsia="仿宋_GB2312" w:cs="仿宋_GB2312"/>
                <w:color w:val="auto"/>
                <w:sz w:val="18"/>
                <w:szCs w:val="18"/>
                <w:highlight w:val="none"/>
              </w:rPr>
              <w:t>1988年</w:t>
            </w:r>
            <w:r>
              <w:rPr>
                <w:rFonts w:hint="eastAsia" w:ascii="仿宋_GB2312" w:hAnsi="仿宋_GB2312" w:eastAsia="仿宋_GB2312" w:cs="仿宋_GB2312"/>
                <w:color w:val="auto"/>
                <w:sz w:val="18"/>
                <w:szCs w:val="18"/>
                <w:highlight w:val="none"/>
                <w:lang w:val="en-US" w:eastAsia="zh-CN"/>
              </w:rPr>
              <w:t>11</w:t>
            </w:r>
            <w:r>
              <w:rPr>
                <w:rFonts w:hint="eastAsia" w:ascii="仿宋_GB2312" w:hAnsi="仿宋_GB2312" w:eastAsia="仿宋_GB2312" w:cs="仿宋_GB2312"/>
                <w:color w:val="auto"/>
                <w:sz w:val="18"/>
                <w:szCs w:val="18"/>
                <w:highlight w:val="none"/>
              </w:rPr>
              <w:t>月1日及以后出生</w:t>
            </w:r>
          </w:p>
        </w:tc>
        <w:tc>
          <w:tcPr>
            <w:tcW w:w="82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autoSpaceDE w:val="0"/>
              <w:autoSpaceDN w:val="0"/>
              <w:bidi w:val="0"/>
              <w:adjustRightInd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lang w:val="zh-CN"/>
              </w:rPr>
              <w:t>硕士研究生及以上学历</w:t>
            </w:r>
          </w:p>
        </w:tc>
        <w:tc>
          <w:tcPr>
            <w:tcW w:w="82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autoSpaceDE w:val="0"/>
              <w:autoSpaceDN w:val="0"/>
              <w:bidi w:val="0"/>
              <w:adjustRightInd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kern w:val="0"/>
                <w:sz w:val="18"/>
                <w:szCs w:val="18"/>
                <w:lang w:val="zh-CN"/>
              </w:rPr>
              <w:t>硕士及以上学位</w:t>
            </w:r>
          </w:p>
        </w:tc>
        <w:tc>
          <w:tcPr>
            <w:tcW w:w="207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流行病与卫生统计学</w:t>
            </w:r>
            <w:r>
              <w:rPr>
                <w:rFonts w:hint="eastAsia" w:ascii="仿宋_GB2312" w:hAnsi="仿宋_GB2312" w:eastAsia="仿宋_GB2312" w:cs="仿宋_GB2312"/>
                <w:color w:val="auto"/>
                <w:sz w:val="18"/>
                <w:szCs w:val="18"/>
                <w:highlight w:val="none"/>
                <w:u w:val="none"/>
                <w:lang w:eastAsia="zh-CN"/>
              </w:rPr>
              <w:t>、</w:t>
            </w:r>
            <w:r>
              <w:rPr>
                <w:rFonts w:hint="eastAsia" w:ascii="仿宋_GB2312" w:hAnsi="仿宋_GB2312" w:eastAsia="仿宋_GB2312" w:cs="仿宋_GB2312"/>
                <w:color w:val="auto"/>
                <w:sz w:val="18"/>
                <w:szCs w:val="18"/>
                <w:highlight w:val="none"/>
                <w:u w:val="none"/>
              </w:rPr>
              <w:t>营养与食品卫生学</w:t>
            </w:r>
            <w:r>
              <w:rPr>
                <w:rFonts w:hint="eastAsia" w:ascii="仿宋_GB2312" w:hAnsi="仿宋_GB2312" w:eastAsia="仿宋_GB2312" w:cs="仿宋_GB2312"/>
                <w:color w:val="auto"/>
                <w:sz w:val="18"/>
                <w:szCs w:val="18"/>
                <w:highlight w:val="none"/>
                <w:u w:val="none"/>
                <w:lang w:eastAsia="zh-CN"/>
              </w:rPr>
              <w:t>、</w:t>
            </w:r>
            <w:r>
              <w:rPr>
                <w:rFonts w:hint="eastAsia" w:ascii="仿宋_GB2312" w:hAnsi="仿宋_GB2312" w:eastAsia="仿宋_GB2312" w:cs="仿宋_GB2312"/>
                <w:color w:val="auto"/>
                <w:sz w:val="18"/>
                <w:szCs w:val="18"/>
                <w:highlight w:val="none"/>
                <w:u w:val="none"/>
              </w:rPr>
              <w:t>劳动卫生与环境卫生学</w:t>
            </w:r>
          </w:p>
        </w:tc>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不限</w:t>
            </w:r>
          </w:p>
        </w:tc>
        <w:tc>
          <w:tcPr>
            <w:tcW w:w="2023"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eastAsia="zh-CN" w:bidi="ar-SA"/>
              </w:rPr>
            </w:pPr>
            <w:r>
              <w:rPr>
                <w:rFonts w:hint="eastAsia" w:ascii="仿宋_GB2312" w:hAnsi="仿宋_GB2312" w:eastAsia="仿宋_GB2312" w:cs="仿宋_GB2312"/>
                <w:color w:val="auto"/>
                <w:sz w:val="18"/>
                <w:szCs w:val="18"/>
                <w:highlight w:val="none"/>
                <w:u w:val="none"/>
              </w:rPr>
              <w:t>男性</w:t>
            </w:r>
            <w:r>
              <w:rPr>
                <w:rFonts w:hint="eastAsia" w:ascii="仿宋_GB2312" w:hAnsi="仿宋_GB2312" w:eastAsia="仿宋_GB2312" w:cs="仿宋_GB2312"/>
                <w:color w:val="auto"/>
                <w:sz w:val="18"/>
                <w:szCs w:val="18"/>
                <w:highlight w:val="none"/>
                <w:u w:val="none"/>
                <w:lang w:eastAsia="zh-CN"/>
              </w:rPr>
              <w:t>，学位应为专业型硕士学位</w:t>
            </w:r>
          </w:p>
        </w:tc>
        <w:tc>
          <w:tcPr>
            <w:tcW w:w="69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欧阳庶春</w:t>
            </w:r>
          </w:p>
        </w:tc>
        <w:tc>
          <w:tcPr>
            <w:tcW w:w="133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18007461998</w:t>
            </w:r>
          </w:p>
        </w:tc>
      </w:tr>
      <w:tr>
        <w:tblPrEx>
          <w:tblCellMar>
            <w:top w:w="0" w:type="dxa"/>
            <w:left w:w="0" w:type="dxa"/>
            <w:bottom w:w="0" w:type="dxa"/>
            <w:right w:w="0" w:type="dxa"/>
          </w:tblCellMar>
        </w:tblPrEx>
        <w:trPr>
          <w:trHeight w:val="872" w:hRule="atLeast"/>
          <w:jc w:val="center"/>
        </w:trPr>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default" w:ascii="仿宋_GB2312" w:hAnsi="仿宋_GB2312" w:eastAsia="仿宋_GB2312" w:cs="仿宋_GB2312"/>
                <w:color w:val="auto"/>
                <w:sz w:val="18"/>
                <w:szCs w:val="18"/>
                <w:highlight w:val="none"/>
                <w:u w:val="none"/>
                <w:lang w:val="en-US" w:eastAsia="zh-CN"/>
              </w:rPr>
            </w:pPr>
            <w:r>
              <w:rPr>
                <w:rFonts w:hint="eastAsia" w:ascii="仿宋_GB2312" w:hAnsi="仿宋_GB2312" w:eastAsia="仿宋_GB2312" w:cs="仿宋_GB2312"/>
                <w:color w:val="auto"/>
                <w:sz w:val="18"/>
                <w:szCs w:val="18"/>
                <w:highlight w:val="none"/>
                <w:u w:val="none"/>
                <w:lang w:val="en-US" w:eastAsia="zh-CN"/>
              </w:rPr>
              <w:t>103</w:t>
            </w:r>
          </w:p>
        </w:tc>
        <w:tc>
          <w:tcPr>
            <w:tcW w:w="145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永州市疾控中心</w:t>
            </w:r>
          </w:p>
        </w:tc>
        <w:tc>
          <w:tcPr>
            <w:tcW w:w="987"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检验技师</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lang w:eastAsia="zh-CN"/>
              </w:rPr>
              <w:t>专技岗</w:t>
            </w:r>
          </w:p>
        </w:tc>
        <w:tc>
          <w:tcPr>
            <w:tcW w:w="72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1</w:t>
            </w:r>
          </w:p>
        </w:tc>
        <w:tc>
          <w:tcPr>
            <w:tcW w:w="9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widowControl/>
              <w:suppressLineNumbers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lang w:bidi="ar-SA"/>
              </w:rPr>
            </w:pPr>
            <w:r>
              <w:rPr>
                <w:rFonts w:hint="eastAsia" w:ascii="仿宋_GB2312" w:hAnsi="仿宋_GB2312" w:eastAsia="仿宋_GB2312" w:cs="仿宋_GB2312"/>
                <w:color w:val="auto"/>
                <w:sz w:val="18"/>
                <w:szCs w:val="18"/>
                <w:highlight w:val="none"/>
              </w:rPr>
              <w:t>1988年</w:t>
            </w:r>
            <w:r>
              <w:rPr>
                <w:rFonts w:hint="eastAsia" w:ascii="仿宋_GB2312" w:hAnsi="仿宋_GB2312" w:eastAsia="仿宋_GB2312" w:cs="仿宋_GB2312"/>
                <w:color w:val="auto"/>
                <w:sz w:val="18"/>
                <w:szCs w:val="18"/>
                <w:highlight w:val="none"/>
                <w:lang w:val="en-US" w:eastAsia="zh-CN"/>
              </w:rPr>
              <w:t>11</w:t>
            </w:r>
            <w:r>
              <w:rPr>
                <w:rFonts w:hint="eastAsia" w:ascii="仿宋_GB2312" w:hAnsi="仿宋_GB2312" w:eastAsia="仿宋_GB2312" w:cs="仿宋_GB2312"/>
                <w:color w:val="auto"/>
                <w:sz w:val="18"/>
                <w:szCs w:val="18"/>
                <w:highlight w:val="none"/>
              </w:rPr>
              <w:t>月1日及以后出生</w:t>
            </w:r>
          </w:p>
        </w:tc>
        <w:tc>
          <w:tcPr>
            <w:tcW w:w="82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autoSpaceDE w:val="0"/>
              <w:autoSpaceDN w:val="0"/>
              <w:bidi w:val="0"/>
              <w:adjustRightInd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lang w:val="zh-CN"/>
              </w:rPr>
              <w:t>硕士研究生及以上学历</w:t>
            </w:r>
          </w:p>
        </w:tc>
        <w:tc>
          <w:tcPr>
            <w:tcW w:w="82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autoSpaceDE w:val="0"/>
              <w:autoSpaceDN w:val="0"/>
              <w:bidi w:val="0"/>
              <w:adjustRightInd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kern w:val="0"/>
                <w:sz w:val="18"/>
                <w:szCs w:val="18"/>
                <w:lang w:val="zh-CN"/>
              </w:rPr>
              <w:t>硕士及以上学位</w:t>
            </w:r>
          </w:p>
        </w:tc>
        <w:tc>
          <w:tcPr>
            <w:tcW w:w="2072"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生物化学与分子生物学；医学技术(本科专业须为卫生检验与检疫)</w:t>
            </w:r>
          </w:p>
        </w:tc>
        <w:tc>
          <w:tcPr>
            <w:tcW w:w="67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sz w:val="18"/>
                <w:szCs w:val="18"/>
                <w:highlight w:val="none"/>
                <w:u w:val="none"/>
              </w:rPr>
              <w:t>不限</w:t>
            </w:r>
          </w:p>
        </w:tc>
        <w:tc>
          <w:tcPr>
            <w:tcW w:w="2023"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eastAsia="zh-CN" w:bidi="ar-SA"/>
              </w:rPr>
            </w:pPr>
            <w:r>
              <w:rPr>
                <w:rFonts w:hint="eastAsia" w:ascii="仿宋_GB2312" w:hAnsi="仿宋_GB2312" w:eastAsia="仿宋_GB2312" w:cs="仿宋_GB2312"/>
                <w:strike w:val="0"/>
                <w:dstrike w:val="0"/>
                <w:color w:val="auto"/>
                <w:sz w:val="18"/>
                <w:szCs w:val="18"/>
                <w:highlight w:val="none"/>
                <w:u w:val="none"/>
                <w:lang w:eastAsia="zh-CN"/>
              </w:rPr>
              <w:t>无</w:t>
            </w:r>
          </w:p>
        </w:tc>
        <w:tc>
          <w:tcPr>
            <w:tcW w:w="690"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lang w:bidi="ar-SA"/>
              </w:rPr>
            </w:pPr>
            <w:r>
              <w:rPr>
                <w:rFonts w:hint="eastAsia" w:ascii="仿宋_GB2312" w:hAnsi="仿宋_GB2312" w:eastAsia="仿宋_GB2312" w:cs="仿宋_GB2312"/>
                <w:color w:val="auto"/>
                <w:kern w:val="0"/>
                <w:sz w:val="18"/>
                <w:szCs w:val="18"/>
              </w:rPr>
              <w:t>5年</w:t>
            </w:r>
          </w:p>
        </w:tc>
        <w:tc>
          <w:tcPr>
            <w:tcW w:w="76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欧阳庶春</w:t>
            </w:r>
          </w:p>
        </w:tc>
        <w:tc>
          <w:tcPr>
            <w:tcW w:w="1335" w:type="dxa"/>
            <w:tcBorders>
              <w:top w:val="single" w:color="000000" w:sz="2" w:space="0"/>
              <w:left w:val="single" w:color="000000" w:sz="2" w:space="0"/>
              <w:bottom w:val="single" w:color="000000" w:sz="2" w:space="0"/>
              <w:right w:val="single" w:color="000000" w:sz="2" w:space="0"/>
            </w:tcBorders>
            <w:noWrap/>
            <w:tcMar>
              <w:top w:w="14" w:type="dxa"/>
              <w:left w:w="14" w:type="dxa"/>
              <w:right w:w="14" w:type="dxa"/>
            </w:tcMar>
            <w:vAlign w:val="center"/>
          </w:tcPr>
          <w:p>
            <w:pPr>
              <w:keepNext w:val="0"/>
              <w:keepLines w:val="0"/>
              <w:pageBreakBefore w:val="0"/>
              <w:kinsoku/>
              <w:wordWrap/>
              <w:overflowPunct/>
              <w:topLinePunct w:val="0"/>
              <w:bidi w:val="0"/>
              <w:snapToGrid/>
              <w:spacing w:line="240" w:lineRule="exact"/>
              <w:jc w:val="center"/>
              <w:textAlignment w:val="auto"/>
              <w:rPr>
                <w:rFonts w:hint="eastAsia" w:ascii="仿宋_GB2312" w:hAnsi="仿宋_GB2312" w:eastAsia="仿宋_GB2312" w:cs="仿宋_GB2312"/>
                <w:color w:val="auto"/>
                <w:sz w:val="18"/>
                <w:szCs w:val="18"/>
                <w:highlight w:val="none"/>
                <w:u w:val="none"/>
              </w:rPr>
            </w:pPr>
            <w:r>
              <w:rPr>
                <w:rFonts w:hint="eastAsia" w:ascii="仿宋_GB2312" w:hAnsi="仿宋_GB2312" w:eastAsia="仿宋_GB2312" w:cs="仿宋_GB2312"/>
                <w:color w:val="auto"/>
                <w:sz w:val="18"/>
                <w:szCs w:val="18"/>
                <w:highlight w:val="none"/>
                <w:u w:val="none"/>
              </w:rPr>
              <w:t>18007461998</w:t>
            </w:r>
          </w:p>
        </w:tc>
      </w:tr>
    </w:tbl>
    <w:p>
      <w:pPr>
        <w:autoSpaceDE w:val="0"/>
        <w:autoSpaceDN w:val="0"/>
        <w:adjustRightInd w:val="0"/>
        <w:spacing w:line="360" w:lineRule="exact"/>
        <w:rPr>
          <w:rFonts w:ascii="宋体" w:cs="宋体"/>
          <w:kern w:val="0"/>
          <w:sz w:val="24"/>
          <w:lang w:val="zh-CN"/>
        </w:rPr>
      </w:pPr>
    </w:p>
    <w:p>
      <w:pPr>
        <w:rPr>
          <w:rFonts w:ascii="仿宋_GB2312" w:eastAsia="仿宋_GB2312"/>
        </w:rPr>
        <w:sectPr>
          <w:footerReference r:id="rId5" w:type="default"/>
          <w:pgSz w:w="16838" w:h="11906" w:orient="landscape"/>
          <w:pgMar w:top="1020" w:right="1531" w:bottom="834" w:left="1531" w:header="851" w:footer="964" w:gutter="0"/>
          <w:pgBorders>
            <w:top w:val="none" w:sz="0" w:space="0"/>
            <w:left w:val="none" w:sz="0" w:space="0"/>
            <w:bottom w:val="none" w:sz="0" w:space="0"/>
            <w:right w:val="none" w:sz="0" w:space="0"/>
          </w:pgBorders>
          <w:pgNumType w:fmt="numberInDash"/>
          <w:cols w:space="720" w:num="1"/>
          <w:docGrid w:type="lines" w:linePitch="312" w:charSpace="0"/>
        </w:sectPr>
      </w:pPr>
      <w:r>
        <w:rPr>
          <w:rFonts w:hint="eastAsia" w:ascii="仿宋_GB2312" w:eastAsia="仿宋_GB2312"/>
          <w:lang w:val="zh-CN"/>
        </w:rPr>
        <w:t>备注：</w:t>
      </w:r>
      <w:r>
        <w:rPr>
          <w:rFonts w:hint="eastAsia" w:ascii="仿宋_GB2312" w:eastAsia="仿宋_GB2312"/>
        </w:rPr>
        <w:t>本表中，硕士研究生学历指全日制硕士研究生，本科学历指“双一流”大学全日制本科学历（”一流大学”或“一流学科”至少有一项符合）或世界排名前100名的大学全日制本科学历（特别说明的除外）</w:t>
      </w:r>
      <w:r>
        <w:rPr>
          <w:rFonts w:hint="eastAsia" w:ascii="仿宋_GB2312" w:eastAsia="仿宋_GB2312"/>
          <w:lang w:eastAsia="zh-CN"/>
        </w:rPr>
        <w:t>；永州市中心医院、永州市中医医院引进的硕士研究生第一学历须为全日制二本及以上（不含专升本）；往届毕业生指的是</w:t>
      </w:r>
      <w:r>
        <w:rPr>
          <w:rFonts w:hint="eastAsia" w:ascii="仿宋_GB2312" w:eastAsia="仿宋_GB2312"/>
          <w:lang w:val="en-US" w:eastAsia="zh-CN"/>
        </w:rPr>
        <w:t>2020年及以前毕业的高校毕业生</w:t>
      </w:r>
      <w:r>
        <w:rPr>
          <w:rFonts w:hint="eastAsia" w:ascii="仿宋_GB2312" w:eastAsia="仿宋_GB2312"/>
          <w:lang w:eastAsia="zh-CN"/>
        </w:rPr>
        <w:t>。</w:t>
      </w:r>
    </w:p>
    <w:p>
      <w:pPr>
        <w:autoSpaceDE w:val="0"/>
        <w:autoSpaceDN w:val="0"/>
        <w:adjustRightInd w:val="0"/>
        <w:spacing w:line="560" w:lineRule="exact"/>
        <w:rPr>
          <w:rFonts w:hint="eastAsia" w:ascii="黑体" w:eastAsia="黑体" w:cs="黑体"/>
          <w:kern w:val="0"/>
          <w:sz w:val="32"/>
          <w:szCs w:val="32"/>
          <w:lang w:val="en-US" w:eastAsia="zh-CN"/>
        </w:rPr>
      </w:pPr>
      <w:r>
        <w:rPr>
          <w:rFonts w:hint="eastAsia" w:ascii="黑体" w:eastAsia="黑体" w:cs="黑体"/>
          <w:kern w:val="0"/>
          <w:sz w:val="32"/>
          <w:szCs w:val="32"/>
          <w:lang w:val="zh-CN"/>
        </w:rPr>
        <w:t>附件</w:t>
      </w:r>
      <w:r>
        <w:rPr>
          <w:rFonts w:hint="eastAsia" w:ascii="黑体" w:eastAsia="黑体" w:cs="黑体"/>
          <w:kern w:val="0"/>
          <w:sz w:val="32"/>
          <w:szCs w:val="32"/>
          <w:lang w:val="en-US" w:eastAsia="zh-CN"/>
        </w:rPr>
        <w:t>2</w:t>
      </w:r>
    </w:p>
    <w:p>
      <w:pPr>
        <w:spacing w:line="560" w:lineRule="exact"/>
        <w:jc w:val="center"/>
        <w:rPr>
          <w:rFonts w:hint="eastAsia" w:ascii="方正小标宋简体" w:eastAsia="方正小标宋简体" w:cs="方正小标宋简体"/>
          <w:bCs/>
          <w:sz w:val="44"/>
          <w:szCs w:val="44"/>
          <w:lang w:val="zh-CN"/>
        </w:rPr>
      </w:pPr>
      <w:r>
        <w:rPr>
          <w:rFonts w:hint="eastAsia" w:ascii="方正小标宋简体" w:eastAsia="方正小标宋简体" w:cs="方正小标宋简体"/>
          <w:bCs/>
          <w:spacing w:val="-8"/>
          <w:sz w:val="44"/>
          <w:szCs w:val="44"/>
          <w:lang w:val="zh-CN"/>
        </w:rPr>
        <w:t>永州市202</w:t>
      </w:r>
      <w:r>
        <w:rPr>
          <w:rFonts w:hint="eastAsia" w:ascii="方正小标宋简体" w:eastAsia="方正小标宋简体" w:cs="方正小标宋简体"/>
          <w:bCs/>
          <w:spacing w:val="-8"/>
          <w:sz w:val="44"/>
          <w:szCs w:val="44"/>
          <w:lang w:val="en-US" w:eastAsia="zh-CN"/>
        </w:rPr>
        <w:t>2</w:t>
      </w:r>
      <w:r>
        <w:rPr>
          <w:rFonts w:hint="eastAsia" w:ascii="方正小标宋简体" w:eastAsia="方正小标宋简体" w:cs="方正小标宋简体"/>
          <w:bCs/>
          <w:spacing w:val="-8"/>
          <w:sz w:val="44"/>
          <w:szCs w:val="44"/>
          <w:lang w:val="zh-CN"/>
        </w:rPr>
        <w:t>年引进急需紧缺专业人才</w:t>
      </w:r>
      <w:r>
        <w:rPr>
          <w:rFonts w:hint="eastAsia" w:ascii="方正小标宋简体" w:eastAsia="方正小标宋简体" w:cs="方正小标宋简体"/>
          <w:bCs/>
          <w:sz w:val="44"/>
          <w:szCs w:val="44"/>
          <w:lang w:val="zh-CN"/>
        </w:rPr>
        <w:t>报名</w:t>
      </w:r>
    </w:p>
    <w:p>
      <w:pPr>
        <w:spacing w:line="560" w:lineRule="exact"/>
        <w:jc w:val="center"/>
        <w:rPr>
          <w:rFonts w:hint="eastAsia" w:ascii="方正小标宋简体" w:eastAsia="方正小标宋简体" w:cs="方正小标宋简体"/>
          <w:bCs/>
          <w:sz w:val="44"/>
          <w:szCs w:val="44"/>
          <w:lang w:val="zh-CN"/>
        </w:rPr>
      </w:pPr>
      <w:r>
        <w:rPr>
          <w:rFonts w:hint="eastAsia" w:ascii="方正小标宋简体" w:eastAsia="方正小标宋简体" w:cs="方正小标宋简体"/>
          <w:bCs/>
          <w:sz w:val="44"/>
          <w:szCs w:val="44"/>
          <w:lang w:val="zh-CN"/>
        </w:rPr>
        <w:t>登记表</w:t>
      </w:r>
    </w:p>
    <w:p>
      <w:pPr>
        <w:keepNext w:val="0"/>
        <w:keepLines w:val="0"/>
        <w:pageBreakBefore w:val="0"/>
        <w:widowControl w:val="0"/>
        <w:kinsoku/>
        <w:wordWrap/>
        <w:overflowPunct/>
        <w:topLinePunct w:val="0"/>
        <w:autoSpaceDE/>
        <w:autoSpaceDN/>
        <w:bidi w:val="0"/>
        <w:adjustRightInd/>
        <w:snapToGrid/>
        <w:spacing w:before="100" w:after="20" w:line="360" w:lineRule="auto"/>
        <w:ind w:left="-279" w:leftChars="-133" w:firstLine="340" w:firstLineChars="142"/>
        <w:textAlignment w:val="auto"/>
        <w:rPr>
          <w:rFonts w:hint="eastAsia" w:ascii="仿宋" w:eastAsia="仿宋"/>
          <w:bCs/>
          <w:szCs w:val="32"/>
        </w:rPr>
      </w:pPr>
      <w:r>
        <w:rPr>
          <w:rFonts w:hint="eastAsia" w:ascii="仿宋" w:eastAsia="仿宋"/>
          <w:bCs/>
          <w:sz w:val="24"/>
          <w:szCs w:val="32"/>
        </w:rPr>
        <w:t>报考单位：</w:t>
      </w:r>
      <w:r>
        <w:rPr>
          <w:rFonts w:hint="eastAsia" w:ascii="仿宋" w:eastAsia="仿宋"/>
          <w:bCs/>
          <w:szCs w:val="32"/>
        </w:rPr>
        <w:t xml:space="preserve">                               报考职位：</w:t>
      </w:r>
    </w:p>
    <w:tbl>
      <w:tblPr>
        <w:tblStyle w:val="14"/>
        <w:tblW w:w="8800" w:type="dxa"/>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1329"/>
        <w:gridCol w:w="752"/>
        <w:gridCol w:w="531"/>
        <w:gridCol w:w="1107"/>
        <w:gridCol w:w="483"/>
        <w:gridCol w:w="205"/>
        <w:gridCol w:w="356"/>
        <w:gridCol w:w="505"/>
        <w:gridCol w:w="530"/>
        <w:gridCol w:w="309"/>
        <w:gridCol w:w="690"/>
        <w:gridCol w:w="304"/>
        <w:gridCol w:w="658"/>
        <w:gridCol w:w="1041"/>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cantSplit/>
          <w:trHeight w:val="680" w:hRule="atLeast"/>
          <w:jc w:val="center"/>
        </w:trPr>
        <w:tc>
          <w:tcPr>
            <w:tcW w:w="1329" w:type="dxa"/>
            <w:tcBorders>
              <w:bottom w:val="single" w:color="auto" w:sz="4" w:space="0"/>
              <w:right w:val="single" w:color="auto" w:sz="4" w:space="0"/>
            </w:tcBorders>
            <w:noWrap w:val="0"/>
            <w:vAlign w:val="center"/>
          </w:tcPr>
          <w:p>
            <w:pPr>
              <w:spacing w:line="260" w:lineRule="exact"/>
              <w:jc w:val="center"/>
              <w:rPr>
                <w:rFonts w:hint="eastAsia" w:ascii="仿宋" w:eastAsia="仿宋"/>
                <w:bCs/>
                <w:szCs w:val="21"/>
              </w:rPr>
            </w:pPr>
            <w:r>
              <w:rPr>
                <w:rFonts w:hint="eastAsia" w:ascii="仿宋" w:eastAsia="仿宋"/>
                <w:bCs/>
                <w:szCs w:val="21"/>
              </w:rPr>
              <w:t>姓名</w:t>
            </w:r>
          </w:p>
        </w:tc>
        <w:tc>
          <w:tcPr>
            <w:tcW w:w="1283" w:type="dxa"/>
            <w:gridSpan w:val="2"/>
            <w:tcBorders>
              <w:left w:val="single" w:color="auto" w:sz="4" w:space="0"/>
              <w:bottom w:val="single" w:color="auto" w:sz="4" w:space="0"/>
              <w:right w:val="single" w:color="auto" w:sz="4" w:space="0"/>
            </w:tcBorders>
            <w:noWrap w:val="0"/>
            <w:vAlign w:val="center"/>
          </w:tcPr>
          <w:p>
            <w:pPr>
              <w:spacing w:line="260" w:lineRule="exact"/>
              <w:jc w:val="center"/>
              <w:rPr>
                <w:rFonts w:hint="eastAsia" w:ascii="仿宋" w:eastAsia="仿宋"/>
                <w:bCs/>
                <w:szCs w:val="21"/>
              </w:rPr>
            </w:pPr>
          </w:p>
        </w:tc>
        <w:tc>
          <w:tcPr>
            <w:tcW w:w="1107" w:type="dxa"/>
            <w:tcBorders>
              <w:left w:val="single" w:color="auto" w:sz="4" w:space="0"/>
              <w:bottom w:val="single" w:color="auto" w:sz="4" w:space="0"/>
              <w:right w:val="single" w:color="auto" w:sz="4" w:space="0"/>
            </w:tcBorders>
            <w:noWrap w:val="0"/>
            <w:vAlign w:val="center"/>
          </w:tcPr>
          <w:p>
            <w:pPr>
              <w:spacing w:line="260" w:lineRule="exact"/>
              <w:jc w:val="center"/>
              <w:rPr>
                <w:rFonts w:hint="eastAsia" w:ascii="仿宋" w:eastAsia="仿宋"/>
                <w:bCs/>
                <w:szCs w:val="21"/>
              </w:rPr>
            </w:pPr>
            <w:r>
              <w:rPr>
                <w:rFonts w:hint="eastAsia" w:ascii="仿宋" w:eastAsia="仿宋"/>
                <w:bCs/>
                <w:szCs w:val="21"/>
              </w:rPr>
              <w:t>性别</w:t>
            </w:r>
          </w:p>
        </w:tc>
        <w:tc>
          <w:tcPr>
            <w:tcW w:w="688" w:type="dxa"/>
            <w:gridSpan w:val="2"/>
            <w:tcBorders>
              <w:left w:val="single" w:color="auto" w:sz="4" w:space="0"/>
              <w:bottom w:val="single" w:color="auto" w:sz="4" w:space="0"/>
              <w:right w:val="single" w:color="auto" w:sz="4" w:space="0"/>
            </w:tcBorders>
            <w:noWrap w:val="0"/>
            <w:vAlign w:val="center"/>
          </w:tcPr>
          <w:p>
            <w:pPr>
              <w:spacing w:line="260" w:lineRule="exact"/>
              <w:jc w:val="center"/>
              <w:rPr>
                <w:rFonts w:hint="eastAsia" w:ascii="仿宋" w:eastAsia="仿宋"/>
                <w:bCs/>
                <w:szCs w:val="21"/>
              </w:rPr>
            </w:pPr>
          </w:p>
        </w:tc>
        <w:tc>
          <w:tcPr>
            <w:tcW w:w="861" w:type="dxa"/>
            <w:gridSpan w:val="2"/>
            <w:tcBorders>
              <w:left w:val="single" w:color="auto" w:sz="4" w:space="0"/>
              <w:bottom w:val="single" w:color="auto" w:sz="4" w:space="0"/>
              <w:right w:val="single" w:color="auto" w:sz="4" w:space="0"/>
            </w:tcBorders>
            <w:noWrap w:val="0"/>
            <w:vAlign w:val="center"/>
          </w:tcPr>
          <w:p>
            <w:pPr>
              <w:spacing w:line="260" w:lineRule="exact"/>
              <w:jc w:val="center"/>
              <w:rPr>
                <w:rFonts w:hint="eastAsia" w:ascii="仿宋" w:eastAsia="仿宋"/>
                <w:bCs/>
                <w:szCs w:val="21"/>
              </w:rPr>
            </w:pPr>
            <w:r>
              <w:rPr>
                <w:rFonts w:hint="eastAsia" w:ascii="仿宋" w:eastAsia="仿宋"/>
                <w:bCs/>
                <w:szCs w:val="21"/>
              </w:rPr>
              <w:t>出生</w:t>
            </w:r>
          </w:p>
          <w:p>
            <w:pPr>
              <w:spacing w:line="260" w:lineRule="exact"/>
              <w:jc w:val="center"/>
              <w:rPr>
                <w:rFonts w:hint="eastAsia" w:ascii="仿宋" w:eastAsia="仿宋"/>
                <w:bCs/>
                <w:szCs w:val="21"/>
              </w:rPr>
            </w:pPr>
            <w:r>
              <w:rPr>
                <w:rFonts w:hint="eastAsia" w:ascii="仿宋" w:eastAsia="仿宋"/>
                <w:bCs/>
                <w:szCs w:val="21"/>
              </w:rPr>
              <w:t>年月</w:t>
            </w:r>
          </w:p>
        </w:tc>
        <w:tc>
          <w:tcPr>
            <w:tcW w:w="1833" w:type="dxa"/>
            <w:gridSpan w:val="4"/>
            <w:tcBorders>
              <w:left w:val="single" w:color="auto" w:sz="4" w:space="0"/>
              <w:bottom w:val="single" w:color="auto" w:sz="4" w:space="0"/>
              <w:right w:val="single" w:color="auto" w:sz="4" w:space="0"/>
            </w:tcBorders>
            <w:noWrap w:val="0"/>
            <w:vAlign w:val="center"/>
          </w:tcPr>
          <w:p>
            <w:pPr>
              <w:spacing w:line="260" w:lineRule="exact"/>
              <w:ind w:firstLine="371" w:firstLineChars="177"/>
              <w:rPr>
                <w:rFonts w:hint="eastAsia" w:ascii="仿宋" w:eastAsia="仿宋"/>
                <w:bCs/>
                <w:szCs w:val="21"/>
              </w:rPr>
            </w:pPr>
          </w:p>
        </w:tc>
        <w:tc>
          <w:tcPr>
            <w:tcW w:w="1699" w:type="dxa"/>
            <w:gridSpan w:val="2"/>
            <w:vMerge w:val="restart"/>
            <w:tcBorders>
              <w:left w:val="single" w:color="auto" w:sz="4" w:space="0"/>
              <w:bottom w:val="single" w:color="auto" w:sz="4" w:space="0"/>
            </w:tcBorders>
            <w:noWrap w:val="0"/>
            <w:vAlign w:val="center"/>
          </w:tcPr>
          <w:p>
            <w:pPr>
              <w:spacing w:line="260" w:lineRule="exact"/>
              <w:ind w:right="-105" w:rightChars="-50"/>
              <w:jc w:val="center"/>
              <w:rPr>
                <w:rFonts w:hint="eastAsia" w:ascii="仿宋" w:eastAsia="仿宋"/>
                <w:bCs/>
                <w:szCs w:val="21"/>
              </w:rPr>
            </w:pPr>
            <w:r>
              <w:rPr>
                <w:rFonts w:hint="eastAsia" w:ascii="仿宋" w:eastAsia="仿宋"/>
                <w:bCs/>
                <w:szCs w:val="21"/>
              </w:rPr>
              <w:t>照片</w:t>
            </w:r>
          </w:p>
          <w:p>
            <w:pPr>
              <w:spacing w:line="260" w:lineRule="exact"/>
              <w:jc w:val="center"/>
              <w:rPr>
                <w:rFonts w:hint="eastAsia" w:ascii="仿宋" w:eastAsia="仿宋"/>
                <w:bCs/>
                <w:szCs w:val="21"/>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cantSplit/>
          <w:trHeight w:val="680" w:hRule="atLeast"/>
          <w:jc w:val="center"/>
        </w:trPr>
        <w:tc>
          <w:tcPr>
            <w:tcW w:w="1329" w:type="dxa"/>
            <w:tcBorders>
              <w:top w:val="single" w:color="auto" w:sz="4" w:space="0"/>
              <w:bottom w:val="single" w:color="auto" w:sz="4" w:space="0"/>
              <w:right w:val="single" w:color="auto" w:sz="4" w:space="0"/>
            </w:tcBorders>
            <w:noWrap w:val="0"/>
            <w:vAlign w:val="center"/>
          </w:tcPr>
          <w:p>
            <w:pPr>
              <w:spacing w:line="260" w:lineRule="exact"/>
              <w:jc w:val="center"/>
              <w:rPr>
                <w:rFonts w:hint="eastAsia" w:ascii="仿宋" w:eastAsia="仿宋"/>
                <w:bCs/>
                <w:szCs w:val="21"/>
              </w:rPr>
            </w:pPr>
            <w:r>
              <w:rPr>
                <w:rFonts w:hint="eastAsia" w:ascii="仿宋" w:eastAsia="仿宋"/>
                <w:bCs/>
                <w:szCs w:val="21"/>
              </w:rPr>
              <w:t>政治面貌</w:t>
            </w:r>
          </w:p>
        </w:tc>
        <w:tc>
          <w:tcPr>
            <w:tcW w:w="1283" w:type="dxa"/>
            <w:gridSpan w:val="2"/>
            <w:tcBorders>
              <w:top w:val="single" w:color="auto" w:sz="4" w:space="0"/>
              <w:left w:val="single" w:color="auto" w:sz="4" w:space="0"/>
              <w:bottom w:val="single" w:color="auto" w:sz="4" w:space="0"/>
              <w:right w:val="single" w:color="auto" w:sz="4" w:space="0"/>
            </w:tcBorders>
            <w:noWrap w:val="0"/>
            <w:vAlign w:val="center"/>
          </w:tcPr>
          <w:p>
            <w:pPr>
              <w:spacing w:line="260" w:lineRule="exact"/>
              <w:jc w:val="center"/>
              <w:rPr>
                <w:rFonts w:hint="eastAsia" w:ascii="仿宋" w:eastAsia="仿宋"/>
                <w:bCs/>
                <w:szCs w:val="21"/>
              </w:rPr>
            </w:pPr>
          </w:p>
        </w:tc>
        <w:tc>
          <w:tcPr>
            <w:tcW w:w="1107" w:type="dxa"/>
            <w:tcBorders>
              <w:top w:val="single" w:color="auto" w:sz="4" w:space="0"/>
              <w:left w:val="single" w:color="auto" w:sz="4" w:space="0"/>
              <w:bottom w:val="single" w:color="auto" w:sz="4" w:space="0"/>
              <w:right w:val="single" w:color="auto" w:sz="4" w:space="0"/>
            </w:tcBorders>
            <w:noWrap w:val="0"/>
            <w:vAlign w:val="center"/>
          </w:tcPr>
          <w:p>
            <w:pPr>
              <w:spacing w:line="260" w:lineRule="exact"/>
              <w:jc w:val="center"/>
              <w:rPr>
                <w:rFonts w:hint="eastAsia" w:ascii="仿宋" w:eastAsia="仿宋"/>
                <w:bCs/>
                <w:szCs w:val="21"/>
              </w:rPr>
            </w:pPr>
            <w:r>
              <w:rPr>
                <w:rFonts w:hint="eastAsia" w:ascii="仿宋" w:eastAsia="仿宋"/>
                <w:bCs/>
                <w:szCs w:val="21"/>
              </w:rPr>
              <w:t>身份证号</w:t>
            </w:r>
          </w:p>
        </w:tc>
        <w:tc>
          <w:tcPr>
            <w:tcW w:w="3382" w:type="dxa"/>
            <w:gridSpan w:val="8"/>
            <w:tcBorders>
              <w:top w:val="single" w:color="auto" w:sz="4" w:space="0"/>
              <w:left w:val="single" w:color="auto" w:sz="4" w:space="0"/>
              <w:bottom w:val="single" w:color="auto" w:sz="4" w:space="0"/>
              <w:right w:val="single" w:color="auto" w:sz="4" w:space="0"/>
            </w:tcBorders>
            <w:noWrap w:val="0"/>
            <w:vAlign w:val="center"/>
          </w:tcPr>
          <w:p>
            <w:pPr>
              <w:spacing w:line="260" w:lineRule="exact"/>
              <w:jc w:val="center"/>
              <w:rPr>
                <w:rFonts w:hint="eastAsia" w:ascii="仿宋" w:eastAsia="仿宋"/>
                <w:bCs/>
                <w:szCs w:val="21"/>
              </w:rPr>
            </w:pPr>
          </w:p>
        </w:tc>
        <w:tc>
          <w:tcPr>
            <w:tcW w:w="1699" w:type="dxa"/>
            <w:gridSpan w:val="2"/>
            <w:vMerge w:val="continue"/>
            <w:tcBorders>
              <w:top w:val="single" w:color="auto" w:sz="4" w:space="0"/>
              <w:left w:val="single" w:color="auto" w:sz="4" w:space="0"/>
              <w:bottom w:val="single" w:color="auto" w:sz="4" w:space="0"/>
            </w:tcBorders>
            <w:noWrap w:val="0"/>
            <w:vAlign w:val="center"/>
          </w:tc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cantSplit/>
          <w:trHeight w:val="680" w:hRule="atLeast"/>
          <w:jc w:val="center"/>
        </w:trPr>
        <w:tc>
          <w:tcPr>
            <w:tcW w:w="1329" w:type="dxa"/>
            <w:tcBorders>
              <w:top w:val="single" w:color="auto" w:sz="4" w:space="0"/>
              <w:bottom w:val="single" w:color="auto" w:sz="4" w:space="0"/>
              <w:right w:val="single" w:color="auto" w:sz="4" w:space="0"/>
            </w:tcBorders>
            <w:noWrap w:val="0"/>
            <w:vAlign w:val="center"/>
          </w:tcPr>
          <w:p>
            <w:pPr>
              <w:spacing w:line="260" w:lineRule="exact"/>
              <w:jc w:val="center"/>
              <w:rPr>
                <w:rFonts w:hint="eastAsia" w:ascii="仿宋" w:eastAsia="仿宋"/>
              </w:rPr>
            </w:pPr>
            <w:r>
              <w:rPr>
                <w:rFonts w:hint="eastAsia" w:ascii="仿宋" w:eastAsia="仿宋"/>
              </w:rPr>
              <w:t>籍贯</w:t>
            </w:r>
          </w:p>
        </w:tc>
        <w:tc>
          <w:tcPr>
            <w:tcW w:w="1283" w:type="dxa"/>
            <w:gridSpan w:val="2"/>
            <w:tcBorders>
              <w:top w:val="single" w:color="auto" w:sz="4" w:space="0"/>
              <w:left w:val="single" w:color="auto" w:sz="4" w:space="0"/>
              <w:bottom w:val="single" w:color="auto" w:sz="4" w:space="0"/>
              <w:right w:val="single" w:color="auto" w:sz="4" w:space="0"/>
            </w:tcBorders>
            <w:noWrap w:val="0"/>
            <w:vAlign w:val="center"/>
          </w:tcPr>
          <w:p>
            <w:pPr>
              <w:spacing w:line="260" w:lineRule="exact"/>
              <w:jc w:val="center"/>
              <w:rPr>
                <w:rFonts w:hint="eastAsia" w:ascii="仿宋" w:eastAsia="仿宋"/>
              </w:rPr>
            </w:pPr>
          </w:p>
        </w:tc>
        <w:tc>
          <w:tcPr>
            <w:tcW w:w="1107" w:type="dxa"/>
            <w:tcBorders>
              <w:top w:val="single" w:color="auto" w:sz="4" w:space="0"/>
              <w:left w:val="single" w:color="auto" w:sz="4" w:space="0"/>
              <w:bottom w:val="single" w:color="auto" w:sz="4" w:space="0"/>
              <w:right w:val="single" w:color="auto" w:sz="4" w:space="0"/>
            </w:tcBorders>
            <w:noWrap w:val="0"/>
            <w:vAlign w:val="center"/>
          </w:tcPr>
          <w:p>
            <w:pPr>
              <w:spacing w:line="260" w:lineRule="exact"/>
              <w:jc w:val="center"/>
              <w:rPr>
                <w:rFonts w:hint="eastAsia" w:ascii="仿宋" w:eastAsia="仿宋"/>
              </w:rPr>
            </w:pPr>
            <w:r>
              <w:rPr>
                <w:rFonts w:hint="eastAsia" w:ascii="仿宋" w:eastAsia="仿宋"/>
              </w:rPr>
              <w:t>出生地</w:t>
            </w:r>
          </w:p>
        </w:tc>
        <w:tc>
          <w:tcPr>
            <w:tcW w:w="3382" w:type="dxa"/>
            <w:gridSpan w:val="8"/>
            <w:tcBorders>
              <w:top w:val="single" w:color="auto" w:sz="4" w:space="0"/>
              <w:left w:val="single" w:color="auto" w:sz="4" w:space="0"/>
              <w:bottom w:val="single" w:color="auto" w:sz="4" w:space="0"/>
              <w:right w:val="single" w:color="auto" w:sz="4" w:space="0"/>
            </w:tcBorders>
            <w:noWrap w:val="0"/>
            <w:vAlign w:val="center"/>
          </w:tcPr>
          <w:p>
            <w:pPr>
              <w:spacing w:line="260" w:lineRule="exact"/>
              <w:jc w:val="center"/>
              <w:rPr>
                <w:rFonts w:hint="eastAsia" w:ascii="仿宋" w:eastAsia="仿宋"/>
              </w:rPr>
            </w:pPr>
          </w:p>
        </w:tc>
        <w:tc>
          <w:tcPr>
            <w:tcW w:w="1699" w:type="dxa"/>
            <w:gridSpan w:val="2"/>
            <w:vMerge w:val="continue"/>
            <w:tcBorders>
              <w:top w:val="single" w:color="auto" w:sz="4" w:space="0"/>
              <w:left w:val="single" w:color="auto" w:sz="4" w:space="0"/>
              <w:bottom w:val="single" w:color="auto" w:sz="4" w:space="0"/>
            </w:tcBorders>
            <w:noWrap w:val="0"/>
            <w:vAlign w:val="center"/>
          </w:tc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cantSplit/>
          <w:trHeight w:val="680" w:hRule="atLeast"/>
          <w:jc w:val="center"/>
        </w:trPr>
        <w:tc>
          <w:tcPr>
            <w:tcW w:w="1329" w:type="dxa"/>
            <w:tcBorders>
              <w:top w:val="single" w:color="auto" w:sz="4" w:space="0"/>
              <w:bottom w:val="single" w:color="auto" w:sz="4" w:space="0"/>
              <w:right w:val="single" w:color="auto" w:sz="4" w:space="0"/>
            </w:tcBorders>
            <w:noWrap w:val="0"/>
            <w:vAlign w:val="center"/>
          </w:tcPr>
          <w:p>
            <w:pPr>
              <w:spacing w:line="260" w:lineRule="exact"/>
              <w:jc w:val="center"/>
              <w:rPr>
                <w:rFonts w:hint="eastAsia" w:ascii="仿宋" w:eastAsia="仿宋"/>
                <w:bCs/>
                <w:szCs w:val="21"/>
              </w:rPr>
            </w:pPr>
            <w:r>
              <w:rPr>
                <w:rFonts w:hint="eastAsia" w:ascii="仿宋" w:eastAsia="仿宋"/>
                <w:bCs/>
                <w:szCs w:val="21"/>
              </w:rPr>
              <w:t>参加工作  年月</w:t>
            </w:r>
          </w:p>
        </w:tc>
        <w:tc>
          <w:tcPr>
            <w:tcW w:w="1283"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eastAsia="仿宋"/>
                <w:bCs/>
                <w:szCs w:val="21"/>
              </w:rPr>
            </w:pPr>
          </w:p>
        </w:tc>
        <w:tc>
          <w:tcPr>
            <w:tcW w:w="110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eastAsia="仿宋"/>
                <w:bCs/>
                <w:szCs w:val="21"/>
              </w:rPr>
            </w:pPr>
            <w:r>
              <w:rPr>
                <w:rFonts w:hint="eastAsia" w:ascii="仿宋" w:eastAsia="仿宋"/>
                <w:bCs/>
                <w:szCs w:val="21"/>
              </w:rPr>
              <w:t>人事档案</w:t>
            </w:r>
          </w:p>
          <w:p>
            <w:pPr>
              <w:spacing w:line="240" w:lineRule="exact"/>
              <w:jc w:val="center"/>
              <w:rPr>
                <w:rFonts w:hint="eastAsia" w:ascii="仿宋" w:eastAsia="仿宋"/>
                <w:bCs/>
                <w:szCs w:val="21"/>
              </w:rPr>
            </w:pPr>
            <w:r>
              <w:rPr>
                <w:rFonts w:hint="eastAsia" w:ascii="仿宋" w:eastAsia="仿宋"/>
                <w:bCs/>
                <w:szCs w:val="21"/>
              </w:rPr>
              <w:t>保管单位</w:t>
            </w:r>
          </w:p>
        </w:tc>
        <w:tc>
          <w:tcPr>
            <w:tcW w:w="3382" w:type="dxa"/>
            <w:gridSpan w:val="8"/>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eastAsia="仿宋"/>
                <w:bCs/>
                <w:szCs w:val="21"/>
              </w:rPr>
            </w:pPr>
          </w:p>
        </w:tc>
        <w:tc>
          <w:tcPr>
            <w:tcW w:w="658"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eastAsia="仿宋"/>
                <w:bCs/>
                <w:szCs w:val="21"/>
              </w:rPr>
            </w:pPr>
            <w:r>
              <w:rPr>
                <w:rFonts w:hint="eastAsia" w:ascii="仿宋" w:eastAsia="仿宋"/>
                <w:bCs/>
                <w:szCs w:val="21"/>
              </w:rPr>
              <w:t>健康状况</w:t>
            </w:r>
          </w:p>
        </w:tc>
        <w:tc>
          <w:tcPr>
            <w:tcW w:w="1041" w:type="dxa"/>
            <w:tcBorders>
              <w:top w:val="single" w:color="auto" w:sz="4" w:space="0"/>
              <w:left w:val="single" w:color="auto" w:sz="4" w:space="0"/>
              <w:bottom w:val="single" w:color="auto" w:sz="4" w:space="0"/>
            </w:tcBorders>
            <w:noWrap w:val="0"/>
            <w:vAlign w:val="center"/>
          </w:tcPr>
          <w:p>
            <w:pPr>
              <w:spacing w:line="240" w:lineRule="exact"/>
              <w:jc w:val="center"/>
              <w:rPr>
                <w:rFonts w:hint="eastAsia" w:ascii="仿宋" w:eastAsia="仿宋"/>
                <w:bCs/>
                <w:szCs w:val="21"/>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cantSplit/>
          <w:trHeight w:val="680" w:hRule="atLeast"/>
          <w:jc w:val="center"/>
        </w:trPr>
        <w:tc>
          <w:tcPr>
            <w:tcW w:w="1329" w:type="dxa"/>
            <w:tcBorders>
              <w:top w:val="single" w:color="auto" w:sz="4" w:space="0"/>
              <w:bottom w:val="single" w:color="auto" w:sz="4" w:space="0"/>
              <w:right w:val="single" w:color="auto" w:sz="4" w:space="0"/>
            </w:tcBorders>
            <w:noWrap w:val="0"/>
            <w:vAlign w:val="center"/>
          </w:tcPr>
          <w:p>
            <w:pPr>
              <w:spacing w:line="260" w:lineRule="exact"/>
              <w:jc w:val="center"/>
              <w:rPr>
                <w:rFonts w:hint="eastAsia" w:ascii="仿宋" w:eastAsia="仿宋"/>
                <w:bCs/>
                <w:szCs w:val="21"/>
              </w:rPr>
            </w:pPr>
            <w:r>
              <w:rPr>
                <w:rFonts w:hint="eastAsia" w:ascii="仿宋" w:eastAsia="仿宋"/>
                <w:bCs/>
                <w:szCs w:val="21"/>
              </w:rPr>
              <w:t>专业技术职务（职称）</w:t>
            </w:r>
          </w:p>
        </w:tc>
        <w:tc>
          <w:tcPr>
            <w:tcW w:w="7471" w:type="dxa"/>
            <w:gridSpan w:val="13"/>
            <w:tcBorders>
              <w:top w:val="single" w:color="auto" w:sz="4" w:space="0"/>
              <w:left w:val="single" w:color="auto" w:sz="4" w:space="0"/>
              <w:bottom w:val="single" w:color="auto" w:sz="4" w:space="0"/>
            </w:tcBorders>
            <w:noWrap w:val="0"/>
            <w:vAlign w:val="center"/>
          </w:tcPr>
          <w:p>
            <w:pPr>
              <w:spacing w:line="240" w:lineRule="exact"/>
              <w:jc w:val="center"/>
              <w:rPr>
                <w:rFonts w:hint="eastAsia" w:ascii="仿宋" w:eastAsia="仿宋"/>
                <w:bCs/>
                <w:szCs w:val="21"/>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cantSplit/>
          <w:trHeight w:val="680" w:hRule="atLeast"/>
          <w:jc w:val="center"/>
        </w:trPr>
        <w:tc>
          <w:tcPr>
            <w:tcW w:w="1329" w:type="dxa"/>
            <w:tcBorders>
              <w:top w:val="single" w:color="auto" w:sz="4" w:space="0"/>
              <w:bottom w:val="single" w:color="auto" w:sz="4" w:space="0"/>
              <w:right w:val="single" w:color="auto" w:sz="4" w:space="0"/>
            </w:tcBorders>
            <w:noWrap w:val="0"/>
            <w:vAlign w:val="center"/>
          </w:tcPr>
          <w:p>
            <w:pPr>
              <w:spacing w:line="260" w:lineRule="exact"/>
              <w:jc w:val="center"/>
              <w:rPr>
                <w:rFonts w:hint="eastAsia" w:ascii="仿宋" w:eastAsia="仿宋"/>
                <w:bCs/>
                <w:szCs w:val="21"/>
              </w:rPr>
            </w:pPr>
            <w:r>
              <w:rPr>
                <w:rFonts w:hint="eastAsia" w:ascii="仿宋" w:eastAsia="仿宋"/>
                <w:bCs/>
                <w:szCs w:val="21"/>
              </w:rPr>
              <w:t>第一学历</w:t>
            </w:r>
          </w:p>
          <w:p>
            <w:pPr>
              <w:spacing w:line="260" w:lineRule="exact"/>
              <w:jc w:val="center"/>
              <w:rPr>
                <w:rFonts w:hint="eastAsia" w:ascii="仿宋" w:eastAsia="仿宋"/>
                <w:bCs/>
                <w:szCs w:val="21"/>
              </w:rPr>
            </w:pPr>
            <w:r>
              <w:rPr>
                <w:rFonts w:hint="eastAsia" w:ascii="仿宋" w:eastAsia="仿宋"/>
                <w:bCs/>
                <w:szCs w:val="21"/>
              </w:rPr>
              <w:t>学位</w:t>
            </w:r>
          </w:p>
        </w:tc>
        <w:tc>
          <w:tcPr>
            <w:tcW w:w="1283"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eastAsia="仿宋"/>
                <w:bCs/>
                <w:szCs w:val="21"/>
              </w:rPr>
            </w:pPr>
            <w:r>
              <w:rPr>
                <w:rFonts w:hint="eastAsia" w:ascii="仿宋" w:eastAsia="仿宋"/>
                <w:bCs/>
                <w:szCs w:val="21"/>
              </w:rPr>
              <w:t xml:space="preserve">  </w:t>
            </w:r>
          </w:p>
        </w:tc>
        <w:tc>
          <w:tcPr>
            <w:tcW w:w="1107"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eastAsia="仿宋"/>
                <w:bCs/>
                <w:szCs w:val="21"/>
              </w:rPr>
            </w:pPr>
            <w:r>
              <w:rPr>
                <w:rFonts w:hint="eastAsia" w:ascii="仿宋" w:eastAsia="仿宋"/>
                <w:bCs/>
                <w:szCs w:val="21"/>
                <w:lang w:eastAsia="zh-CN"/>
              </w:rPr>
              <w:t>第一学历</w:t>
            </w:r>
            <w:r>
              <w:rPr>
                <w:rFonts w:hint="eastAsia" w:ascii="仿宋" w:eastAsia="仿宋"/>
                <w:bCs/>
                <w:szCs w:val="21"/>
              </w:rPr>
              <w:t>毕业院校</w:t>
            </w:r>
          </w:p>
        </w:tc>
        <w:tc>
          <w:tcPr>
            <w:tcW w:w="2388" w:type="dxa"/>
            <w:gridSpan w:val="6"/>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eastAsia="仿宋"/>
                <w:bCs/>
                <w:szCs w:val="21"/>
              </w:rPr>
            </w:pPr>
          </w:p>
        </w:tc>
        <w:tc>
          <w:tcPr>
            <w:tcW w:w="69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eastAsia="仿宋"/>
                <w:bCs/>
                <w:szCs w:val="21"/>
              </w:rPr>
            </w:pPr>
            <w:r>
              <w:rPr>
                <w:rFonts w:hint="eastAsia" w:ascii="仿宋" w:eastAsia="仿宋"/>
                <w:bCs/>
                <w:szCs w:val="21"/>
              </w:rPr>
              <w:t>专业</w:t>
            </w:r>
          </w:p>
        </w:tc>
        <w:tc>
          <w:tcPr>
            <w:tcW w:w="2003" w:type="dxa"/>
            <w:gridSpan w:val="3"/>
            <w:tcBorders>
              <w:top w:val="single" w:color="auto" w:sz="4" w:space="0"/>
              <w:left w:val="single" w:color="auto" w:sz="4" w:space="0"/>
              <w:bottom w:val="single" w:color="auto" w:sz="4" w:space="0"/>
            </w:tcBorders>
            <w:noWrap w:val="0"/>
            <w:vAlign w:val="center"/>
          </w:tcPr>
          <w:p>
            <w:pPr>
              <w:spacing w:line="240" w:lineRule="exact"/>
              <w:jc w:val="center"/>
              <w:rPr>
                <w:rFonts w:hint="eastAsia" w:ascii="仿宋" w:eastAsia="仿宋"/>
                <w:bCs/>
                <w:szCs w:val="21"/>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cantSplit/>
          <w:trHeight w:val="680" w:hRule="atLeast"/>
          <w:jc w:val="center"/>
        </w:trPr>
        <w:tc>
          <w:tcPr>
            <w:tcW w:w="1329" w:type="dxa"/>
            <w:tcBorders>
              <w:top w:val="single" w:color="auto" w:sz="4" w:space="0"/>
              <w:bottom w:val="single" w:color="auto" w:sz="4" w:space="0"/>
              <w:right w:val="single" w:color="auto" w:sz="4" w:space="0"/>
            </w:tcBorders>
            <w:noWrap w:val="0"/>
            <w:vAlign w:val="center"/>
          </w:tcPr>
          <w:p>
            <w:pPr>
              <w:spacing w:line="260" w:lineRule="exact"/>
              <w:jc w:val="center"/>
              <w:rPr>
                <w:rFonts w:hint="eastAsia" w:ascii="仿宋" w:eastAsia="仿宋"/>
                <w:bCs/>
                <w:szCs w:val="21"/>
              </w:rPr>
            </w:pPr>
            <w:r>
              <w:rPr>
                <w:rFonts w:hint="eastAsia" w:ascii="仿宋" w:eastAsia="仿宋"/>
                <w:bCs/>
                <w:szCs w:val="21"/>
              </w:rPr>
              <w:t>最高学历</w:t>
            </w:r>
          </w:p>
          <w:p>
            <w:pPr>
              <w:spacing w:line="260" w:lineRule="exact"/>
              <w:jc w:val="center"/>
              <w:rPr>
                <w:rFonts w:hint="eastAsia" w:ascii="仿宋" w:eastAsia="仿宋"/>
                <w:bCs/>
                <w:szCs w:val="21"/>
              </w:rPr>
            </w:pPr>
            <w:r>
              <w:rPr>
                <w:rFonts w:hint="eastAsia" w:ascii="仿宋" w:eastAsia="仿宋"/>
                <w:bCs/>
                <w:szCs w:val="21"/>
                <w:lang w:eastAsia="zh-CN"/>
              </w:rPr>
              <w:t>学位</w:t>
            </w:r>
            <w:r>
              <w:rPr>
                <w:rFonts w:hint="eastAsia" w:ascii="仿宋" w:eastAsia="仿宋"/>
                <w:bCs/>
                <w:szCs w:val="21"/>
              </w:rPr>
              <w:t xml:space="preserve">  </w:t>
            </w:r>
          </w:p>
        </w:tc>
        <w:tc>
          <w:tcPr>
            <w:tcW w:w="1283"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eastAsia="仿宋"/>
                <w:bCs/>
                <w:szCs w:val="21"/>
              </w:rPr>
            </w:pPr>
          </w:p>
        </w:tc>
        <w:tc>
          <w:tcPr>
            <w:tcW w:w="1107" w:type="dxa"/>
            <w:tcBorders>
              <w:top w:val="single" w:color="auto" w:sz="4" w:space="0"/>
              <w:left w:val="single" w:color="auto" w:sz="4" w:space="0"/>
              <w:bottom w:val="single" w:color="auto" w:sz="4" w:space="0"/>
              <w:right w:val="single" w:color="auto" w:sz="4" w:space="0"/>
            </w:tcBorders>
            <w:noWrap w:val="0"/>
            <w:vAlign w:val="center"/>
          </w:tcPr>
          <w:p>
            <w:pPr>
              <w:spacing w:line="260" w:lineRule="exact"/>
              <w:jc w:val="center"/>
              <w:rPr>
                <w:rFonts w:hint="eastAsia" w:ascii="仿宋" w:eastAsia="仿宋"/>
                <w:bCs/>
                <w:szCs w:val="21"/>
              </w:rPr>
            </w:pPr>
            <w:r>
              <w:rPr>
                <w:rFonts w:hint="eastAsia" w:ascii="仿宋" w:eastAsia="仿宋"/>
                <w:bCs/>
                <w:szCs w:val="21"/>
              </w:rPr>
              <w:t>最高学历</w:t>
            </w:r>
          </w:p>
          <w:p>
            <w:pPr>
              <w:spacing w:line="240" w:lineRule="exact"/>
              <w:jc w:val="center"/>
              <w:rPr>
                <w:rFonts w:hint="eastAsia" w:ascii="仿宋" w:eastAsia="仿宋"/>
                <w:bCs/>
                <w:szCs w:val="21"/>
              </w:rPr>
            </w:pPr>
            <w:r>
              <w:rPr>
                <w:rFonts w:hint="eastAsia" w:ascii="仿宋" w:eastAsia="仿宋"/>
                <w:bCs/>
                <w:szCs w:val="21"/>
              </w:rPr>
              <w:t>毕业院校</w:t>
            </w:r>
          </w:p>
        </w:tc>
        <w:tc>
          <w:tcPr>
            <w:tcW w:w="2388" w:type="dxa"/>
            <w:gridSpan w:val="6"/>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eastAsia="仿宋"/>
                <w:bCs/>
                <w:szCs w:val="21"/>
              </w:rPr>
            </w:pPr>
          </w:p>
        </w:tc>
        <w:tc>
          <w:tcPr>
            <w:tcW w:w="69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 w:eastAsia="仿宋"/>
                <w:bCs/>
                <w:szCs w:val="21"/>
              </w:rPr>
            </w:pPr>
            <w:r>
              <w:rPr>
                <w:rFonts w:hint="eastAsia" w:ascii="仿宋" w:eastAsia="仿宋"/>
                <w:bCs/>
                <w:szCs w:val="21"/>
              </w:rPr>
              <w:t>专业</w:t>
            </w:r>
          </w:p>
        </w:tc>
        <w:tc>
          <w:tcPr>
            <w:tcW w:w="2003" w:type="dxa"/>
            <w:gridSpan w:val="3"/>
            <w:tcBorders>
              <w:top w:val="single" w:color="auto" w:sz="4" w:space="0"/>
              <w:left w:val="single" w:color="auto" w:sz="4" w:space="0"/>
              <w:bottom w:val="single" w:color="auto" w:sz="4" w:space="0"/>
            </w:tcBorders>
            <w:noWrap w:val="0"/>
            <w:vAlign w:val="center"/>
          </w:tcPr>
          <w:p>
            <w:pPr>
              <w:spacing w:line="240" w:lineRule="exact"/>
              <w:jc w:val="center"/>
              <w:rPr>
                <w:rFonts w:hint="eastAsia" w:ascii="仿宋" w:eastAsia="仿宋"/>
                <w:bCs/>
                <w:szCs w:val="21"/>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cantSplit/>
          <w:trHeight w:val="680" w:hRule="atLeast"/>
          <w:jc w:val="center"/>
        </w:trPr>
        <w:tc>
          <w:tcPr>
            <w:tcW w:w="1329" w:type="dxa"/>
            <w:vMerge w:val="restart"/>
            <w:tcBorders>
              <w:top w:val="single" w:color="auto" w:sz="4" w:space="0"/>
              <w:bottom w:val="single" w:color="auto" w:sz="4" w:space="0"/>
              <w:right w:val="single" w:color="auto" w:sz="4" w:space="0"/>
            </w:tcBorders>
            <w:noWrap w:val="0"/>
            <w:textDirection w:val="tbRlV"/>
            <w:vAlign w:val="center"/>
          </w:tcPr>
          <w:p>
            <w:pPr>
              <w:spacing w:line="260" w:lineRule="exact"/>
              <w:ind w:left="113" w:right="113"/>
              <w:jc w:val="center"/>
              <w:rPr>
                <w:rFonts w:hint="eastAsia" w:ascii="仿宋" w:eastAsia="仿宋"/>
                <w:bCs/>
                <w:szCs w:val="21"/>
              </w:rPr>
            </w:pPr>
            <w:r>
              <w:rPr>
                <w:rFonts w:hint="eastAsia" w:ascii="仿宋" w:eastAsia="仿宋"/>
                <w:bCs/>
                <w:szCs w:val="21"/>
              </w:rPr>
              <w:t>联系方式</w:t>
            </w:r>
          </w:p>
        </w:tc>
        <w:tc>
          <w:tcPr>
            <w:tcW w:w="752"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 w:eastAsia="仿宋"/>
                <w:bCs/>
                <w:szCs w:val="21"/>
              </w:rPr>
            </w:pPr>
            <w:r>
              <w:rPr>
                <w:rFonts w:hint="eastAsia" w:ascii="仿宋" w:eastAsia="仿宋"/>
                <w:bCs/>
                <w:szCs w:val="21"/>
              </w:rPr>
              <w:t>通信地址</w:t>
            </w:r>
          </w:p>
        </w:tc>
        <w:tc>
          <w:tcPr>
            <w:tcW w:w="6719" w:type="dxa"/>
            <w:gridSpan w:val="12"/>
            <w:tcBorders>
              <w:top w:val="single" w:color="auto" w:sz="4" w:space="0"/>
              <w:left w:val="single" w:color="auto" w:sz="4" w:space="0"/>
              <w:bottom w:val="single" w:color="auto" w:sz="4" w:space="0"/>
            </w:tcBorders>
            <w:noWrap w:val="0"/>
            <w:vAlign w:val="center"/>
          </w:tcPr>
          <w:p>
            <w:pPr>
              <w:widowControl/>
              <w:spacing w:line="240" w:lineRule="exact"/>
              <w:jc w:val="left"/>
              <w:rPr>
                <w:rFonts w:hint="eastAsia" w:ascii="仿宋" w:eastAsia="仿宋"/>
                <w:bCs/>
                <w:szCs w:val="21"/>
              </w:rPr>
            </w:pPr>
            <w:r>
              <w:rPr>
                <w:rFonts w:hint="eastAsia" w:ascii="仿宋" w:eastAsia="仿宋"/>
                <w:bCs/>
                <w:szCs w:val="21"/>
              </w:rPr>
              <w:t xml:space="preserve">                                  </w:t>
            </w:r>
            <w:r>
              <w:rPr>
                <w:rFonts w:hint="eastAsia" w:ascii="仿宋" w:eastAsia="仿宋"/>
                <w:bCs/>
                <w:szCs w:val="21"/>
                <w:lang w:val="en-US" w:eastAsia="zh-CN"/>
              </w:rPr>
              <w:t xml:space="preserve">    </w:t>
            </w:r>
            <w:r>
              <w:rPr>
                <w:rFonts w:hint="eastAsia" w:ascii="仿宋" w:eastAsia="仿宋"/>
                <w:bCs/>
                <w:szCs w:val="21"/>
              </w:rPr>
              <w:t xml:space="preserve"> 邮编：</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cantSplit/>
          <w:trHeight w:val="680" w:hRule="atLeast"/>
          <w:jc w:val="center"/>
        </w:trPr>
        <w:tc>
          <w:tcPr>
            <w:tcW w:w="1329" w:type="dxa"/>
            <w:vMerge w:val="continue"/>
            <w:tcBorders>
              <w:top w:val="single" w:color="auto" w:sz="4" w:space="0"/>
              <w:bottom w:val="single" w:color="auto" w:sz="4" w:space="0"/>
              <w:right w:val="single" w:color="auto" w:sz="4" w:space="0"/>
            </w:tcBorders>
            <w:noWrap w:val="0"/>
            <w:vAlign w:val="center"/>
          </w:tcPr>
          <w:p/>
        </w:tc>
        <w:tc>
          <w:tcPr>
            <w:tcW w:w="752"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 w:eastAsia="仿宋"/>
              </w:rPr>
            </w:pPr>
            <w:r>
              <w:rPr>
                <w:rFonts w:hint="eastAsia" w:ascii="仿宋" w:eastAsia="仿宋"/>
              </w:rPr>
              <w:t>家庭住址</w:t>
            </w:r>
          </w:p>
        </w:tc>
        <w:tc>
          <w:tcPr>
            <w:tcW w:w="6719" w:type="dxa"/>
            <w:gridSpan w:val="12"/>
            <w:tcBorders>
              <w:top w:val="single" w:color="auto" w:sz="4" w:space="0"/>
              <w:left w:val="single" w:color="auto" w:sz="4" w:space="0"/>
              <w:bottom w:val="single" w:color="auto" w:sz="4" w:space="0"/>
            </w:tcBorders>
            <w:noWrap w:val="0"/>
            <w:vAlign w:val="center"/>
          </w:tcPr>
          <w:p>
            <w:pPr>
              <w:widowControl/>
              <w:spacing w:line="240" w:lineRule="exact"/>
              <w:jc w:val="left"/>
              <w:rPr>
                <w:rFonts w:hint="eastAsia" w:ascii="仿宋" w:eastAsia="仿宋"/>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cantSplit/>
          <w:trHeight w:val="680" w:hRule="atLeast"/>
          <w:jc w:val="center"/>
        </w:trPr>
        <w:tc>
          <w:tcPr>
            <w:tcW w:w="1329" w:type="dxa"/>
            <w:vMerge w:val="continue"/>
            <w:tcBorders>
              <w:top w:val="single" w:color="auto" w:sz="4" w:space="0"/>
              <w:bottom w:val="single" w:color="auto" w:sz="4" w:space="0"/>
              <w:right w:val="single" w:color="auto" w:sz="4" w:space="0"/>
            </w:tcBorders>
            <w:noWrap w:val="0"/>
            <w:vAlign w:val="center"/>
          </w:tcPr>
          <w:p/>
        </w:tc>
        <w:tc>
          <w:tcPr>
            <w:tcW w:w="752"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 w:eastAsia="仿宋"/>
                <w:bCs/>
                <w:szCs w:val="21"/>
              </w:rPr>
            </w:pPr>
            <w:r>
              <w:rPr>
                <w:rFonts w:hint="eastAsia" w:ascii="仿宋" w:eastAsia="仿宋"/>
                <w:bCs/>
                <w:szCs w:val="21"/>
                <w:lang w:eastAsia="zh-CN"/>
              </w:rPr>
              <w:t>手机号码</w:t>
            </w:r>
          </w:p>
        </w:tc>
        <w:tc>
          <w:tcPr>
            <w:tcW w:w="2121"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hint="eastAsia" w:ascii="仿宋" w:eastAsia="仿宋"/>
                <w:bCs/>
                <w:szCs w:val="21"/>
              </w:rPr>
            </w:pPr>
          </w:p>
        </w:tc>
        <w:tc>
          <w:tcPr>
            <w:tcW w:w="1066"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 w:eastAsia="仿宋"/>
                <w:bCs/>
                <w:szCs w:val="21"/>
                <w:lang w:eastAsia="zh-CN"/>
              </w:rPr>
            </w:pPr>
            <w:r>
              <w:rPr>
                <w:rFonts w:hint="eastAsia" w:ascii="仿宋" w:eastAsia="仿宋"/>
                <w:bCs/>
                <w:szCs w:val="21"/>
              </w:rPr>
              <w:t>电子信箱</w:t>
            </w:r>
          </w:p>
        </w:tc>
        <w:tc>
          <w:tcPr>
            <w:tcW w:w="3532" w:type="dxa"/>
            <w:gridSpan w:val="6"/>
            <w:tcBorders>
              <w:top w:val="single" w:color="auto" w:sz="4" w:space="0"/>
              <w:left w:val="single" w:color="auto" w:sz="4" w:space="0"/>
              <w:bottom w:val="single" w:color="auto" w:sz="4" w:space="0"/>
            </w:tcBorders>
            <w:noWrap w:val="0"/>
            <w:vAlign w:val="center"/>
          </w:tcPr>
          <w:p>
            <w:pPr>
              <w:widowControl/>
              <w:spacing w:line="240" w:lineRule="exact"/>
              <w:jc w:val="left"/>
              <w:rPr>
                <w:rFonts w:hint="eastAsia" w:ascii="仿宋" w:eastAsia="仿宋"/>
                <w:bCs/>
                <w:szCs w:val="21"/>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cantSplit/>
          <w:trHeight w:val="4102" w:hRule="atLeast"/>
          <w:jc w:val="center"/>
        </w:trPr>
        <w:tc>
          <w:tcPr>
            <w:tcW w:w="1329" w:type="dxa"/>
            <w:tcBorders>
              <w:top w:val="single" w:color="auto" w:sz="4" w:space="0"/>
              <w:bottom w:val="single" w:color="auto" w:sz="4" w:space="0"/>
              <w:right w:val="single" w:color="auto" w:sz="4" w:space="0"/>
            </w:tcBorders>
            <w:noWrap w:val="0"/>
            <w:vAlign w:val="center"/>
          </w:tcPr>
          <w:p>
            <w:pPr>
              <w:spacing w:line="260" w:lineRule="exact"/>
              <w:jc w:val="center"/>
              <w:rPr>
                <w:rFonts w:hint="eastAsia" w:ascii="仿宋" w:eastAsia="仿宋"/>
                <w:bCs/>
                <w:szCs w:val="21"/>
              </w:rPr>
            </w:pPr>
            <w:r>
              <w:rPr>
                <w:rFonts w:hint="eastAsia" w:ascii="仿宋" w:eastAsia="仿宋"/>
                <w:bCs/>
                <w:szCs w:val="21"/>
              </w:rPr>
              <w:t>学习经历（自高中起填写）</w:t>
            </w:r>
          </w:p>
        </w:tc>
        <w:tc>
          <w:tcPr>
            <w:tcW w:w="7471" w:type="dxa"/>
            <w:gridSpan w:val="13"/>
            <w:tcBorders>
              <w:top w:val="single" w:color="auto" w:sz="4" w:space="0"/>
              <w:left w:val="single" w:color="auto" w:sz="4" w:space="0"/>
              <w:bottom w:val="single" w:color="auto" w:sz="4" w:space="0"/>
            </w:tcBorders>
            <w:noWrap w:val="0"/>
            <w:vAlign w:val="top"/>
          </w:tcPr>
          <w:p>
            <w:pPr>
              <w:widowControl/>
              <w:spacing w:line="380" w:lineRule="exact"/>
              <w:jc w:val="left"/>
              <w:rPr>
                <w:rFonts w:hint="eastAsia" w:ascii="仿宋" w:eastAsia="仿宋"/>
                <w:bCs/>
                <w:szCs w:val="32"/>
              </w:rPr>
            </w:pPr>
            <w:r>
              <w:rPr>
                <w:rFonts w:hint="eastAsia" w:ascii="仿宋" w:eastAsia="仿宋"/>
                <w:bCs/>
                <w:szCs w:val="32"/>
              </w:rPr>
              <w:t>（按起始时间、毕业学校、专业、学历及学位顺序填写，可注明</w:t>
            </w:r>
            <w:r>
              <w:rPr>
                <w:rFonts w:hint="eastAsia" w:ascii="仿宋" w:eastAsia="仿宋"/>
                <w:bCs/>
                <w:szCs w:val="32"/>
                <w:lang w:eastAsia="zh-CN"/>
              </w:rPr>
              <w:t>在校</w:t>
            </w:r>
            <w:r>
              <w:rPr>
                <w:rFonts w:hint="eastAsia" w:ascii="仿宋" w:eastAsia="仿宋"/>
                <w:bCs/>
                <w:szCs w:val="32"/>
              </w:rPr>
              <w:t>期间担任的主要职务</w:t>
            </w:r>
            <w:r>
              <w:rPr>
                <w:rFonts w:hint="eastAsia" w:ascii="仿宋" w:eastAsia="仿宋"/>
                <w:bCs/>
                <w:szCs w:val="32"/>
                <w:lang w:eastAsia="zh-CN"/>
              </w:rPr>
              <w:t>及获奖情况</w:t>
            </w:r>
            <w:r>
              <w:rPr>
                <w:rFonts w:hint="eastAsia" w:ascii="仿宋" w:eastAsia="仿宋"/>
                <w:bCs/>
                <w:szCs w:val="32"/>
              </w:rPr>
              <w:t>）</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cantSplit/>
          <w:trHeight w:val="2946" w:hRule="exact"/>
          <w:jc w:val="center"/>
        </w:trPr>
        <w:tc>
          <w:tcPr>
            <w:tcW w:w="1329" w:type="dxa"/>
            <w:tcBorders>
              <w:top w:val="single" w:color="auto" w:sz="4" w:space="0"/>
              <w:bottom w:val="single" w:color="auto" w:sz="4" w:space="0"/>
              <w:right w:val="single" w:color="auto" w:sz="4" w:space="0"/>
            </w:tcBorders>
            <w:noWrap w:val="0"/>
            <w:textDirection w:val="tbRlV"/>
            <w:vAlign w:val="center"/>
          </w:tcPr>
          <w:p>
            <w:pPr>
              <w:spacing w:line="260" w:lineRule="exact"/>
              <w:ind w:left="113" w:right="113"/>
              <w:jc w:val="center"/>
              <w:rPr>
                <w:rFonts w:hint="eastAsia" w:ascii="仿宋" w:eastAsia="仿宋"/>
                <w:bCs/>
                <w:szCs w:val="21"/>
              </w:rPr>
            </w:pPr>
            <w:r>
              <w:rPr>
                <w:rFonts w:hint="eastAsia" w:ascii="仿宋" w:eastAsia="仿宋"/>
                <w:bCs/>
                <w:szCs w:val="21"/>
              </w:rPr>
              <w:t>工作经历</w:t>
            </w:r>
          </w:p>
        </w:tc>
        <w:tc>
          <w:tcPr>
            <w:tcW w:w="7471" w:type="dxa"/>
            <w:gridSpan w:val="13"/>
            <w:tcBorders>
              <w:top w:val="single" w:color="auto" w:sz="4" w:space="0"/>
              <w:left w:val="single" w:color="auto" w:sz="4" w:space="0"/>
              <w:bottom w:val="single" w:color="auto" w:sz="4" w:space="0"/>
            </w:tcBorders>
            <w:noWrap w:val="0"/>
            <w:vAlign w:val="top"/>
          </w:tcPr>
          <w:p>
            <w:pPr>
              <w:widowControl/>
              <w:spacing w:line="340" w:lineRule="exact"/>
              <w:jc w:val="left"/>
              <w:rPr>
                <w:rFonts w:hint="eastAsia" w:ascii="仿宋" w:eastAsia="仿宋"/>
                <w:bCs/>
                <w:szCs w:val="32"/>
              </w:rPr>
            </w:pPr>
            <w:r>
              <w:rPr>
                <w:rFonts w:hint="eastAsia" w:ascii="仿宋" w:eastAsia="仿宋"/>
                <w:bCs/>
                <w:szCs w:val="32"/>
              </w:rPr>
              <w:t>（按起始时间、工作单位、岗位、担任职务顺序填写）</w:t>
            </w:r>
          </w:p>
          <w:p>
            <w:pPr>
              <w:widowControl/>
              <w:spacing w:line="380" w:lineRule="exact"/>
              <w:ind w:right="-296" w:rightChars="-141"/>
              <w:jc w:val="left"/>
              <w:rPr>
                <w:rFonts w:hint="eastAsia" w:ascii="仿宋" w:eastAsia="仿宋"/>
                <w:bCs/>
                <w:sz w:val="24"/>
                <w:szCs w:val="32"/>
              </w:rPr>
            </w:pPr>
          </w:p>
          <w:p>
            <w:pPr>
              <w:widowControl/>
              <w:spacing w:line="380" w:lineRule="exact"/>
              <w:jc w:val="left"/>
              <w:rPr>
                <w:rFonts w:hint="eastAsia" w:ascii="仿宋" w:eastAsia="仿宋"/>
                <w:bCs/>
                <w:sz w:val="24"/>
                <w:szCs w:val="32"/>
              </w:rPr>
            </w:pPr>
          </w:p>
          <w:p>
            <w:pPr>
              <w:widowControl/>
              <w:spacing w:line="380" w:lineRule="exact"/>
              <w:jc w:val="left"/>
              <w:rPr>
                <w:rFonts w:hint="eastAsia" w:ascii="仿宋" w:eastAsia="仿宋"/>
                <w:bCs/>
                <w:sz w:val="24"/>
                <w:szCs w:val="32"/>
              </w:rPr>
            </w:pPr>
          </w:p>
          <w:p>
            <w:pPr>
              <w:widowControl/>
              <w:spacing w:line="240" w:lineRule="exact"/>
              <w:jc w:val="left"/>
              <w:rPr>
                <w:rFonts w:hint="eastAsia" w:ascii="仿宋" w:eastAsia="仿宋"/>
                <w:bCs/>
                <w:sz w:val="24"/>
                <w:szCs w:val="32"/>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cantSplit/>
          <w:trHeight w:val="471" w:hRule="atLeast"/>
          <w:jc w:val="center"/>
        </w:trPr>
        <w:tc>
          <w:tcPr>
            <w:tcW w:w="1329" w:type="dxa"/>
            <w:vMerge w:val="restart"/>
            <w:tcBorders>
              <w:top w:val="single" w:color="auto" w:sz="4" w:space="0"/>
              <w:bottom w:val="single" w:color="auto" w:sz="4" w:space="0"/>
              <w:right w:val="single" w:color="auto" w:sz="4" w:space="0"/>
            </w:tcBorders>
            <w:noWrap w:val="0"/>
            <w:vAlign w:val="center"/>
          </w:tcPr>
          <w:p>
            <w:pPr>
              <w:spacing w:line="260" w:lineRule="exact"/>
              <w:rPr>
                <w:rFonts w:hint="eastAsia" w:ascii="仿宋" w:eastAsia="仿宋"/>
                <w:bCs/>
                <w:szCs w:val="21"/>
              </w:rPr>
            </w:pPr>
            <w:r>
              <w:rPr>
                <w:rFonts w:hint="eastAsia" w:ascii="仿宋" w:eastAsia="仿宋"/>
                <w:bCs/>
                <w:szCs w:val="21"/>
              </w:rPr>
              <w:t>家庭主要成员及重要社  会关系</w:t>
            </w:r>
          </w:p>
        </w:tc>
        <w:tc>
          <w:tcPr>
            <w:tcW w:w="1283" w:type="dxa"/>
            <w:gridSpan w:val="2"/>
            <w:tcBorders>
              <w:top w:val="single" w:color="auto" w:sz="4" w:space="0"/>
              <w:left w:val="single" w:color="auto" w:sz="4" w:space="0"/>
              <w:bottom w:val="single" w:color="auto" w:sz="4" w:space="0"/>
              <w:right w:val="single" w:color="auto" w:sz="4" w:space="0"/>
            </w:tcBorders>
            <w:noWrap w:val="0"/>
            <w:vAlign w:val="center"/>
          </w:tcPr>
          <w:p>
            <w:pPr>
              <w:pStyle w:val="18"/>
              <w:tabs>
                <w:tab w:val="left" w:pos="327"/>
                <w:tab w:val="left" w:pos="732"/>
              </w:tabs>
              <w:spacing w:line="240" w:lineRule="exact"/>
              <w:jc w:val="center"/>
              <w:textAlignment w:val="center"/>
              <w:rPr>
                <w:rFonts w:hint="eastAsia" w:ascii="仿宋" w:eastAsia="仿宋"/>
                <w:bCs/>
              </w:rPr>
            </w:pPr>
            <w:r>
              <w:rPr>
                <w:rFonts w:hint="eastAsia" w:ascii="仿宋" w:eastAsia="仿宋"/>
                <w:bCs/>
              </w:rPr>
              <w:t>称谓</w:t>
            </w:r>
          </w:p>
        </w:tc>
        <w:tc>
          <w:tcPr>
            <w:tcW w:w="1107" w:type="dxa"/>
            <w:tcBorders>
              <w:top w:val="single" w:color="auto" w:sz="4" w:space="0"/>
              <w:left w:val="single" w:color="auto" w:sz="4" w:space="0"/>
              <w:bottom w:val="single" w:color="auto" w:sz="4" w:space="0"/>
              <w:right w:val="single" w:color="auto" w:sz="4" w:space="0"/>
            </w:tcBorders>
            <w:noWrap w:val="0"/>
            <w:vAlign w:val="center"/>
          </w:tcPr>
          <w:p>
            <w:pPr>
              <w:pStyle w:val="18"/>
              <w:spacing w:line="240" w:lineRule="exact"/>
              <w:jc w:val="center"/>
              <w:textAlignment w:val="center"/>
              <w:rPr>
                <w:rFonts w:hint="eastAsia" w:ascii="仿宋" w:eastAsia="仿宋"/>
                <w:bCs/>
              </w:rPr>
            </w:pPr>
            <w:r>
              <w:rPr>
                <w:rFonts w:hint="eastAsia" w:ascii="仿宋" w:eastAsia="仿宋"/>
                <w:bCs/>
              </w:rPr>
              <w:t>姓名</w:t>
            </w:r>
          </w:p>
        </w:tc>
        <w:tc>
          <w:tcPr>
            <w:tcW w:w="1044" w:type="dxa"/>
            <w:gridSpan w:val="3"/>
            <w:tcBorders>
              <w:top w:val="single" w:color="auto" w:sz="4" w:space="0"/>
              <w:left w:val="single" w:color="auto" w:sz="4" w:space="0"/>
              <w:bottom w:val="single" w:color="auto" w:sz="4" w:space="0"/>
              <w:right w:val="single" w:color="auto" w:sz="4" w:space="0"/>
            </w:tcBorders>
            <w:noWrap w:val="0"/>
            <w:vAlign w:val="center"/>
          </w:tcPr>
          <w:p>
            <w:pPr>
              <w:pStyle w:val="18"/>
              <w:spacing w:line="240" w:lineRule="exact"/>
              <w:jc w:val="center"/>
              <w:textAlignment w:val="center"/>
              <w:rPr>
                <w:rFonts w:hint="eastAsia" w:ascii="仿宋" w:eastAsia="仿宋"/>
                <w:bCs/>
              </w:rPr>
            </w:pPr>
            <w:r>
              <w:rPr>
                <w:rFonts w:hint="eastAsia" w:ascii="仿宋" w:eastAsia="仿宋"/>
                <w:bCs/>
              </w:rPr>
              <w:t xml:space="preserve">出生年月           </w:t>
            </w:r>
          </w:p>
        </w:tc>
        <w:tc>
          <w:tcPr>
            <w:tcW w:w="1035" w:type="dxa"/>
            <w:gridSpan w:val="2"/>
            <w:tcBorders>
              <w:top w:val="single" w:color="auto" w:sz="4" w:space="0"/>
              <w:left w:val="single" w:color="auto" w:sz="4" w:space="0"/>
              <w:bottom w:val="single" w:color="auto" w:sz="4" w:space="0"/>
              <w:right w:val="single" w:color="auto" w:sz="4" w:space="0"/>
            </w:tcBorders>
            <w:noWrap w:val="0"/>
            <w:vAlign w:val="center"/>
          </w:tcPr>
          <w:p>
            <w:pPr>
              <w:pStyle w:val="18"/>
              <w:spacing w:line="240" w:lineRule="exact"/>
              <w:jc w:val="center"/>
              <w:textAlignment w:val="center"/>
              <w:rPr>
                <w:rFonts w:hint="eastAsia" w:ascii="仿宋" w:eastAsia="仿宋"/>
                <w:bCs/>
              </w:rPr>
            </w:pPr>
            <w:r>
              <w:rPr>
                <w:rFonts w:hint="eastAsia" w:ascii="仿宋" w:eastAsia="仿宋"/>
                <w:bCs/>
              </w:rPr>
              <w:t>政治面貌</w:t>
            </w:r>
          </w:p>
        </w:tc>
        <w:tc>
          <w:tcPr>
            <w:tcW w:w="3002" w:type="dxa"/>
            <w:gridSpan w:val="5"/>
            <w:tcBorders>
              <w:top w:val="single" w:color="auto" w:sz="4" w:space="0"/>
              <w:left w:val="single" w:color="auto" w:sz="4" w:space="0"/>
              <w:bottom w:val="single" w:color="auto" w:sz="4" w:space="0"/>
            </w:tcBorders>
            <w:noWrap w:val="0"/>
            <w:vAlign w:val="center"/>
          </w:tcPr>
          <w:p>
            <w:pPr>
              <w:pStyle w:val="18"/>
              <w:tabs>
                <w:tab w:val="left" w:pos="575"/>
              </w:tabs>
              <w:spacing w:line="240" w:lineRule="exact"/>
              <w:jc w:val="center"/>
              <w:textAlignment w:val="center"/>
              <w:rPr>
                <w:rFonts w:hint="eastAsia" w:ascii="仿宋" w:eastAsia="仿宋"/>
                <w:bCs/>
              </w:rPr>
            </w:pPr>
            <w:r>
              <w:rPr>
                <w:rFonts w:hint="eastAsia" w:ascii="仿宋" w:eastAsia="仿宋"/>
                <w:bCs/>
              </w:rPr>
              <w:t>工作单位及职务</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cantSplit/>
          <w:trHeight w:val="503" w:hRule="atLeast"/>
          <w:jc w:val="center"/>
        </w:trPr>
        <w:tc>
          <w:tcPr>
            <w:tcW w:w="1329" w:type="dxa"/>
            <w:vMerge w:val="continue"/>
            <w:tcBorders>
              <w:top w:val="single" w:color="auto" w:sz="4" w:space="0"/>
              <w:bottom w:val="single" w:color="auto" w:sz="4" w:space="0"/>
              <w:right w:val="single" w:color="auto" w:sz="4" w:space="0"/>
            </w:tcBorders>
            <w:noWrap w:val="0"/>
            <w:vAlign w:val="center"/>
          </w:tcPr>
          <w:p/>
        </w:tc>
        <w:tc>
          <w:tcPr>
            <w:tcW w:w="1283" w:type="dxa"/>
            <w:gridSpan w:val="2"/>
            <w:tcBorders>
              <w:top w:val="single" w:color="auto" w:sz="4" w:space="0"/>
              <w:left w:val="single" w:color="auto" w:sz="4" w:space="0"/>
              <w:bottom w:val="single" w:color="auto" w:sz="4" w:space="0"/>
              <w:right w:val="single" w:color="auto" w:sz="4" w:space="0"/>
            </w:tcBorders>
            <w:noWrap w:val="0"/>
            <w:vAlign w:val="center"/>
          </w:tcPr>
          <w:p>
            <w:pPr>
              <w:pStyle w:val="18"/>
              <w:spacing w:line="240" w:lineRule="exact"/>
              <w:ind w:firstLine="5726" w:firstLineChars="2863"/>
              <w:textAlignment w:val="center"/>
              <w:rPr>
                <w:rFonts w:hint="eastAsia" w:ascii="仿宋" w:eastAsia="仿宋"/>
              </w:rPr>
            </w:pPr>
          </w:p>
        </w:tc>
        <w:tc>
          <w:tcPr>
            <w:tcW w:w="1107" w:type="dxa"/>
            <w:tcBorders>
              <w:top w:val="single" w:color="auto" w:sz="4" w:space="0"/>
              <w:left w:val="single" w:color="auto" w:sz="4" w:space="0"/>
              <w:bottom w:val="single" w:color="auto" w:sz="4" w:space="0"/>
              <w:right w:val="single" w:color="auto" w:sz="4" w:space="0"/>
            </w:tcBorders>
            <w:noWrap w:val="0"/>
            <w:vAlign w:val="center"/>
          </w:tcPr>
          <w:p>
            <w:pPr>
              <w:pStyle w:val="18"/>
              <w:spacing w:line="240" w:lineRule="exact"/>
              <w:ind w:firstLine="5726" w:firstLineChars="2863"/>
              <w:textAlignment w:val="center"/>
              <w:rPr>
                <w:rFonts w:hint="eastAsia" w:ascii="仿宋" w:eastAsia="仿宋"/>
              </w:rPr>
            </w:pPr>
          </w:p>
        </w:tc>
        <w:tc>
          <w:tcPr>
            <w:tcW w:w="1044" w:type="dxa"/>
            <w:gridSpan w:val="3"/>
            <w:tcBorders>
              <w:top w:val="single" w:color="auto" w:sz="4" w:space="0"/>
              <w:left w:val="single" w:color="auto" w:sz="4" w:space="0"/>
              <w:bottom w:val="single" w:color="auto" w:sz="4" w:space="0"/>
              <w:right w:val="single" w:color="auto" w:sz="4" w:space="0"/>
            </w:tcBorders>
            <w:noWrap w:val="0"/>
            <w:vAlign w:val="center"/>
          </w:tcPr>
          <w:p>
            <w:pPr>
              <w:pStyle w:val="18"/>
              <w:spacing w:line="240" w:lineRule="exact"/>
              <w:ind w:firstLine="5726" w:firstLineChars="2863"/>
              <w:textAlignment w:val="center"/>
              <w:rPr>
                <w:rFonts w:hint="eastAsia" w:ascii="仿宋" w:eastAsia="仿宋"/>
              </w:rPr>
            </w:pPr>
          </w:p>
        </w:tc>
        <w:tc>
          <w:tcPr>
            <w:tcW w:w="1035" w:type="dxa"/>
            <w:gridSpan w:val="2"/>
            <w:tcBorders>
              <w:top w:val="single" w:color="auto" w:sz="4" w:space="0"/>
              <w:left w:val="single" w:color="auto" w:sz="4" w:space="0"/>
              <w:bottom w:val="single" w:color="auto" w:sz="4" w:space="0"/>
              <w:right w:val="single" w:color="auto" w:sz="4" w:space="0"/>
            </w:tcBorders>
            <w:noWrap w:val="0"/>
            <w:vAlign w:val="center"/>
          </w:tcPr>
          <w:p>
            <w:pPr>
              <w:pStyle w:val="18"/>
              <w:spacing w:line="240" w:lineRule="exact"/>
              <w:ind w:firstLine="5726" w:firstLineChars="2863"/>
              <w:textAlignment w:val="center"/>
              <w:rPr>
                <w:rFonts w:hint="eastAsia" w:ascii="仿宋" w:eastAsia="仿宋"/>
              </w:rPr>
            </w:pPr>
          </w:p>
        </w:tc>
        <w:tc>
          <w:tcPr>
            <w:tcW w:w="3002" w:type="dxa"/>
            <w:gridSpan w:val="5"/>
            <w:tcBorders>
              <w:top w:val="single" w:color="auto" w:sz="4" w:space="0"/>
              <w:left w:val="single" w:color="auto" w:sz="4" w:space="0"/>
              <w:bottom w:val="single" w:color="auto" w:sz="4" w:space="0"/>
            </w:tcBorders>
            <w:noWrap w:val="0"/>
            <w:vAlign w:val="center"/>
          </w:tcPr>
          <w:p>
            <w:pPr>
              <w:pStyle w:val="18"/>
              <w:spacing w:line="240" w:lineRule="exact"/>
              <w:ind w:firstLine="5726" w:firstLineChars="2863"/>
              <w:textAlignment w:val="center"/>
              <w:rPr>
                <w:rFonts w:hint="eastAsia" w:ascii="仿宋" w:eastAsia="仿宋"/>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cantSplit/>
          <w:trHeight w:val="503" w:hRule="atLeast"/>
          <w:jc w:val="center"/>
        </w:trPr>
        <w:tc>
          <w:tcPr>
            <w:tcW w:w="1329" w:type="dxa"/>
            <w:vMerge w:val="continue"/>
            <w:tcBorders>
              <w:top w:val="single" w:color="auto" w:sz="4" w:space="0"/>
              <w:bottom w:val="single" w:color="auto" w:sz="4" w:space="0"/>
              <w:right w:val="single" w:color="auto" w:sz="4" w:space="0"/>
            </w:tcBorders>
            <w:noWrap w:val="0"/>
            <w:vAlign w:val="center"/>
          </w:tcPr>
          <w:p/>
        </w:tc>
        <w:tc>
          <w:tcPr>
            <w:tcW w:w="1283" w:type="dxa"/>
            <w:gridSpan w:val="2"/>
            <w:tcBorders>
              <w:top w:val="single" w:color="auto" w:sz="4" w:space="0"/>
              <w:left w:val="single" w:color="auto" w:sz="4" w:space="0"/>
              <w:bottom w:val="single" w:color="auto" w:sz="4" w:space="0"/>
              <w:right w:val="single" w:color="auto" w:sz="4" w:space="0"/>
            </w:tcBorders>
            <w:noWrap w:val="0"/>
            <w:vAlign w:val="center"/>
          </w:tcPr>
          <w:p>
            <w:pPr>
              <w:pStyle w:val="18"/>
              <w:spacing w:line="240" w:lineRule="exact"/>
              <w:ind w:firstLine="5726" w:firstLineChars="2863"/>
              <w:textAlignment w:val="center"/>
              <w:rPr>
                <w:rFonts w:hint="eastAsia" w:ascii="仿宋" w:eastAsia="仿宋"/>
              </w:rPr>
            </w:pPr>
          </w:p>
        </w:tc>
        <w:tc>
          <w:tcPr>
            <w:tcW w:w="1107" w:type="dxa"/>
            <w:tcBorders>
              <w:top w:val="single" w:color="auto" w:sz="4" w:space="0"/>
              <w:left w:val="single" w:color="auto" w:sz="4" w:space="0"/>
              <w:bottom w:val="single" w:color="auto" w:sz="4" w:space="0"/>
              <w:right w:val="single" w:color="auto" w:sz="4" w:space="0"/>
            </w:tcBorders>
            <w:noWrap w:val="0"/>
            <w:vAlign w:val="center"/>
          </w:tcPr>
          <w:p>
            <w:pPr>
              <w:pStyle w:val="18"/>
              <w:spacing w:line="240" w:lineRule="exact"/>
              <w:ind w:firstLine="5726" w:firstLineChars="2863"/>
              <w:textAlignment w:val="center"/>
              <w:rPr>
                <w:rFonts w:hint="eastAsia" w:ascii="仿宋" w:eastAsia="仿宋"/>
              </w:rPr>
            </w:pPr>
          </w:p>
        </w:tc>
        <w:tc>
          <w:tcPr>
            <w:tcW w:w="1044" w:type="dxa"/>
            <w:gridSpan w:val="3"/>
            <w:tcBorders>
              <w:top w:val="single" w:color="auto" w:sz="4" w:space="0"/>
              <w:left w:val="single" w:color="auto" w:sz="4" w:space="0"/>
              <w:bottom w:val="single" w:color="auto" w:sz="4" w:space="0"/>
              <w:right w:val="single" w:color="auto" w:sz="4" w:space="0"/>
            </w:tcBorders>
            <w:noWrap w:val="0"/>
            <w:vAlign w:val="center"/>
          </w:tcPr>
          <w:p>
            <w:pPr>
              <w:pStyle w:val="18"/>
              <w:spacing w:line="240" w:lineRule="exact"/>
              <w:ind w:firstLine="5726" w:firstLineChars="2863"/>
              <w:textAlignment w:val="center"/>
              <w:rPr>
                <w:rFonts w:hint="eastAsia" w:ascii="仿宋" w:eastAsia="仿宋"/>
              </w:rPr>
            </w:pPr>
          </w:p>
        </w:tc>
        <w:tc>
          <w:tcPr>
            <w:tcW w:w="1035" w:type="dxa"/>
            <w:gridSpan w:val="2"/>
            <w:tcBorders>
              <w:top w:val="single" w:color="auto" w:sz="4" w:space="0"/>
              <w:left w:val="single" w:color="auto" w:sz="4" w:space="0"/>
              <w:bottom w:val="single" w:color="auto" w:sz="4" w:space="0"/>
              <w:right w:val="single" w:color="auto" w:sz="4" w:space="0"/>
            </w:tcBorders>
            <w:noWrap w:val="0"/>
            <w:vAlign w:val="center"/>
          </w:tcPr>
          <w:p>
            <w:pPr>
              <w:pStyle w:val="18"/>
              <w:spacing w:line="240" w:lineRule="exact"/>
              <w:ind w:firstLine="5726" w:firstLineChars="2863"/>
              <w:textAlignment w:val="center"/>
              <w:rPr>
                <w:rFonts w:hint="eastAsia" w:ascii="仿宋" w:eastAsia="仿宋"/>
              </w:rPr>
            </w:pPr>
          </w:p>
        </w:tc>
        <w:tc>
          <w:tcPr>
            <w:tcW w:w="3002" w:type="dxa"/>
            <w:gridSpan w:val="5"/>
            <w:tcBorders>
              <w:top w:val="single" w:color="auto" w:sz="4" w:space="0"/>
              <w:left w:val="single" w:color="auto" w:sz="4" w:space="0"/>
              <w:bottom w:val="single" w:color="auto" w:sz="4" w:space="0"/>
            </w:tcBorders>
            <w:noWrap w:val="0"/>
            <w:vAlign w:val="center"/>
          </w:tcPr>
          <w:p>
            <w:pPr>
              <w:pStyle w:val="18"/>
              <w:spacing w:line="240" w:lineRule="exact"/>
              <w:ind w:firstLine="5726" w:firstLineChars="2863"/>
              <w:textAlignment w:val="center"/>
              <w:rPr>
                <w:rFonts w:hint="eastAsia" w:ascii="仿宋" w:eastAsia="仿宋"/>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cantSplit/>
          <w:trHeight w:val="503" w:hRule="atLeast"/>
          <w:jc w:val="center"/>
        </w:trPr>
        <w:tc>
          <w:tcPr>
            <w:tcW w:w="1329" w:type="dxa"/>
            <w:vMerge w:val="continue"/>
            <w:tcBorders>
              <w:top w:val="single" w:color="auto" w:sz="4" w:space="0"/>
              <w:bottom w:val="single" w:color="auto" w:sz="4" w:space="0"/>
              <w:right w:val="single" w:color="auto" w:sz="4" w:space="0"/>
            </w:tcBorders>
            <w:noWrap w:val="0"/>
            <w:vAlign w:val="center"/>
          </w:tcPr>
          <w:p/>
        </w:tc>
        <w:tc>
          <w:tcPr>
            <w:tcW w:w="1283" w:type="dxa"/>
            <w:gridSpan w:val="2"/>
            <w:tcBorders>
              <w:top w:val="single" w:color="auto" w:sz="4" w:space="0"/>
              <w:left w:val="single" w:color="auto" w:sz="4" w:space="0"/>
              <w:bottom w:val="single" w:color="auto" w:sz="4" w:space="0"/>
              <w:right w:val="single" w:color="auto" w:sz="4" w:space="0"/>
            </w:tcBorders>
            <w:noWrap w:val="0"/>
            <w:vAlign w:val="center"/>
          </w:tcPr>
          <w:p>
            <w:pPr>
              <w:pStyle w:val="18"/>
              <w:spacing w:line="240" w:lineRule="exact"/>
              <w:ind w:firstLine="5726" w:firstLineChars="2863"/>
              <w:textAlignment w:val="center"/>
              <w:rPr>
                <w:rFonts w:hint="eastAsia" w:ascii="仿宋" w:eastAsia="仿宋"/>
              </w:rPr>
            </w:pPr>
          </w:p>
        </w:tc>
        <w:tc>
          <w:tcPr>
            <w:tcW w:w="1107" w:type="dxa"/>
            <w:tcBorders>
              <w:top w:val="single" w:color="auto" w:sz="4" w:space="0"/>
              <w:left w:val="single" w:color="auto" w:sz="4" w:space="0"/>
              <w:bottom w:val="single" w:color="auto" w:sz="4" w:space="0"/>
              <w:right w:val="single" w:color="auto" w:sz="4" w:space="0"/>
            </w:tcBorders>
            <w:noWrap w:val="0"/>
            <w:vAlign w:val="center"/>
          </w:tcPr>
          <w:p>
            <w:pPr>
              <w:pStyle w:val="18"/>
              <w:spacing w:line="240" w:lineRule="exact"/>
              <w:ind w:firstLine="5726" w:firstLineChars="2863"/>
              <w:textAlignment w:val="center"/>
              <w:rPr>
                <w:rFonts w:hint="eastAsia" w:ascii="仿宋" w:eastAsia="仿宋"/>
              </w:rPr>
            </w:pPr>
          </w:p>
        </w:tc>
        <w:tc>
          <w:tcPr>
            <w:tcW w:w="1044" w:type="dxa"/>
            <w:gridSpan w:val="3"/>
            <w:tcBorders>
              <w:top w:val="single" w:color="auto" w:sz="4" w:space="0"/>
              <w:left w:val="single" w:color="auto" w:sz="4" w:space="0"/>
              <w:bottom w:val="single" w:color="auto" w:sz="4" w:space="0"/>
              <w:right w:val="single" w:color="auto" w:sz="4" w:space="0"/>
            </w:tcBorders>
            <w:noWrap w:val="0"/>
            <w:vAlign w:val="center"/>
          </w:tcPr>
          <w:p>
            <w:pPr>
              <w:pStyle w:val="18"/>
              <w:spacing w:line="240" w:lineRule="exact"/>
              <w:ind w:firstLine="5726" w:firstLineChars="2863"/>
              <w:textAlignment w:val="center"/>
              <w:rPr>
                <w:rFonts w:hint="eastAsia" w:ascii="仿宋" w:eastAsia="仿宋"/>
              </w:rPr>
            </w:pPr>
          </w:p>
        </w:tc>
        <w:tc>
          <w:tcPr>
            <w:tcW w:w="1035" w:type="dxa"/>
            <w:gridSpan w:val="2"/>
            <w:tcBorders>
              <w:top w:val="single" w:color="auto" w:sz="4" w:space="0"/>
              <w:left w:val="single" w:color="auto" w:sz="4" w:space="0"/>
              <w:bottom w:val="single" w:color="auto" w:sz="4" w:space="0"/>
              <w:right w:val="single" w:color="auto" w:sz="4" w:space="0"/>
            </w:tcBorders>
            <w:noWrap w:val="0"/>
            <w:vAlign w:val="center"/>
          </w:tcPr>
          <w:p>
            <w:pPr>
              <w:pStyle w:val="18"/>
              <w:spacing w:line="240" w:lineRule="exact"/>
              <w:ind w:firstLine="5726" w:firstLineChars="2863"/>
              <w:textAlignment w:val="center"/>
              <w:rPr>
                <w:rFonts w:hint="eastAsia" w:ascii="仿宋" w:eastAsia="仿宋"/>
              </w:rPr>
            </w:pPr>
          </w:p>
        </w:tc>
        <w:tc>
          <w:tcPr>
            <w:tcW w:w="3002" w:type="dxa"/>
            <w:gridSpan w:val="5"/>
            <w:tcBorders>
              <w:top w:val="single" w:color="auto" w:sz="4" w:space="0"/>
              <w:left w:val="single" w:color="auto" w:sz="4" w:space="0"/>
              <w:bottom w:val="single" w:color="auto" w:sz="4" w:space="0"/>
            </w:tcBorders>
            <w:noWrap w:val="0"/>
            <w:vAlign w:val="center"/>
          </w:tcPr>
          <w:p>
            <w:pPr>
              <w:pStyle w:val="18"/>
              <w:spacing w:line="240" w:lineRule="exact"/>
              <w:ind w:firstLine="5726" w:firstLineChars="2863"/>
              <w:textAlignment w:val="center"/>
              <w:rPr>
                <w:rFonts w:hint="eastAsia" w:ascii="仿宋" w:eastAsia="仿宋"/>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cantSplit/>
          <w:trHeight w:val="503" w:hRule="atLeast"/>
          <w:jc w:val="center"/>
        </w:trPr>
        <w:tc>
          <w:tcPr>
            <w:tcW w:w="1329" w:type="dxa"/>
            <w:vMerge w:val="continue"/>
            <w:tcBorders>
              <w:top w:val="single" w:color="auto" w:sz="4" w:space="0"/>
              <w:bottom w:val="single" w:color="auto" w:sz="4" w:space="0"/>
              <w:right w:val="single" w:color="auto" w:sz="4" w:space="0"/>
            </w:tcBorders>
            <w:noWrap w:val="0"/>
            <w:vAlign w:val="center"/>
          </w:tcPr>
          <w:p/>
        </w:tc>
        <w:tc>
          <w:tcPr>
            <w:tcW w:w="1283" w:type="dxa"/>
            <w:gridSpan w:val="2"/>
            <w:tcBorders>
              <w:top w:val="single" w:color="auto" w:sz="4" w:space="0"/>
              <w:left w:val="single" w:color="auto" w:sz="4" w:space="0"/>
              <w:bottom w:val="single" w:color="auto" w:sz="4" w:space="0"/>
              <w:right w:val="single" w:color="auto" w:sz="4" w:space="0"/>
            </w:tcBorders>
            <w:noWrap w:val="0"/>
            <w:vAlign w:val="center"/>
          </w:tcPr>
          <w:p>
            <w:pPr>
              <w:pStyle w:val="18"/>
              <w:spacing w:line="240" w:lineRule="exact"/>
              <w:ind w:firstLine="5726" w:firstLineChars="2863"/>
              <w:textAlignment w:val="center"/>
              <w:rPr>
                <w:rFonts w:hint="eastAsia" w:ascii="仿宋" w:eastAsia="仿宋"/>
              </w:rPr>
            </w:pPr>
          </w:p>
        </w:tc>
        <w:tc>
          <w:tcPr>
            <w:tcW w:w="1107" w:type="dxa"/>
            <w:tcBorders>
              <w:top w:val="single" w:color="auto" w:sz="4" w:space="0"/>
              <w:left w:val="single" w:color="auto" w:sz="4" w:space="0"/>
              <w:bottom w:val="single" w:color="auto" w:sz="4" w:space="0"/>
              <w:right w:val="single" w:color="auto" w:sz="4" w:space="0"/>
            </w:tcBorders>
            <w:noWrap w:val="0"/>
            <w:vAlign w:val="center"/>
          </w:tcPr>
          <w:p>
            <w:pPr>
              <w:pStyle w:val="18"/>
              <w:spacing w:line="240" w:lineRule="exact"/>
              <w:ind w:firstLine="5726" w:firstLineChars="2863"/>
              <w:textAlignment w:val="center"/>
              <w:rPr>
                <w:rFonts w:hint="eastAsia" w:ascii="仿宋" w:eastAsia="仿宋"/>
              </w:rPr>
            </w:pPr>
          </w:p>
        </w:tc>
        <w:tc>
          <w:tcPr>
            <w:tcW w:w="1044" w:type="dxa"/>
            <w:gridSpan w:val="3"/>
            <w:tcBorders>
              <w:top w:val="single" w:color="auto" w:sz="4" w:space="0"/>
              <w:left w:val="single" w:color="auto" w:sz="4" w:space="0"/>
              <w:bottom w:val="single" w:color="auto" w:sz="4" w:space="0"/>
              <w:right w:val="single" w:color="auto" w:sz="4" w:space="0"/>
            </w:tcBorders>
            <w:noWrap w:val="0"/>
            <w:vAlign w:val="center"/>
          </w:tcPr>
          <w:p>
            <w:pPr>
              <w:pStyle w:val="18"/>
              <w:spacing w:line="240" w:lineRule="exact"/>
              <w:ind w:firstLine="5726" w:firstLineChars="2863"/>
              <w:textAlignment w:val="center"/>
              <w:rPr>
                <w:rFonts w:hint="eastAsia" w:ascii="仿宋" w:eastAsia="仿宋"/>
              </w:rPr>
            </w:pPr>
          </w:p>
        </w:tc>
        <w:tc>
          <w:tcPr>
            <w:tcW w:w="1035" w:type="dxa"/>
            <w:gridSpan w:val="2"/>
            <w:tcBorders>
              <w:top w:val="single" w:color="auto" w:sz="4" w:space="0"/>
              <w:left w:val="single" w:color="auto" w:sz="4" w:space="0"/>
              <w:bottom w:val="single" w:color="auto" w:sz="4" w:space="0"/>
              <w:right w:val="single" w:color="auto" w:sz="4" w:space="0"/>
            </w:tcBorders>
            <w:noWrap w:val="0"/>
            <w:vAlign w:val="center"/>
          </w:tcPr>
          <w:p>
            <w:pPr>
              <w:pStyle w:val="18"/>
              <w:spacing w:line="240" w:lineRule="exact"/>
              <w:ind w:firstLine="5726" w:firstLineChars="2863"/>
              <w:textAlignment w:val="center"/>
              <w:rPr>
                <w:rFonts w:hint="eastAsia" w:ascii="仿宋" w:eastAsia="仿宋"/>
              </w:rPr>
            </w:pPr>
          </w:p>
        </w:tc>
        <w:tc>
          <w:tcPr>
            <w:tcW w:w="3002" w:type="dxa"/>
            <w:gridSpan w:val="5"/>
            <w:tcBorders>
              <w:top w:val="single" w:color="auto" w:sz="4" w:space="0"/>
              <w:left w:val="single" w:color="auto" w:sz="4" w:space="0"/>
              <w:bottom w:val="single" w:color="auto" w:sz="4" w:space="0"/>
            </w:tcBorders>
            <w:noWrap w:val="0"/>
            <w:vAlign w:val="center"/>
          </w:tcPr>
          <w:p>
            <w:pPr>
              <w:pStyle w:val="18"/>
              <w:spacing w:line="240" w:lineRule="exact"/>
              <w:ind w:firstLine="5726" w:firstLineChars="2863"/>
              <w:textAlignment w:val="center"/>
              <w:rPr>
                <w:rFonts w:hint="eastAsia" w:ascii="仿宋" w:eastAsia="仿宋"/>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cantSplit/>
          <w:trHeight w:val="503" w:hRule="atLeast"/>
          <w:jc w:val="center"/>
        </w:trPr>
        <w:tc>
          <w:tcPr>
            <w:tcW w:w="1329" w:type="dxa"/>
            <w:vMerge w:val="continue"/>
            <w:tcBorders>
              <w:top w:val="single" w:color="auto" w:sz="4" w:space="0"/>
              <w:bottom w:val="single" w:color="auto" w:sz="4" w:space="0"/>
              <w:right w:val="single" w:color="auto" w:sz="4" w:space="0"/>
            </w:tcBorders>
            <w:noWrap w:val="0"/>
            <w:vAlign w:val="center"/>
          </w:tcPr>
          <w:p/>
        </w:tc>
        <w:tc>
          <w:tcPr>
            <w:tcW w:w="1283" w:type="dxa"/>
            <w:gridSpan w:val="2"/>
            <w:tcBorders>
              <w:top w:val="single" w:color="auto" w:sz="4" w:space="0"/>
              <w:left w:val="single" w:color="auto" w:sz="4" w:space="0"/>
              <w:bottom w:val="single" w:color="auto" w:sz="4" w:space="0"/>
              <w:right w:val="single" w:color="auto" w:sz="4" w:space="0"/>
            </w:tcBorders>
            <w:noWrap w:val="0"/>
            <w:vAlign w:val="center"/>
          </w:tcPr>
          <w:p>
            <w:pPr>
              <w:pStyle w:val="18"/>
              <w:spacing w:line="240" w:lineRule="exact"/>
              <w:ind w:firstLine="5726" w:firstLineChars="2863"/>
              <w:textAlignment w:val="center"/>
              <w:rPr>
                <w:rFonts w:hint="eastAsia" w:ascii="仿宋" w:eastAsia="仿宋"/>
              </w:rPr>
            </w:pPr>
          </w:p>
        </w:tc>
        <w:tc>
          <w:tcPr>
            <w:tcW w:w="1107" w:type="dxa"/>
            <w:tcBorders>
              <w:top w:val="single" w:color="auto" w:sz="4" w:space="0"/>
              <w:left w:val="single" w:color="auto" w:sz="4" w:space="0"/>
              <w:bottom w:val="single" w:color="auto" w:sz="4" w:space="0"/>
              <w:right w:val="single" w:color="auto" w:sz="4" w:space="0"/>
            </w:tcBorders>
            <w:noWrap w:val="0"/>
            <w:vAlign w:val="center"/>
          </w:tcPr>
          <w:p>
            <w:pPr>
              <w:pStyle w:val="18"/>
              <w:spacing w:line="240" w:lineRule="exact"/>
              <w:ind w:firstLine="5726" w:firstLineChars="2863"/>
              <w:textAlignment w:val="center"/>
              <w:rPr>
                <w:rFonts w:hint="eastAsia" w:ascii="仿宋" w:eastAsia="仿宋"/>
              </w:rPr>
            </w:pPr>
          </w:p>
        </w:tc>
        <w:tc>
          <w:tcPr>
            <w:tcW w:w="1044" w:type="dxa"/>
            <w:gridSpan w:val="3"/>
            <w:tcBorders>
              <w:top w:val="single" w:color="auto" w:sz="4" w:space="0"/>
              <w:left w:val="single" w:color="auto" w:sz="4" w:space="0"/>
              <w:bottom w:val="single" w:color="auto" w:sz="4" w:space="0"/>
              <w:right w:val="single" w:color="auto" w:sz="4" w:space="0"/>
            </w:tcBorders>
            <w:noWrap w:val="0"/>
            <w:vAlign w:val="center"/>
          </w:tcPr>
          <w:p>
            <w:pPr>
              <w:pStyle w:val="18"/>
              <w:spacing w:line="240" w:lineRule="exact"/>
              <w:ind w:firstLine="5726" w:firstLineChars="2863"/>
              <w:textAlignment w:val="center"/>
              <w:rPr>
                <w:rFonts w:hint="eastAsia" w:ascii="仿宋" w:eastAsia="仿宋"/>
              </w:rPr>
            </w:pPr>
          </w:p>
        </w:tc>
        <w:tc>
          <w:tcPr>
            <w:tcW w:w="1035" w:type="dxa"/>
            <w:gridSpan w:val="2"/>
            <w:tcBorders>
              <w:top w:val="single" w:color="auto" w:sz="4" w:space="0"/>
              <w:left w:val="single" w:color="auto" w:sz="4" w:space="0"/>
              <w:bottom w:val="single" w:color="auto" w:sz="4" w:space="0"/>
              <w:right w:val="single" w:color="auto" w:sz="4" w:space="0"/>
            </w:tcBorders>
            <w:noWrap w:val="0"/>
            <w:vAlign w:val="center"/>
          </w:tcPr>
          <w:p>
            <w:pPr>
              <w:pStyle w:val="18"/>
              <w:spacing w:line="240" w:lineRule="exact"/>
              <w:ind w:firstLine="5726" w:firstLineChars="2863"/>
              <w:textAlignment w:val="center"/>
              <w:rPr>
                <w:rFonts w:hint="eastAsia" w:ascii="仿宋" w:eastAsia="仿宋"/>
              </w:rPr>
            </w:pPr>
          </w:p>
        </w:tc>
        <w:tc>
          <w:tcPr>
            <w:tcW w:w="3002" w:type="dxa"/>
            <w:gridSpan w:val="5"/>
            <w:tcBorders>
              <w:top w:val="single" w:color="auto" w:sz="4" w:space="0"/>
              <w:left w:val="single" w:color="auto" w:sz="4" w:space="0"/>
              <w:bottom w:val="single" w:color="auto" w:sz="4" w:space="0"/>
            </w:tcBorders>
            <w:noWrap w:val="0"/>
            <w:vAlign w:val="center"/>
          </w:tcPr>
          <w:p>
            <w:pPr>
              <w:pStyle w:val="18"/>
              <w:spacing w:line="240" w:lineRule="exact"/>
              <w:ind w:firstLine="5726" w:firstLineChars="2863"/>
              <w:textAlignment w:val="center"/>
              <w:rPr>
                <w:rFonts w:hint="eastAsia" w:ascii="仿宋" w:eastAsia="仿宋"/>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cantSplit/>
          <w:trHeight w:val="2545" w:hRule="exact"/>
          <w:jc w:val="center"/>
        </w:trPr>
        <w:tc>
          <w:tcPr>
            <w:tcW w:w="1329" w:type="dxa"/>
            <w:tcBorders>
              <w:top w:val="single" w:color="auto" w:sz="4" w:space="0"/>
              <w:bottom w:val="single" w:color="auto" w:sz="4" w:space="0"/>
              <w:right w:val="single" w:color="auto" w:sz="4" w:space="0"/>
            </w:tcBorders>
            <w:noWrap w:val="0"/>
            <w:textDirection w:val="tbRlV"/>
            <w:vAlign w:val="center"/>
          </w:tcPr>
          <w:p>
            <w:pPr>
              <w:spacing w:line="260" w:lineRule="exact"/>
              <w:ind w:left="113" w:right="113"/>
              <w:jc w:val="center"/>
              <w:rPr>
                <w:rFonts w:hint="eastAsia" w:ascii="仿宋" w:eastAsia="仿宋"/>
                <w:bCs/>
                <w:szCs w:val="21"/>
              </w:rPr>
            </w:pPr>
            <w:r>
              <w:rPr>
                <w:rFonts w:hint="eastAsia" w:ascii="仿宋" w:eastAsia="仿宋"/>
                <w:bCs/>
                <w:szCs w:val="21"/>
              </w:rPr>
              <w:t>本人承诺</w:t>
            </w:r>
          </w:p>
        </w:tc>
        <w:tc>
          <w:tcPr>
            <w:tcW w:w="7471" w:type="dxa"/>
            <w:gridSpan w:val="13"/>
            <w:tcBorders>
              <w:top w:val="single" w:color="auto" w:sz="4" w:space="0"/>
              <w:left w:val="single" w:color="auto" w:sz="4" w:space="0"/>
              <w:bottom w:val="single" w:color="auto" w:sz="4" w:space="0"/>
            </w:tcBorders>
            <w:noWrap w:val="0"/>
            <w:vAlign w:val="center"/>
          </w:tcPr>
          <w:p>
            <w:pPr>
              <w:rPr>
                <w:rFonts w:hint="eastAsia" w:ascii="仿宋" w:eastAsia="仿宋"/>
                <w:b/>
                <w:sz w:val="21"/>
              </w:rPr>
            </w:pPr>
            <w:r>
              <w:rPr>
                <w:rFonts w:hint="eastAsia" w:ascii="仿宋" w:eastAsia="仿宋"/>
                <w:b/>
                <w:sz w:val="21"/>
              </w:rPr>
              <w:t xml:space="preserve"> </w:t>
            </w:r>
          </w:p>
          <w:p>
            <w:pPr>
              <w:rPr>
                <w:rFonts w:hint="eastAsia" w:ascii="仿宋" w:eastAsia="仿宋"/>
                <w:b/>
                <w:sz w:val="21"/>
              </w:rPr>
            </w:pPr>
          </w:p>
          <w:p>
            <w:pPr>
              <w:rPr>
                <w:rFonts w:hint="eastAsia" w:ascii="仿宋" w:eastAsia="仿宋"/>
                <w:b/>
                <w:sz w:val="21"/>
              </w:rPr>
            </w:pPr>
          </w:p>
          <w:p>
            <w:pPr>
              <w:rPr>
                <w:rFonts w:hint="eastAsia" w:ascii="仿宋_GB2312" w:eastAsia="仿宋_GB2312"/>
                <w:sz w:val="21"/>
                <w:szCs w:val="21"/>
              </w:rPr>
            </w:pPr>
            <w:r>
              <w:rPr>
                <w:rFonts w:hint="eastAsia" w:ascii="仿宋_GB2312" w:eastAsia="仿宋_GB2312"/>
                <w:sz w:val="21"/>
                <w:szCs w:val="21"/>
              </w:rPr>
              <w:t>本</w:t>
            </w:r>
            <w:r>
              <w:rPr>
                <w:rFonts w:hint="eastAsia" w:ascii="仿宋_GB2312" w:eastAsia="仿宋_GB2312"/>
                <w:sz w:val="21"/>
                <w:szCs w:val="21"/>
                <w:lang w:eastAsia="zh-CN"/>
              </w:rPr>
              <w:t>人承诺，以上</w:t>
            </w:r>
            <w:r>
              <w:rPr>
                <w:rFonts w:hint="eastAsia" w:ascii="仿宋_GB2312" w:eastAsia="仿宋_GB2312"/>
                <w:sz w:val="21"/>
                <w:szCs w:val="21"/>
              </w:rPr>
              <w:t>填报信息</w:t>
            </w:r>
            <w:r>
              <w:rPr>
                <w:rFonts w:hint="eastAsia" w:ascii="仿宋_GB2312" w:eastAsia="仿宋_GB2312"/>
                <w:sz w:val="21"/>
                <w:szCs w:val="21"/>
                <w:lang w:eastAsia="zh-CN"/>
              </w:rPr>
              <w:t>均属实，如有不实或错误信息，一切后果自负</w:t>
            </w:r>
            <w:r>
              <w:rPr>
                <w:rFonts w:hint="eastAsia" w:ascii="仿宋_GB2312" w:eastAsia="仿宋_GB2312"/>
                <w:sz w:val="21"/>
                <w:szCs w:val="21"/>
              </w:rPr>
              <w:t>。</w:t>
            </w:r>
          </w:p>
          <w:p>
            <w:pPr>
              <w:pStyle w:val="2"/>
              <w:jc w:val="center"/>
              <w:rPr>
                <w:rFonts w:hint="eastAsia" w:ascii="仿宋_GB2312" w:hAnsi="Calibri" w:eastAsia="仿宋_GB2312" w:cs="Arial"/>
                <w:b w:val="0"/>
                <w:bCs/>
                <w:kern w:val="2"/>
                <w:sz w:val="21"/>
                <w:szCs w:val="21"/>
                <w:lang w:val="en-US" w:eastAsia="zh-CN" w:bidi="ar-SA"/>
              </w:rPr>
            </w:pPr>
            <w:r>
              <w:rPr>
                <w:rFonts w:hint="eastAsia" w:ascii="仿宋_GB2312" w:eastAsia="仿宋_GB2312" w:cs="Arial"/>
                <w:b w:val="0"/>
                <w:bCs/>
                <w:kern w:val="2"/>
                <w:sz w:val="21"/>
                <w:szCs w:val="21"/>
                <w:lang w:val="en-US" w:eastAsia="zh-CN" w:bidi="ar-SA"/>
              </w:rPr>
              <w:t xml:space="preserve">                                    </w:t>
            </w:r>
            <w:r>
              <w:rPr>
                <w:rFonts w:hint="eastAsia" w:ascii="仿宋_GB2312" w:hAnsi="Calibri" w:eastAsia="仿宋_GB2312" w:cs="Arial"/>
                <w:b w:val="0"/>
                <w:bCs/>
                <w:kern w:val="2"/>
                <w:sz w:val="21"/>
                <w:szCs w:val="21"/>
                <w:lang w:val="en-US" w:eastAsia="zh-CN" w:bidi="ar-SA"/>
              </w:rPr>
              <w:t>签名：</w:t>
            </w:r>
          </w:p>
          <w:p>
            <w:pPr>
              <w:pStyle w:val="18"/>
              <w:spacing w:line="240" w:lineRule="exact"/>
              <w:textAlignment w:val="center"/>
              <w:rPr>
                <w:rFonts w:hint="eastAsia" w:ascii="仿宋" w:eastAsia="仿宋"/>
                <w:b/>
                <w:sz w:val="21"/>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cantSplit/>
          <w:trHeight w:val="2052" w:hRule="atLeast"/>
          <w:jc w:val="center"/>
        </w:trPr>
        <w:tc>
          <w:tcPr>
            <w:tcW w:w="1329" w:type="dxa"/>
            <w:tcBorders>
              <w:top w:val="single" w:color="auto" w:sz="4" w:space="0"/>
              <w:bottom w:val="single" w:color="auto" w:sz="4" w:space="0"/>
              <w:right w:val="single" w:color="auto" w:sz="4" w:space="0"/>
            </w:tcBorders>
            <w:noWrap w:val="0"/>
            <w:textDirection w:val="tbRlV"/>
            <w:vAlign w:val="center"/>
          </w:tcPr>
          <w:p>
            <w:pPr>
              <w:spacing w:line="260" w:lineRule="exact"/>
              <w:ind w:left="113" w:right="113"/>
              <w:jc w:val="center"/>
              <w:rPr>
                <w:rFonts w:hint="eastAsia" w:ascii="仿宋" w:eastAsia="仿宋"/>
                <w:bCs/>
                <w:szCs w:val="21"/>
              </w:rPr>
            </w:pPr>
            <w:r>
              <w:rPr>
                <w:rFonts w:hint="eastAsia" w:ascii="仿宋" w:eastAsia="仿宋"/>
                <w:bCs/>
                <w:szCs w:val="21"/>
              </w:rPr>
              <w:t>报考单位资格</w:t>
            </w:r>
          </w:p>
          <w:p>
            <w:pPr>
              <w:spacing w:line="260" w:lineRule="exact"/>
              <w:ind w:left="113" w:right="113"/>
              <w:jc w:val="center"/>
              <w:rPr>
                <w:rFonts w:hint="eastAsia" w:ascii="仿宋" w:eastAsia="仿宋"/>
                <w:bCs/>
                <w:szCs w:val="21"/>
              </w:rPr>
            </w:pPr>
            <w:r>
              <w:rPr>
                <w:rFonts w:hint="eastAsia" w:ascii="仿宋" w:eastAsia="仿宋"/>
                <w:bCs/>
                <w:szCs w:val="21"/>
              </w:rPr>
              <w:t>初审意见</w:t>
            </w:r>
          </w:p>
        </w:tc>
        <w:tc>
          <w:tcPr>
            <w:tcW w:w="7471" w:type="dxa"/>
            <w:gridSpan w:val="13"/>
            <w:tcBorders>
              <w:top w:val="single" w:color="auto" w:sz="4" w:space="0"/>
              <w:left w:val="single" w:color="auto" w:sz="4" w:space="0"/>
              <w:bottom w:val="single" w:color="auto" w:sz="4" w:space="0"/>
            </w:tcBorders>
            <w:noWrap w:val="0"/>
            <w:vAlign w:val="center"/>
          </w:tcPr>
          <w:p>
            <w:pPr>
              <w:rPr>
                <w:rFonts w:hint="eastAsia" w:ascii="仿宋" w:eastAsia="仿宋"/>
                <w:sz w:val="24"/>
                <w:szCs w:val="32"/>
              </w:rPr>
            </w:pPr>
            <w:r>
              <w:rPr>
                <w:rFonts w:hint="eastAsia" w:ascii="仿宋" w:eastAsia="仿宋"/>
                <w:sz w:val="24"/>
                <w:szCs w:val="32"/>
              </w:rPr>
              <w:t xml:space="preserve">                                      </w:t>
            </w:r>
          </w:p>
          <w:p>
            <w:pPr>
              <w:rPr>
                <w:rFonts w:hint="eastAsia" w:ascii="仿宋" w:eastAsia="仿宋"/>
                <w:sz w:val="24"/>
                <w:szCs w:val="32"/>
              </w:rPr>
            </w:pPr>
          </w:p>
          <w:p>
            <w:pPr>
              <w:rPr>
                <w:rFonts w:hint="eastAsia" w:ascii="仿宋" w:eastAsia="仿宋"/>
                <w:sz w:val="24"/>
                <w:szCs w:val="32"/>
              </w:rPr>
            </w:pPr>
          </w:p>
          <w:p>
            <w:pPr>
              <w:rPr>
                <w:rFonts w:hint="eastAsia" w:ascii="仿宋" w:eastAsia="仿宋"/>
                <w:sz w:val="24"/>
                <w:szCs w:val="32"/>
              </w:rPr>
            </w:pPr>
            <w:r>
              <w:rPr>
                <w:rFonts w:hint="eastAsia" w:ascii="仿宋" w:eastAsia="仿宋"/>
                <w:sz w:val="24"/>
                <w:szCs w:val="32"/>
              </w:rPr>
              <w:t xml:space="preserve">                                          （盖章）  </w:t>
            </w:r>
          </w:p>
          <w:p>
            <w:pPr>
              <w:rPr>
                <w:rFonts w:hint="eastAsia" w:ascii="仿宋" w:eastAsia="仿宋"/>
                <w:sz w:val="24"/>
                <w:szCs w:val="32"/>
              </w:rPr>
            </w:pPr>
            <w:r>
              <w:rPr>
                <w:rFonts w:hint="eastAsia" w:ascii="仿宋" w:eastAsia="仿宋"/>
                <w:sz w:val="24"/>
                <w:szCs w:val="32"/>
              </w:rPr>
              <w:t xml:space="preserve">                                       年    月    日</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cantSplit/>
          <w:trHeight w:val="2478" w:hRule="atLeast"/>
          <w:jc w:val="center"/>
        </w:trPr>
        <w:tc>
          <w:tcPr>
            <w:tcW w:w="1329" w:type="dxa"/>
            <w:tcBorders>
              <w:top w:val="single" w:color="auto" w:sz="4" w:space="0"/>
              <w:right w:val="single" w:color="auto" w:sz="4" w:space="0"/>
            </w:tcBorders>
            <w:noWrap w:val="0"/>
            <w:textDirection w:val="tbRlV"/>
            <w:vAlign w:val="center"/>
          </w:tcPr>
          <w:p>
            <w:pPr>
              <w:spacing w:line="260" w:lineRule="exact"/>
              <w:ind w:left="113" w:right="113"/>
              <w:jc w:val="center"/>
              <w:rPr>
                <w:rFonts w:hint="eastAsia" w:ascii="仿宋" w:eastAsia="仿宋"/>
                <w:bCs/>
                <w:szCs w:val="21"/>
              </w:rPr>
            </w:pPr>
            <w:r>
              <w:rPr>
                <w:rFonts w:hint="eastAsia" w:ascii="仿宋" w:eastAsia="仿宋"/>
                <w:bCs/>
                <w:szCs w:val="21"/>
              </w:rPr>
              <w:t>组织人社部门资格</w:t>
            </w:r>
          </w:p>
          <w:p>
            <w:pPr>
              <w:spacing w:line="260" w:lineRule="exact"/>
              <w:ind w:left="113" w:right="113"/>
              <w:jc w:val="center"/>
              <w:rPr>
                <w:rFonts w:hint="eastAsia" w:ascii="仿宋" w:eastAsia="仿宋"/>
                <w:bCs/>
                <w:szCs w:val="21"/>
              </w:rPr>
            </w:pPr>
            <w:r>
              <w:rPr>
                <w:rFonts w:hint="eastAsia" w:ascii="仿宋" w:eastAsia="仿宋"/>
                <w:bCs/>
                <w:szCs w:val="21"/>
              </w:rPr>
              <w:t>复审意见</w:t>
            </w:r>
          </w:p>
        </w:tc>
        <w:tc>
          <w:tcPr>
            <w:tcW w:w="7471" w:type="dxa"/>
            <w:gridSpan w:val="13"/>
            <w:tcBorders>
              <w:top w:val="single" w:color="auto" w:sz="4" w:space="0"/>
              <w:left w:val="single" w:color="auto" w:sz="4" w:space="0"/>
            </w:tcBorders>
            <w:noWrap w:val="0"/>
            <w:vAlign w:val="center"/>
          </w:tcPr>
          <w:p>
            <w:pPr>
              <w:rPr>
                <w:rFonts w:hint="eastAsia" w:ascii="仿宋" w:eastAsia="仿宋"/>
                <w:sz w:val="24"/>
                <w:szCs w:val="32"/>
              </w:rPr>
            </w:pPr>
            <w:r>
              <w:rPr>
                <w:rFonts w:hint="eastAsia" w:ascii="仿宋" w:eastAsia="仿宋"/>
                <w:sz w:val="24"/>
                <w:szCs w:val="32"/>
              </w:rPr>
              <w:t xml:space="preserve">   </w:t>
            </w:r>
          </w:p>
          <w:p>
            <w:pPr>
              <w:rPr>
                <w:rFonts w:hint="eastAsia" w:ascii="仿宋" w:eastAsia="仿宋"/>
                <w:sz w:val="24"/>
                <w:szCs w:val="32"/>
              </w:rPr>
            </w:pPr>
          </w:p>
          <w:p>
            <w:pPr>
              <w:rPr>
                <w:rFonts w:hint="eastAsia" w:ascii="仿宋" w:eastAsia="仿宋"/>
                <w:sz w:val="24"/>
                <w:szCs w:val="32"/>
              </w:rPr>
            </w:pPr>
          </w:p>
          <w:p>
            <w:pPr>
              <w:rPr>
                <w:rFonts w:hint="eastAsia" w:ascii="仿宋" w:eastAsia="仿宋"/>
                <w:sz w:val="24"/>
                <w:szCs w:val="32"/>
              </w:rPr>
            </w:pPr>
            <w:r>
              <w:rPr>
                <w:rFonts w:hint="eastAsia" w:ascii="仿宋" w:eastAsia="仿宋"/>
                <w:sz w:val="24"/>
                <w:szCs w:val="32"/>
              </w:rPr>
              <w:t xml:space="preserve">                                          （盖章）  </w:t>
            </w:r>
          </w:p>
          <w:p>
            <w:pPr>
              <w:tabs>
                <w:tab w:val="left" w:pos="2230"/>
              </w:tabs>
              <w:rPr>
                <w:rFonts w:hint="eastAsia" w:ascii="仿宋" w:eastAsia="仿宋"/>
                <w:sz w:val="24"/>
                <w:szCs w:val="32"/>
              </w:rPr>
            </w:pPr>
            <w:r>
              <w:rPr>
                <w:rFonts w:hint="eastAsia" w:ascii="仿宋" w:eastAsia="仿宋"/>
                <w:sz w:val="24"/>
                <w:szCs w:val="32"/>
              </w:rPr>
              <w:t xml:space="preserve">                                       年    月    日</w:t>
            </w:r>
          </w:p>
        </w:tc>
      </w:tr>
    </w:tbl>
    <w:p/>
    <w:p/>
    <w:p>
      <w:pPr>
        <w:autoSpaceDE w:val="0"/>
        <w:autoSpaceDN w:val="0"/>
        <w:adjustRightInd w:val="0"/>
        <w:spacing w:line="560" w:lineRule="atLeast"/>
        <w:rPr>
          <w:rFonts w:hint="eastAsia" w:ascii="黑体" w:eastAsia="黑体" w:cs="黑体"/>
          <w:kern w:val="0"/>
          <w:sz w:val="32"/>
          <w:szCs w:val="32"/>
          <w:lang w:val="en-US" w:eastAsia="zh-CN"/>
        </w:rPr>
      </w:pPr>
      <w:r>
        <w:rPr>
          <w:rFonts w:hint="eastAsia" w:ascii="黑体" w:eastAsia="黑体" w:cs="黑体"/>
          <w:kern w:val="0"/>
          <w:sz w:val="32"/>
          <w:szCs w:val="32"/>
          <w:lang w:val="zh-CN"/>
        </w:rPr>
        <w:t>附件</w:t>
      </w:r>
      <w:r>
        <w:rPr>
          <w:rFonts w:hint="eastAsia" w:ascii="黑体" w:eastAsia="黑体" w:cs="黑体"/>
          <w:kern w:val="0"/>
          <w:sz w:val="32"/>
          <w:szCs w:val="32"/>
          <w:lang w:val="en-US" w:eastAsia="zh-CN"/>
        </w:rPr>
        <w:t>3</w:t>
      </w:r>
    </w:p>
    <w:p>
      <w:pPr>
        <w:jc w:val="center"/>
        <w:rPr>
          <w:rFonts w:hint="eastAsia" w:ascii="方正小标宋简体" w:eastAsia="方正小标宋简体" w:cs="方正小标宋简体"/>
          <w:sz w:val="44"/>
          <w:szCs w:val="44"/>
        </w:rPr>
      </w:pPr>
      <w:r>
        <w:rPr>
          <w:rFonts w:hint="eastAsia" w:ascii="方正小标宋简体" w:eastAsia="方正小标宋简体" w:cs="方正小标宋简体"/>
          <w:sz w:val="44"/>
          <w:szCs w:val="44"/>
        </w:rPr>
        <w:t>“双一流”建设高校名单</w:t>
      </w:r>
    </w:p>
    <w:p>
      <w:pPr>
        <w:spacing w:line="560" w:lineRule="exact"/>
        <w:jc w:val="center"/>
        <w:rPr>
          <w:rFonts w:hint="eastAsia" w:ascii="楷体_GB2312" w:eastAsia="楷体_GB2312" w:cs="楷体_GB2312"/>
          <w:kern w:val="0"/>
          <w:sz w:val="32"/>
          <w:szCs w:val="32"/>
        </w:rPr>
      </w:pPr>
      <w:r>
        <w:rPr>
          <w:rFonts w:hint="eastAsia" w:ascii="楷体_GB2312" w:eastAsia="楷体_GB2312" w:cs="楷体_GB2312"/>
          <w:kern w:val="0"/>
          <w:sz w:val="32"/>
          <w:szCs w:val="32"/>
        </w:rPr>
        <w:t>（按学校代码排序）</w:t>
      </w:r>
    </w:p>
    <w:p>
      <w:pPr>
        <w:pStyle w:val="3"/>
        <w:spacing w:before="0" w:after="0" w:line="320" w:lineRule="exact"/>
      </w:pPr>
    </w:p>
    <w:p>
      <w:pPr>
        <w:overflowPunct w:val="0"/>
        <w:spacing w:line="560" w:lineRule="exact"/>
        <w:ind w:firstLine="640" w:firstLineChars="200"/>
        <w:rPr>
          <w:rFonts w:hint="eastAsia" w:ascii="黑体" w:eastAsia="黑体" w:cs="黑体"/>
          <w:sz w:val="32"/>
          <w:szCs w:val="32"/>
        </w:rPr>
      </w:pPr>
      <w:r>
        <w:rPr>
          <w:rFonts w:hint="eastAsia" w:ascii="黑体" w:eastAsia="黑体" w:cs="黑体"/>
          <w:sz w:val="32"/>
          <w:szCs w:val="32"/>
        </w:rPr>
        <w:t>一、一流大学建设高校42所</w:t>
      </w:r>
    </w:p>
    <w:p>
      <w:pPr>
        <w:overflowPunct w:val="0"/>
        <w:spacing w:line="560" w:lineRule="exact"/>
        <w:ind w:firstLine="640" w:firstLineChars="200"/>
        <w:rPr>
          <w:rFonts w:hint="eastAsia" w:ascii="楷体" w:eastAsia="楷体" w:cs="楷体"/>
          <w:kern w:val="0"/>
          <w:sz w:val="32"/>
          <w:szCs w:val="32"/>
        </w:rPr>
      </w:pPr>
      <w:r>
        <w:rPr>
          <w:rFonts w:hint="eastAsia" w:ascii="楷体" w:eastAsia="楷体" w:cs="楷体"/>
          <w:kern w:val="0"/>
          <w:sz w:val="32"/>
          <w:szCs w:val="32"/>
        </w:rPr>
        <w:t>1.A类36所</w:t>
      </w:r>
    </w:p>
    <w:p>
      <w:pPr>
        <w:spacing w:line="560" w:lineRule="exact"/>
        <w:ind w:firstLine="640" w:firstLineChars="200"/>
        <w:rPr>
          <w:rFonts w:hint="eastAsia" w:ascii="仿宋_GB2312" w:eastAsia="仿宋_GB2312" w:cs="仿宋_GB2312"/>
          <w:sz w:val="32"/>
          <w:szCs w:val="32"/>
        </w:rPr>
      </w:pPr>
      <w:r>
        <w:rPr>
          <w:rFonts w:hint="eastAsia" w:ascii="仿宋_GB2312" w:eastAsia="仿宋_GB2312" w:cs="仿宋_GB2312"/>
          <w:sz w:val="32"/>
          <w:szCs w:val="32"/>
        </w:rPr>
        <w:t>北京大学、中国人民大学、清华大学、北京航空航天大学、北京理工大学、中国农业大学、北京师范大学、中央民族大学、南开大学、天津大学、大连理工大学、吉林大学、哈尔滨工业大学、复旦大学、同济大学、上海交通大学、华东师范大学、南京大学、东南大学、浙江大学、中国科学技术大学、厦门大学、山东大学、中国海洋大学、武汉大学、华中科技大学、中南大学、中山大学、华南理工大学、四川大学、重庆大学、电子科技大学、西安交通大学、西北工业大学、兰州大学、国防科技大学</w:t>
      </w:r>
    </w:p>
    <w:p>
      <w:pPr>
        <w:overflowPunct w:val="0"/>
        <w:spacing w:line="560" w:lineRule="exact"/>
        <w:ind w:firstLine="640" w:firstLineChars="200"/>
        <w:rPr>
          <w:rFonts w:hint="eastAsia" w:ascii="楷体" w:eastAsia="楷体" w:cs="楷体"/>
          <w:kern w:val="0"/>
          <w:sz w:val="32"/>
          <w:szCs w:val="32"/>
        </w:rPr>
      </w:pPr>
      <w:r>
        <w:rPr>
          <w:rFonts w:hint="eastAsia" w:ascii="楷体" w:eastAsia="楷体" w:cs="楷体"/>
          <w:kern w:val="0"/>
          <w:sz w:val="32"/>
          <w:szCs w:val="32"/>
        </w:rPr>
        <w:t>2.B类6所</w:t>
      </w:r>
    </w:p>
    <w:p>
      <w:pPr>
        <w:spacing w:line="560" w:lineRule="exact"/>
        <w:ind w:firstLine="640" w:firstLineChars="200"/>
        <w:rPr>
          <w:rFonts w:hint="eastAsia" w:ascii="仿宋_GB2312" w:eastAsia="仿宋_GB2312" w:cs="仿宋_GB2312"/>
          <w:sz w:val="32"/>
          <w:szCs w:val="32"/>
        </w:rPr>
      </w:pPr>
      <w:r>
        <w:rPr>
          <w:rFonts w:hint="eastAsia" w:ascii="仿宋_GB2312" w:eastAsia="仿宋_GB2312" w:cs="仿宋_GB2312"/>
          <w:sz w:val="32"/>
          <w:szCs w:val="32"/>
        </w:rPr>
        <w:t>东北大学、郑州大学、湖南大学、云南大学、西北农林科技大学、新疆大学</w:t>
      </w:r>
    </w:p>
    <w:p>
      <w:pPr>
        <w:overflowPunct w:val="0"/>
        <w:spacing w:line="560" w:lineRule="exact"/>
        <w:ind w:firstLine="640" w:firstLineChars="200"/>
        <w:rPr>
          <w:rFonts w:hint="eastAsia" w:ascii="黑体" w:eastAsia="黑体" w:cs="黑体"/>
          <w:sz w:val="32"/>
          <w:szCs w:val="32"/>
        </w:rPr>
      </w:pPr>
      <w:r>
        <w:rPr>
          <w:rFonts w:hint="eastAsia" w:ascii="黑体" w:eastAsia="黑体" w:cs="黑体"/>
          <w:sz w:val="32"/>
          <w:szCs w:val="32"/>
        </w:rPr>
        <w:t>二、一流学科建设高校95所</w:t>
      </w:r>
    </w:p>
    <w:p>
      <w:pPr>
        <w:spacing w:line="560" w:lineRule="exact"/>
        <w:ind w:firstLine="640" w:firstLineChars="200"/>
        <w:rPr>
          <w:rFonts w:hint="eastAsia" w:ascii="仿宋_GB2312" w:eastAsia="仿宋_GB2312" w:cs="仿宋_GB2312"/>
          <w:sz w:val="32"/>
          <w:szCs w:val="32"/>
        </w:rPr>
      </w:pPr>
      <w:r>
        <w:rPr>
          <w:rFonts w:hint="eastAsia" w:ascii="仿宋_GB2312" w:eastAsia="仿宋_GB2312" w:cs="仿宋_GB2312"/>
          <w:sz w:val="32"/>
          <w:szCs w:val="32"/>
        </w:rPr>
        <w:t>北京交通大学、北京工业大学、北京科技大学、北京化工大学、北京邮电大学、北京林业大学、北京协和医学院、北京中医药大学、首都师范大学、北京外国语大学、中国传媒大学、中央财经大学、对外经济贸易大学、外交学院、中国人民公安大学、北京体育大学、中央音乐学院、中国音乐学院、中央美术学院、中央戏剧学院、中国政法大学、天津工业大学、天津医科大学、天津中医药大学、华北电力大学、河北工业大学、太原理工大学、内蒙古大学、辽宁大学、大连海事大学、延边大学、东北师范大学、哈尔滨工程大学、东北农业大学、东北林业大学、华东理工大学、东华大学、上海海洋大学、上海中医药大学、上海外国语大学、上海财经大学、上海体育学院、上海音乐学院、上海大学、苏州大学、南京航空航天大学、南京理工大学、中国矿业大学、南京邮电大学、河海大学、江南大学、南京林业大学、南京信息工程大学、南京农业大学、南京中医药大学、中国药科大学、南京师范大学、中国美术学院、安徽大学、合肥工业大学、福州大学、南昌大学、河南大学、中国地质大学、武汉理工大学、华中农业大学、华中师范大学、中南财经政法大学、湖南师范大学、暨南大学、广州中医药大学、华南师范大学、海南大学、广西大学、西南交通大学、西南石油大学、成都理工大学、四川农业大学、成都中医药大学、西南大学、西南财经大学、贵州大学、西藏大学、西北大学、西安电子科技大学、长安大学、陕西师范大学、青海大学、宁夏大学、石河子大学、中国石油大学、宁波大学、中国科学院大学、第二军医大学、第四军医大学</w:t>
      </w:r>
    </w:p>
    <w:p>
      <w:pPr>
        <w:autoSpaceDE w:val="0"/>
        <w:autoSpaceDN w:val="0"/>
        <w:adjustRightInd w:val="0"/>
        <w:spacing w:line="560" w:lineRule="atLeast"/>
        <w:rPr>
          <w:rFonts w:hint="eastAsia" w:ascii="宋体" w:cs="宋体"/>
          <w:kern w:val="0"/>
          <w:sz w:val="32"/>
          <w:szCs w:val="32"/>
          <w:lang w:val="zh-CN"/>
        </w:rPr>
      </w:pPr>
    </w:p>
    <w:p>
      <w:pPr>
        <w:autoSpaceDE w:val="0"/>
        <w:autoSpaceDN w:val="0"/>
        <w:adjustRightInd w:val="0"/>
        <w:spacing w:line="560" w:lineRule="atLeast"/>
        <w:rPr>
          <w:rFonts w:hint="eastAsia" w:ascii="宋体" w:cs="宋体"/>
          <w:kern w:val="0"/>
          <w:sz w:val="32"/>
          <w:szCs w:val="32"/>
          <w:lang w:val="zh-CN"/>
        </w:rPr>
      </w:pPr>
    </w:p>
    <w:p>
      <w:pPr>
        <w:autoSpaceDE w:val="0"/>
        <w:autoSpaceDN w:val="0"/>
        <w:adjustRightInd w:val="0"/>
        <w:spacing w:line="560" w:lineRule="atLeast"/>
        <w:rPr>
          <w:rFonts w:hint="eastAsia" w:ascii="黑体" w:eastAsia="黑体" w:cs="黑体"/>
          <w:kern w:val="0"/>
          <w:sz w:val="32"/>
          <w:szCs w:val="32"/>
          <w:lang w:val="zh-CN"/>
        </w:rPr>
      </w:pPr>
    </w:p>
    <w:p>
      <w:pPr>
        <w:autoSpaceDE w:val="0"/>
        <w:autoSpaceDN w:val="0"/>
        <w:adjustRightInd w:val="0"/>
        <w:spacing w:line="560" w:lineRule="atLeast"/>
        <w:rPr>
          <w:rFonts w:hint="eastAsia" w:ascii="黑体" w:eastAsia="黑体" w:cs="黑体"/>
          <w:kern w:val="0"/>
          <w:sz w:val="32"/>
          <w:szCs w:val="32"/>
          <w:lang w:val="zh-CN"/>
        </w:rPr>
      </w:pPr>
    </w:p>
    <w:p>
      <w:pPr>
        <w:autoSpaceDE w:val="0"/>
        <w:autoSpaceDN w:val="0"/>
        <w:adjustRightInd w:val="0"/>
        <w:spacing w:line="560" w:lineRule="atLeast"/>
        <w:rPr>
          <w:rFonts w:hint="eastAsia" w:ascii="黑体" w:eastAsia="黑体" w:cs="黑体"/>
          <w:kern w:val="0"/>
          <w:sz w:val="32"/>
          <w:szCs w:val="32"/>
          <w:lang w:val="zh-CN"/>
        </w:rPr>
      </w:pPr>
    </w:p>
    <w:p>
      <w:pPr>
        <w:autoSpaceDE w:val="0"/>
        <w:autoSpaceDN w:val="0"/>
        <w:adjustRightInd w:val="0"/>
        <w:spacing w:line="560" w:lineRule="atLeast"/>
        <w:rPr>
          <w:rFonts w:hint="eastAsia" w:ascii="黑体" w:eastAsia="黑体" w:cs="黑体"/>
          <w:kern w:val="0"/>
          <w:sz w:val="32"/>
          <w:szCs w:val="32"/>
          <w:lang w:val="en-US" w:eastAsia="zh-CN"/>
        </w:rPr>
      </w:pPr>
      <w:r>
        <w:rPr>
          <w:rFonts w:hint="eastAsia" w:ascii="黑体" w:eastAsia="黑体" w:cs="黑体"/>
          <w:kern w:val="0"/>
          <w:sz w:val="32"/>
          <w:szCs w:val="32"/>
          <w:lang w:val="zh-CN"/>
        </w:rPr>
        <w:t>附件</w:t>
      </w:r>
      <w:r>
        <w:rPr>
          <w:rFonts w:hint="eastAsia" w:ascii="黑体" w:eastAsia="黑体" w:cs="黑体"/>
          <w:kern w:val="0"/>
          <w:sz w:val="32"/>
          <w:szCs w:val="32"/>
          <w:lang w:val="en-US" w:eastAsia="zh-CN"/>
        </w:rPr>
        <w:t>4</w:t>
      </w:r>
    </w:p>
    <w:p>
      <w:pPr>
        <w:spacing w:line="540" w:lineRule="exact"/>
        <w:jc w:val="center"/>
        <w:rPr>
          <w:rFonts w:hint="eastAsia" w:ascii="方正小标宋简体" w:eastAsia="方正小标宋简体" w:cs="方正小标宋简体"/>
          <w:sz w:val="44"/>
          <w:szCs w:val="44"/>
          <w:lang w:val="zh-CN"/>
        </w:rPr>
      </w:pPr>
      <w:r>
        <w:rPr>
          <w:rFonts w:hint="eastAsia" w:ascii="方正小标宋简体" w:eastAsia="方正小标宋简体" w:cs="方正小标宋简体"/>
          <w:sz w:val="44"/>
          <w:szCs w:val="44"/>
          <w:lang w:val="zh-CN"/>
        </w:rPr>
        <w:t>“双一流”建设学科名单</w:t>
      </w:r>
    </w:p>
    <w:p>
      <w:pPr>
        <w:spacing w:line="540" w:lineRule="exact"/>
        <w:jc w:val="center"/>
        <w:rPr>
          <w:rFonts w:hint="eastAsia" w:ascii="楷体_GB2312" w:eastAsia="楷体_GB2312" w:cs="楷体_GB2312"/>
          <w:kern w:val="0"/>
          <w:sz w:val="32"/>
          <w:szCs w:val="32"/>
          <w:lang w:val="zh-CN"/>
        </w:rPr>
      </w:pPr>
      <w:r>
        <w:rPr>
          <w:rFonts w:hint="eastAsia" w:ascii="楷体_GB2312" w:eastAsia="楷体_GB2312" w:cs="楷体_GB2312"/>
          <w:kern w:val="0"/>
          <w:sz w:val="32"/>
          <w:szCs w:val="32"/>
          <w:lang w:val="zh-CN"/>
        </w:rPr>
        <w:t>（按学校代码排序）</w:t>
      </w:r>
    </w:p>
    <w:p>
      <w:pPr>
        <w:spacing w:line="540" w:lineRule="exact"/>
        <w:rPr>
          <w:rFonts w:hint="eastAsia" w:ascii="宋体" w:cs="宋体"/>
          <w:kern w:val="0"/>
          <w:sz w:val="24"/>
          <w:lang w:val="zh-CN"/>
        </w:rPr>
      </w:pP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北京大学：</w:t>
      </w:r>
      <w:r>
        <w:rPr>
          <w:rFonts w:hint="eastAsia" w:ascii="仿宋_GB2312" w:eastAsia="仿宋_GB2312" w:cs="仿宋_GB2312"/>
          <w:kern w:val="0"/>
          <w:sz w:val="32"/>
          <w:szCs w:val="32"/>
          <w:lang w:val="zh-CN"/>
        </w:rPr>
        <w:t>哲学、理论经济学、应用经济学、法学、政治学、社会学、马克思主义理论、心理学、中国语言文学、外国语言文学、考古学、中国史、世界史、数学、物理学、化学、地理学、地球物理学、地质学、生物学、生态学、统计学、力学、材料科学与工程、电子科学与技术、控制科学与工程、计算机科学与技术、环境科学与工程、软件工程、基础医学、临床医学、口腔医学、公共卫生与预防医学、药学、护理学、艺术学理论、现代语言学、语言学、机械及航空航天和制造工程、商业与管理、社会政策与管理</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中国人民大学：</w:t>
      </w:r>
      <w:r>
        <w:rPr>
          <w:rFonts w:hint="eastAsia" w:ascii="仿宋_GB2312" w:eastAsia="仿宋_GB2312" w:cs="仿宋_GB2312"/>
          <w:kern w:val="0"/>
          <w:sz w:val="32"/>
          <w:szCs w:val="32"/>
          <w:lang w:val="zh-CN"/>
        </w:rPr>
        <w:t>哲学、理论经济学、应用经济学、法学、政治学、社会学、马克思主义理论、新闻传播学、中国史、统计学、工商管理、农林经济管理、公共管理、图书情报与档案管理</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清华大学：</w:t>
      </w:r>
      <w:r>
        <w:rPr>
          <w:rFonts w:hint="eastAsia" w:ascii="仿宋_GB2312" w:eastAsia="仿宋_GB2312" w:cs="仿宋_GB2312"/>
          <w:kern w:val="0"/>
          <w:sz w:val="32"/>
          <w:szCs w:val="32"/>
          <w:lang w:val="zh-CN"/>
        </w:rPr>
        <w:t>法学、政治学、马克思主义理论、数学、物理学、化学、生物学、力学、机械工程、仪器科学与技术、材料科学与工程、动力工程及工程热物理、电气工程、信息与通信工程、控制科学与工程、计算机科学与技术、建筑学、土木工程、水利工程、化学工程与技术、核科学与技术、环境科学与工程、生物医学工程、城乡规划学、风景园林学、软件工程、管理科学与工程、工商管理、公共管理、设计学、会计与金融、经济学和计量经济学、统计学与运筹学、现代语言学</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北京交通大学：</w:t>
      </w:r>
      <w:r>
        <w:rPr>
          <w:rFonts w:hint="eastAsia" w:ascii="仿宋_GB2312" w:eastAsia="仿宋_GB2312" w:cs="仿宋_GB2312"/>
          <w:kern w:val="0"/>
          <w:sz w:val="32"/>
          <w:szCs w:val="32"/>
          <w:lang w:val="zh-CN"/>
        </w:rPr>
        <w:t>系统科学</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北京工业大学：</w:t>
      </w:r>
      <w:r>
        <w:rPr>
          <w:rFonts w:hint="eastAsia" w:ascii="仿宋_GB2312" w:eastAsia="仿宋_GB2312" w:cs="仿宋_GB2312"/>
          <w:kern w:val="0"/>
          <w:sz w:val="32"/>
          <w:szCs w:val="32"/>
          <w:lang w:val="zh-CN"/>
        </w:rPr>
        <w:t>土木工程（自定）</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北京航空航天大学：</w:t>
      </w:r>
      <w:r>
        <w:rPr>
          <w:rFonts w:hint="eastAsia" w:ascii="仿宋_GB2312" w:eastAsia="仿宋_GB2312" w:cs="仿宋_GB2312"/>
          <w:kern w:val="0"/>
          <w:sz w:val="32"/>
          <w:szCs w:val="32"/>
          <w:lang w:val="zh-CN"/>
        </w:rPr>
        <w:t>力学、仪器科学与技术、材料科学与工程、控制科学与工程、计算机科学与技术、航空宇航科学与技术、软件工程</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北京理工大学：</w:t>
      </w:r>
      <w:r>
        <w:rPr>
          <w:rFonts w:hint="eastAsia" w:ascii="仿宋_GB2312" w:eastAsia="仿宋_GB2312" w:cs="仿宋_GB2312"/>
          <w:kern w:val="0"/>
          <w:sz w:val="32"/>
          <w:szCs w:val="32"/>
          <w:lang w:val="zh-CN"/>
        </w:rPr>
        <w:t>材料科学与工程、控制科学与工程、兵器科学与技术</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北京科技大学：</w:t>
      </w:r>
      <w:r>
        <w:rPr>
          <w:rFonts w:hint="eastAsia" w:ascii="仿宋_GB2312" w:eastAsia="仿宋_GB2312" w:cs="仿宋_GB2312"/>
          <w:kern w:val="0"/>
          <w:sz w:val="32"/>
          <w:szCs w:val="32"/>
          <w:lang w:val="zh-CN"/>
        </w:rPr>
        <w:t>科学技术史、材料科学与工程、冶金工程、矿业工程</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北京化工大学：</w:t>
      </w:r>
      <w:r>
        <w:rPr>
          <w:rFonts w:hint="eastAsia" w:ascii="仿宋_GB2312" w:eastAsia="仿宋_GB2312" w:cs="仿宋_GB2312"/>
          <w:kern w:val="0"/>
          <w:sz w:val="32"/>
          <w:szCs w:val="32"/>
          <w:lang w:val="zh-CN"/>
        </w:rPr>
        <w:t>化学工程与技术（自定）</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北京邮电大学：</w:t>
      </w:r>
      <w:r>
        <w:rPr>
          <w:rFonts w:hint="eastAsia" w:ascii="仿宋_GB2312" w:eastAsia="仿宋_GB2312" w:cs="仿宋_GB2312"/>
          <w:kern w:val="0"/>
          <w:sz w:val="32"/>
          <w:szCs w:val="32"/>
          <w:lang w:val="zh-CN"/>
        </w:rPr>
        <w:t>信息与通信工程、计算机科学与技术</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中国农业大学：</w:t>
      </w:r>
      <w:r>
        <w:rPr>
          <w:rFonts w:hint="eastAsia" w:ascii="仿宋_GB2312" w:eastAsia="仿宋_GB2312" w:cs="仿宋_GB2312"/>
          <w:kern w:val="0"/>
          <w:sz w:val="32"/>
          <w:szCs w:val="32"/>
          <w:lang w:val="zh-CN"/>
        </w:rPr>
        <w:t>生物学、农业工程、食品科学与工程、作物学、农业资源与环境、植物保护、畜牧学、兽医学、草学</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北京林业大学：</w:t>
      </w:r>
      <w:r>
        <w:rPr>
          <w:rFonts w:hint="eastAsia" w:ascii="仿宋_GB2312" w:eastAsia="仿宋_GB2312" w:cs="仿宋_GB2312"/>
          <w:kern w:val="0"/>
          <w:sz w:val="32"/>
          <w:szCs w:val="32"/>
          <w:lang w:val="zh-CN"/>
        </w:rPr>
        <w:t>风景园林学、林学</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北京协和医学院：</w:t>
      </w:r>
      <w:r>
        <w:rPr>
          <w:rFonts w:hint="eastAsia" w:ascii="仿宋_GB2312" w:eastAsia="仿宋_GB2312" w:cs="仿宋_GB2312"/>
          <w:kern w:val="0"/>
          <w:sz w:val="32"/>
          <w:szCs w:val="32"/>
          <w:lang w:val="zh-CN"/>
        </w:rPr>
        <w:t>生物学、生物医学工程、临床医学、药学</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北京中医药大学：</w:t>
      </w:r>
      <w:r>
        <w:rPr>
          <w:rFonts w:hint="eastAsia" w:ascii="仿宋_GB2312" w:eastAsia="仿宋_GB2312" w:cs="仿宋_GB2312"/>
          <w:kern w:val="0"/>
          <w:sz w:val="32"/>
          <w:szCs w:val="32"/>
          <w:lang w:val="zh-CN"/>
        </w:rPr>
        <w:t>中医学、中西医结合、中药学</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北京师范大学：</w:t>
      </w:r>
      <w:r>
        <w:rPr>
          <w:rFonts w:hint="eastAsia" w:ascii="仿宋_GB2312" w:eastAsia="仿宋_GB2312" w:cs="仿宋_GB2312"/>
          <w:kern w:val="0"/>
          <w:sz w:val="32"/>
          <w:szCs w:val="32"/>
          <w:lang w:val="zh-CN"/>
        </w:rPr>
        <w:t>教育学、心理学、中国语言文学、中国史、数学、地理学、系统科学、生态学、环境科学与工程、戏剧与影视学、语言学</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首都师范大学：</w:t>
      </w:r>
      <w:r>
        <w:rPr>
          <w:rFonts w:hint="eastAsia" w:ascii="仿宋_GB2312" w:eastAsia="仿宋_GB2312" w:cs="仿宋_GB2312"/>
          <w:kern w:val="0"/>
          <w:sz w:val="32"/>
          <w:szCs w:val="32"/>
          <w:lang w:val="zh-CN"/>
        </w:rPr>
        <w:t>数学</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北京外国语大学：</w:t>
      </w:r>
      <w:r>
        <w:rPr>
          <w:rFonts w:hint="eastAsia" w:ascii="仿宋_GB2312" w:eastAsia="仿宋_GB2312" w:cs="仿宋_GB2312"/>
          <w:kern w:val="0"/>
          <w:sz w:val="32"/>
          <w:szCs w:val="32"/>
          <w:lang w:val="zh-CN"/>
        </w:rPr>
        <w:t>外国语言文学</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中国传媒大学：</w:t>
      </w:r>
      <w:r>
        <w:rPr>
          <w:rFonts w:hint="eastAsia" w:ascii="仿宋_GB2312" w:eastAsia="仿宋_GB2312" w:cs="仿宋_GB2312"/>
          <w:kern w:val="0"/>
          <w:sz w:val="32"/>
          <w:szCs w:val="32"/>
          <w:lang w:val="zh-CN"/>
        </w:rPr>
        <w:t>新闻传播学、戏剧与影视学</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中央财经大学：</w:t>
      </w:r>
      <w:r>
        <w:rPr>
          <w:rFonts w:hint="eastAsia" w:ascii="仿宋_GB2312" w:eastAsia="仿宋_GB2312" w:cs="仿宋_GB2312"/>
          <w:kern w:val="0"/>
          <w:sz w:val="32"/>
          <w:szCs w:val="32"/>
          <w:lang w:val="zh-CN"/>
        </w:rPr>
        <w:t>应用经济学</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对外经济贸易大学：</w:t>
      </w:r>
      <w:r>
        <w:rPr>
          <w:rFonts w:hint="eastAsia" w:ascii="仿宋_GB2312" w:eastAsia="仿宋_GB2312" w:cs="仿宋_GB2312"/>
          <w:kern w:val="0"/>
          <w:sz w:val="32"/>
          <w:szCs w:val="32"/>
          <w:lang w:val="zh-CN"/>
        </w:rPr>
        <w:t>应用经济学（自定）</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外交学院：</w:t>
      </w:r>
      <w:r>
        <w:rPr>
          <w:rFonts w:hint="eastAsia" w:ascii="仿宋_GB2312" w:eastAsia="仿宋_GB2312" w:cs="仿宋_GB2312"/>
          <w:kern w:val="0"/>
          <w:sz w:val="32"/>
          <w:szCs w:val="32"/>
          <w:lang w:val="zh-CN"/>
        </w:rPr>
        <w:t>政治学（自定）</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中国人民公安大学：</w:t>
      </w:r>
      <w:r>
        <w:rPr>
          <w:rFonts w:hint="eastAsia" w:ascii="仿宋_GB2312" w:eastAsia="仿宋_GB2312" w:cs="仿宋_GB2312"/>
          <w:kern w:val="0"/>
          <w:sz w:val="32"/>
          <w:szCs w:val="32"/>
          <w:lang w:val="zh-CN"/>
        </w:rPr>
        <w:t>公安学（自定）</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北京体育大学：</w:t>
      </w:r>
      <w:r>
        <w:rPr>
          <w:rFonts w:hint="eastAsia" w:ascii="仿宋_GB2312" w:eastAsia="仿宋_GB2312" w:cs="仿宋_GB2312"/>
          <w:kern w:val="0"/>
          <w:sz w:val="32"/>
          <w:szCs w:val="32"/>
          <w:lang w:val="zh-CN"/>
        </w:rPr>
        <w:t>体育学</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中央音乐学院：</w:t>
      </w:r>
      <w:r>
        <w:rPr>
          <w:rFonts w:hint="eastAsia" w:ascii="仿宋_GB2312" w:eastAsia="仿宋_GB2312" w:cs="仿宋_GB2312"/>
          <w:kern w:val="0"/>
          <w:sz w:val="32"/>
          <w:szCs w:val="32"/>
          <w:lang w:val="zh-CN"/>
        </w:rPr>
        <w:t>音乐与舞蹈学</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中国音乐学院：</w:t>
      </w:r>
      <w:r>
        <w:rPr>
          <w:rFonts w:hint="eastAsia" w:ascii="仿宋_GB2312" w:eastAsia="仿宋_GB2312" w:cs="仿宋_GB2312"/>
          <w:kern w:val="0"/>
          <w:sz w:val="32"/>
          <w:szCs w:val="32"/>
          <w:lang w:val="zh-CN"/>
        </w:rPr>
        <w:t>音乐与舞蹈学（自定）</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中央美术学院：</w:t>
      </w:r>
      <w:r>
        <w:rPr>
          <w:rFonts w:hint="eastAsia" w:ascii="仿宋_GB2312" w:eastAsia="仿宋_GB2312" w:cs="仿宋_GB2312"/>
          <w:kern w:val="0"/>
          <w:sz w:val="32"/>
          <w:szCs w:val="32"/>
          <w:lang w:val="zh-CN"/>
        </w:rPr>
        <w:t>美术学、设计学</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中央戏剧学院：</w:t>
      </w:r>
      <w:r>
        <w:rPr>
          <w:rFonts w:hint="eastAsia" w:ascii="仿宋_GB2312" w:eastAsia="仿宋_GB2312" w:cs="仿宋_GB2312"/>
          <w:kern w:val="0"/>
          <w:sz w:val="32"/>
          <w:szCs w:val="32"/>
          <w:lang w:val="zh-CN"/>
        </w:rPr>
        <w:t>戏剧与影视学</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中央民族大学：</w:t>
      </w:r>
      <w:r>
        <w:rPr>
          <w:rFonts w:hint="eastAsia" w:ascii="仿宋_GB2312" w:eastAsia="仿宋_GB2312" w:cs="仿宋_GB2312"/>
          <w:kern w:val="0"/>
          <w:sz w:val="32"/>
          <w:szCs w:val="32"/>
          <w:lang w:val="zh-CN"/>
        </w:rPr>
        <w:t>民族学</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中国政法大学：</w:t>
      </w:r>
      <w:r>
        <w:rPr>
          <w:rFonts w:hint="eastAsia" w:ascii="仿宋_GB2312" w:eastAsia="仿宋_GB2312" w:cs="仿宋_GB2312"/>
          <w:kern w:val="0"/>
          <w:sz w:val="32"/>
          <w:szCs w:val="32"/>
          <w:lang w:val="zh-CN"/>
        </w:rPr>
        <w:t>法学</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南开大学：</w:t>
      </w:r>
      <w:r>
        <w:rPr>
          <w:rFonts w:hint="eastAsia" w:ascii="仿宋_GB2312" w:eastAsia="仿宋_GB2312" w:cs="仿宋_GB2312"/>
          <w:kern w:val="0"/>
          <w:sz w:val="32"/>
          <w:szCs w:val="32"/>
          <w:lang w:val="zh-CN"/>
        </w:rPr>
        <w:t>世界史、数学、化学、统计学、材料科学与工程</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天津大学：</w:t>
      </w:r>
      <w:r>
        <w:rPr>
          <w:rFonts w:hint="eastAsia" w:ascii="仿宋_GB2312" w:eastAsia="仿宋_GB2312" w:cs="仿宋_GB2312"/>
          <w:kern w:val="0"/>
          <w:sz w:val="32"/>
          <w:szCs w:val="32"/>
          <w:lang w:val="zh-CN"/>
        </w:rPr>
        <w:t>化学、材料科学与工程、化学工程与技术、管理科学与工程</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天津工业大学：</w:t>
      </w:r>
      <w:r>
        <w:rPr>
          <w:rFonts w:hint="eastAsia" w:ascii="仿宋_GB2312" w:eastAsia="仿宋_GB2312" w:cs="仿宋_GB2312"/>
          <w:kern w:val="0"/>
          <w:sz w:val="32"/>
          <w:szCs w:val="32"/>
          <w:lang w:val="zh-CN"/>
        </w:rPr>
        <w:t>纺织科学与工程</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天津医科大学：</w:t>
      </w:r>
      <w:r>
        <w:rPr>
          <w:rFonts w:hint="eastAsia" w:ascii="仿宋_GB2312" w:eastAsia="仿宋_GB2312" w:cs="仿宋_GB2312"/>
          <w:kern w:val="0"/>
          <w:sz w:val="32"/>
          <w:szCs w:val="32"/>
          <w:lang w:val="zh-CN"/>
        </w:rPr>
        <w:t>临床医学（自定）</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天津中医药大学：</w:t>
      </w:r>
      <w:r>
        <w:rPr>
          <w:rFonts w:hint="eastAsia" w:ascii="仿宋_GB2312" w:eastAsia="仿宋_GB2312" w:cs="仿宋_GB2312"/>
          <w:kern w:val="0"/>
          <w:sz w:val="32"/>
          <w:szCs w:val="32"/>
          <w:lang w:val="zh-CN"/>
        </w:rPr>
        <w:t>中药学</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华北电力大学：</w:t>
      </w:r>
      <w:r>
        <w:rPr>
          <w:rFonts w:hint="eastAsia" w:ascii="仿宋_GB2312" w:eastAsia="仿宋_GB2312" w:cs="仿宋_GB2312"/>
          <w:kern w:val="0"/>
          <w:sz w:val="32"/>
          <w:szCs w:val="32"/>
          <w:lang w:val="zh-CN"/>
        </w:rPr>
        <w:t>电气工程（自定）</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河北工业大学：</w:t>
      </w:r>
      <w:r>
        <w:rPr>
          <w:rFonts w:hint="eastAsia" w:ascii="仿宋_GB2312" w:eastAsia="仿宋_GB2312" w:cs="仿宋_GB2312"/>
          <w:kern w:val="0"/>
          <w:sz w:val="32"/>
          <w:szCs w:val="32"/>
          <w:lang w:val="zh-CN"/>
        </w:rPr>
        <w:t>电气工程（自定）</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太原理工大学：</w:t>
      </w:r>
      <w:r>
        <w:rPr>
          <w:rFonts w:hint="eastAsia" w:ascii="仿宋_GB2312" w:eastAsia="仿宋_GB2312" w:cs="仿宋_GB2312"/>
          <w:kern w:val="0"/>
          <w:sz w:val="32"/>
          <w:szCs w:val="32"/>
          <w:lang w:val="zh-CN"/>
        </w:rPr>
        <w:t>化学工程与技术（自定）</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内蒙古大学：</w:t>
      </w:r>
      <w:r>
        <w:rPr>
          <w:rFonts w:hint="eastAsia" w:ascii="仿宋_GB2312" w:eastAsia="仿宋_GB2312" w:cs="仿宋_GB2312"/>
          <w:kern w:val="0"/>
          <w:sz w:val="32"/>
          <w:szCs w:val="32"/>
          <w:lang w:val="zh-CN"/>
        </w:rPr>
        <w:t>生物学（自定）</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辽宁大学：</w:t>
      </w:r>
      <w:r>
        <w:rPr>
          <w:rFonts w:hint="eastAsia" w:ascii="仿宋_GB2312" w:eastAsia="仿宋_GB2312" w:cs="仿宋_GB2312"/>
          <w:kern w:val="0"/>
          <w:sz w:val="32"/>
          <w:szCs w:val="32"/>
          <w:lang w:val="zh-CN"/>
        </w:rPr>
        <w:t>应用经济学（自定）</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大连理工大学：</w:t>
      </w:r>
      <w:r>
        <w:rPr>
          <w:rFonts w:hint="eastAsia" w:ascii="仿宋_GB2312" w:eastAsia="仿宋_GB2312" w:cs="仿宋_GB2312"/>
          <w:kern w:val="0"/>
          <w:sz w:val="32"/>
          <w:szCs w:val="32"/>
          <w:lang w:val="zh-CN"/>
        </w:rPr>
        <w:t>化学、工程</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东北大学：</w:t>
      </w:r>
      <w:r>
        <w:rPr>
          <w:rFonts w:hint="eastAsia" w:ascii="仿宋_GB2312" w:eastAsia="仿宋_GB2312" w:cs="仿宋_GB2312"/>
          <w:kern w:val="0"/>
          <w:sz w:val="32"/>
          <w:szCs w:val="32"/>
          <w:lang w:val="zh-CN"/>
        </w:rPr>
        <w:t>控制科学与工程</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大连海事大学：</w:t>
      </w:r>
      <w:r>
        <w:rPr>
          <w:rFonts w:hint="eastAsia" w:ascii="仿宋_GB2312" w:eastAsia="仿宋_GB2312" w:cs="仿宋_GB2312"/>
          <w:kern w:val="0"/>
          <w:sz w:val="32"/>
          <w:szCs w:val="32"/>
          <w:lang w:val="zh-CN"/>
        </w:rPr>
        <w:t>交通运输工程（自定）</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吉林大学：</w:t>
      </w:r>
      <w:r>
        <w:rPr>
          <w:rFonts w:hint="eastAsia" w:ascii="仿宋_GB2312" w:eastAsia="仿宋_GB2312" w:cs="仿宋_GB2312"/>
          <w:kern w:val="0"/>
          <w:sz w:val="32"/>
          <w:szCs w:val="32"/>
          <w:lang w:val="zh-CN"/>
        </w:rPr>
        <w:t>考古学、数学、物理学、化学、材料科学与工程</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延边大学：</w:t>
      </w:r>
      <w:r>
        <w:rPr>
          <w:rFonts w:hint="eastAsia" w:ascii="仿宋_GB2312" w:eastAsia="仿宋_GB2312" w:cs="仿宋_GB2312"/>
          <w:kern w:val="0"/>
          <w:sz w:val="32"/>
          <w:szCs w:val="32"/>
          <w:lang w:val="zh-CN"/>
        </w:rPr>
        <w:t>外国语言文学（自定）</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东北师范大学：</w:t>
      </w:r>
      <w:r>
        <w:rPr>
          <w:rFonts w:hint="eastAsia" w:ascii="仿宋_GB2312" w:eastAsia="仿宋_GB2312" w:cs="仿宋_GB2312"/>
          <w:kern w:val="0"/>
          <w:sz w:val="32"/>
          <w:szCs w:val="32"/>
          <w:lang w:val="zh-CN"/>
        </w:rPr>
        <w:t>马克思主义理论、世界史、数学、化学、统计学、材料科学与工程</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哈尔滨工业大学：</w:t>
      </w:r>
      <w:r>
        <w:rPr>
          <w:rFonts w:hint="eastAsia" w:ascii="仿宋_GB2312" w:eastAsia="仿宋_GB2312" w:cs="仿宋_GB2312"/>
          <w:kern w:val="0"/>
          <w:sz w:val="32"/>
          <w:szCs w:val="32"/>
          <w:lang w:val="zh-CN"/>
        </w:rPr>
        <w:t>力学、机械工程、材料科学与工程、控制科学与工程、计算机科学与技术、土木工程、环境科学与工程</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哈尔滨工程大学：</w:t>
      </w:r>
      <w:r>
        <w:rPr>
          <w:rFonts w:hint="eastAsia" w:ascii="仿宋_GB2312" w:eastAsia="仿宋_GB2312" w:cs="仿宋_GB2312"/>
          <w:kern w:val="0"/>
          <w:sz w:val="32"/>
          <w:szCs w:val="32"/>
          <w:lang w:val="zh-CN"/>
        </w:rPr>
        <w:t>船舶与海洋工程</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东北农业大学：</w:t>
      </w:r>
      <w:r>
        <w:rPr>
          <w:rFonts w:hint="eastAsia" w:ascii="仿宋_GB2312" w:eastAsia="仿宋_GB2312" w:cs="仿宋_GB2312"/>
          <w:kern w:val="0"/>
          <w:sz w:val="32"/>
          <w:szCs w:val="32"/>
          <w:lang w:val="zh-CN"/>
        </w:rPr>
        <w:t>畜牧学（自定）</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东北林业大学：</w:t>
      </w:r>
      <w:r>
        <w:rPr>
          <w:rFonts w:hint="eastAsia" w:ascii="仿宋_GB2312" w:eastAsia="仿宋_GB2312" w:cs="仿宋_GB2312"/>
          <w:kern w:val="0"/>
          <w:sz w:val="32"/>
          <w:szCs w:val="32"/>
          <w:lang w:val="zh-CN"/>
        </w:rPr>
        <w:t>林业工程、林学</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复旦大学：</w:t>
      </w:r>
      <w:r>
        <w:rPr>
          <w:rFonts w:hint="eastAsia" w:ascii="仿宋_GB2312" w:eastAsia="仿宋_GB2312" w:cs="仿宋_GB2312"/>
          <w:kern w:val="0"/>
          <w:sz w:val="32"/>
          <w:szCs w:val="32"/>
          <w:lang w:val="zh-CN"/>
        </w:rPr>
        <w:t>哲学、政治学、中国语言文学、中国史、数学、物理学、化学、生物学、生态学、材料科学与工程、环境科学与工程、基础医学、临床医学、中西医结合、药学、机械及航空航天和制造工程、现代语言学</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同济大学：</w:t>
      </w:r>
      <w:r>
        <w:rPr>
          <w:rFonts w:hint="eastAsia" w:ascii="仿宋_GB2312" w:eastAsia="仿宋_GB2312" w:cs="仿宋_GB2312"/>
          <w:kern w:val="0"/>
          <w:sz w:val="32"/>
          <w:szCs w:val="32"/>
          <w:lang w:val="zh-CN"/>
        </w:rPr>
        <w:t>建筑学、土木工程、测绘科学与技术、环境科学与工程、城乡规划学、风景园林学、艺术与设计</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上海交通大学：</w:t>
      </w:r>
      <w:r>
        <w:rPr>
          <w:rFonts w:hint="eastAsia" w:ascii="仿宋_GB2312" w:eastAsia="仿宋_GB2312" w:cs="仿宋_GB2312"/>
          <w:kern w:val="0"/>
          <w:sz w:val="32"/>
          <w:szCs w:val="32"/>
          <w:lang w:val="zh-CN"/>
        </w:rPr>
        <w:t>数学、化学、生物学、机械工程、材料科学与工程、信息与通信工程、控制科学与工程、计算机科学与技术、土木工程、化学工程与技术、船舶与海洋工程、基础医学、临床医学、口腔医学、药学、电子电气工程、商业与管理</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华东理工大学：</w:t>
      </w:r>
      <w:r>
        <w:rPr>
          <w:rFonts w:hint="eastAsia" w:ascii="仿宋_GB2312" w:eastAsia="仿宋_GB2312" w:cs="仿宋_GB2312"/>
          <w:kern w:val="0"/>
          <w:sz w:val="32"/>
          <w:szCs w:val="32"/>
          <w:lang w:val="zh-CN"/>
        </w:rPr>
        <w:t>化学、材料科学与工程、化学工程与技术</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东华大学：</w:t>
      </w:r>
      <w:r>
        <w:rPr>
          <w:rFonts w:hint="eastAsia" w:ascii="仿宋_GB2312" w:eastAsia="仿宋_GB2312" w:cs="仿宋_GB2312"/>
          <w:kern w:val="0"/>
          <w:sz w:val="32"/>
          <w:szCs w:val="32"/>
          <w:lang w:val="zh-CN"/>
        </w:rPr>
        <w:t>纺织科学与工程</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上海海洋大学：</w:t>
      </w:r>
      <w:r>
        <w:rPr>
          <w:rFonts w:hint="eastAsia" w:ascii="仿宋_GB2312" w:eastAsia="仿宋_GB2312" w:cs="仿宋_GB2312"/>
          <w:kern w:val="0"/>
          <w:sz w:val="32"/>
          <w:szCs w:val="32"/>
          <w:lang w:val="zh-CN"/>
        </w:rPr>
        <w:t>水产</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上海中医药大学：</w:t>
      </w:r>
      <w:r>
        <w:rPr>
          <w:rFonts w:hint="eastAsia" w:ascii="仿宋_GB2312" w:eastAsia="仿宋_GB2312" w:cs="仿宋_GB2312"/>
          <w:kern w:val="0"/>
          <w:sz w:val="32"/>
          <w:szCs w:val="32"/>
          <w:lang w:val="zh-CN"/>
        </w:rPr>
        <w:t>中医学、中药学</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华东师范大学：</w:t>
      </w:r>
      <w:r>
        <w:rPr>
          <w:rFonts w:hint="eastAsia" w:ascii="仿宋_GB2312" w:eastAsia="仿宋_GB2312" w:cs="仿宋_GB2312"/>
          <w:kern w:val="0"/>
          <w:sz w:val="32"/>
          <w:szCs w:val="32"/>
          <w:lang w:val="zh-CN"/>
        </w:rPr>
        <w:t>教育学、生态学、统计学</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上海外国语大学：</w:t>
      </w:r>
      <w:r>
        <w:rPr>
          <w:rFonts w:hint="eastAsia" w:ascii="仿宋_GB2312" w:eastAsia="仿宋_GB2312" w:cs="仿宋_GB2312"/>
          <w:kern w:val="0"/>
          <w:sz w:val="32"/>
          <w:szCs w:val="32"/>
          <w:lang w:val="zh-CN"/>
        </w:rPr>
        <w:t>外国语言文学</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上海财经大学：</w:t>
      </w:r>
      <w:r>
        <w:rPr>
          <w:rFonts w:hint="eastAsia" w:ascii="仿宋_GB2312" w:eastAsia="仿宋_GB2312" w:cs="仿宋_GB2312"/>
          <w:kern w:val="0"/>
          <w:sz w:val="32"/>
          <w:szCs w:val="32"/>
          <w:lang w:val="zh-CN"/>
        </w:rPr>
        <w:t>统计学</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上海体育学院：</w:t>
      </w:r>
      <w:r>
        <w:rPr>
          <w:rFonts w:hint="eastAsia" w:ascii="仿宋_GB2312" w:eastAsia="仿宋_GB2312" w:cs="仿宋_GB2312"/>
          <w:kern w:val="0"/>
          <w:sz w:val="32"/>
          <w:szCs w:val="32"/>
          <w:lang w:val="zh-CN"/>
        </w:rPr>
        <w:t>体育学</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上海音乐学院：</w:t>
      </w:r>
      <w:r>
        <w:rPr>
          <w:rFonts w:hint="eastAsia" w:ascii="仿宋_GB2312" w:eastAsia="仿宋_GB2312" w:cs="仿宋_GB2312"/>
          <w:kern w:val="0"/>
          <w:sz w:val="32"/>
          <w:szCs w:val="32"/>
          <w:lang w:val="zh-CN"/>
        </w:rPr>
        <w:t>音乐与舞蹈学</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上海大学：</w:t>
      </w:r>
      <w:r>
        <w:rPr>
          <w:rFonts w:hint="eastAsia" w:ascii="仿宋_GB2312" w:eastAsia="仿宋_GB2312" w:cs="仿宋_GB2312"/>
          <w:kern w:val="0"/>
          <w:sz w:val="32"/>
          <w:szCs w:val="32"/>
          <w:lang w:val="zh-CN"/>
        </w:rPr>
        <w:t>机械工程（自定）</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南京大学：</w:t>
      </w:r>
      <w:r>
        <w:rPr>
          <w:rFonts w:hint="eastAsia" w:ascii="仿宋_GB2312" w:eastAsia="仿宋_GB2312" w:cs="仿宋_GB2312"/>
          <w:kern w:val="0"/>
          <w:sz w:val="32"/>
          <w:szCs w:val="32"/>
          <w:lang w:val="zh-CN"/>
        </w:rPr>
        <w:t>哲学、中国语言文学、外国语言文学、物理学、化学、天文学、大气科学、地质学、生物学、材料科学与工程、计算机科学与技术、化学工程与技术、矿业工程、环境科学与工程、图书情报与档案管理</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苏州大学：</w:t>
      </w:r>
      <w:r>
        <w:rPr>
          <w:rFonts w:hint="eastAsia" w:ascii="仿宋_GB2312" w:eastAsia="仿宋_GB2312" w:cs="仿宋_GB2312"/>
          <w:kern w:val="0"/>
          <w:sz w:val="32"/>
          <w:szCs w:val="32"/>
          <w:lang w:val="zh-CN"/>
        </w:rPr>
        <w:t>材料科学与工程（自定）</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东南大学：</w:t>
      </w:r>
      <w:r>
        <w:rPr>
          <w:rFonts w:hint="eastAsia" w:ascii="仿宋_GB2312" w:eastAsia="仿宋_GB2312" w:cs="仿宋_GB2312"/>
          <w:kern w:val="0"/>
          <w:sz w:val="32"/>
          <w:szCs w:val="32"/>
          <w:lang w:val="zh-CN"/>
        </w:rPr>
        <w:t>材料科学与工程、电子科学与技术、信息与通信工程、控制科学与工程、计算机科学与技术、建筑学、土木工程、交通运输工程、生物医学工程、风景园林学、艺术学理论</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南京航空航天大学：</w:t>
      </w:r>
      <w:r>
        <w:rPr>
          <w:rFonts w:hint="eastAsia" w:ascii="仿宋_GB2312" w:eastAsia="仿宋_GB2312" w:cs="仿宋_GB2312"/>
          <w:kern w:val="0"/>
          <w:sz w:val="32"/>
          <w:szCs w:val="32"/>
          <w:lang w:val="zh-CN"/>
        </w:rPr>
        <w:t>力学</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南京理工大学：</w:t>
      </w:r>
      <w:r>
        <w:rPr>
          <w:rFonts w:hint="eastAsia" w:ascii="仿宋_GB2312" w:eastAsia="仿宋_GB2312" w:cs="仿宋_GB2312"/>
          <w:kern w:val="0"/>
          <w:sz w:val="32"/>
          <w:szCs w:val="32"/>
          <w:lang w:val="zh-CN"/>
        </w:rPr>
        <w:t>兵器科学与技术</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中国矿业大学：</w:t>
      </w:r>
      <w:r>
        <w:rPr>
          <w:rFonts w:hint="eastAsia" w:ascii="仿宋_GB2312" w:eastAsia="仿宋_GB2312" w:cs="仿宋_GB2312"/>
          <w:kern w:val="0"/>
          <w:sz w:val="32"/>
          <w:szCs w:val="32"/>
          <w:lang w:val="zh-CN"/>
        </w:rPr>
        <w:t>安全科学与工程、矿业工程</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南京邮电大学：</w:t>
      </w:r>
      <w:r>
        <w:rPr>
          <w:rFonts w:hint="eastAsia" w:ascii="仿宋_GB2312" w:eastAsia="仿宋_GB2312" w:cs="仿宋_GB2312"/>
          <w:kern w:val="0"/>
          <w:sz w:val="32"/>
          <w:szCs w:val="32"/>
          <w:lang w:val="zh-CN"/>
        </w:rPr>
        <w:t>电子科学与技术</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河海大学：</w:t>
      </w:r>
      <w:r>
        <w:rPr>
          <w:rFonts w:hint="eastAsia" w:ascii="仿宋_GB2312" w:eastAsia="仿宋_GB2312" w:cs="仿宋_GB2312"/>
          <w:kern w:val="0"/>
          <w:sz w:val="32"/>
          <w:szCs w:val="32"/>
          <w:lang w:val="zh-CN"/>
        </w:rPr>
        <w:t>水利工程、环境科学与工程</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江南大学：</w:t>
      </w:r>
      <w:r>
        <w:rPr>
          <w:rFonts w:hint="eastAsia" w:ascii="仿宋_GB2312" w:eastAsia="仿宋_GB2312" w:cs="仿宋_GB2312"/>
          <w:kern w:val="0"/>
          <w:sz w:val="32"/>
          <w:szCs w:val="32"/>
          <w:lang w:val="zh-CN"/>
        </w:rPr>
        <w:t>轻工技术与工程、食品科学与工程</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南京林业大学：</w:t>
      </w:r>
      <w:r>
        <w:rPr>
          <w:rFonts w:hint="eastAsia" w:ascii="仿宋_GB2312" w:eastAsia="仿宋_GB2312" w:cs="仿宋_GB2312"/>
          <w:kern w:val="0"/>
          <w:sz w:val="32"/>
          <w:szCs w:val="32"/>
          <w:lang w:val="zh-CN"/>
        </w:rPr>
        <w:t>林业工程</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南京信息工程大学：</w:t>
      </w:r>
      <w:r>
        <w:rPr>
          <w:rFonts w:hint="eastAsia" w:ascii="仿宋_GB2312" w:eastAsia="仿宋_GB2312" w:cs="仿宋_GB2312"/>
          <w:kern w:val="0"/>
          <w:sz w:val="32"/>
          <w:szCs w:val="32"/>
          <w:lang w:val="zh-CN"/>
        </w:rPr>
        <w:t>大气科学</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南京农业大学：</w:t>
      </w:r>
      <w:r>
        <w:rPr>
          <w:rFonts w:hint="eastAsia" w:ascii="仿宋_GB2312" w:eastAsia="仿宋_GB2312" w:cs="仿宋_GB2312"/>
          <w:kern w:val="0"/>
          <w:sz w:val="32"/>
          <w:szCs w:val="32"/>
          <w:lang w:val="zh-CN"/>
        </w:rPr>
        <w:t>作物学、农业资源与环境</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南京中医药大学：</w:t>
      </w:r>
      <w:r>
        <w:rPr>
          <w:rFonts w:hint="eastAsia" w:ascii="仿宋_GB2312" w:eastAsia="仿宋_GB2312" w:cs="仿宋_GB2312"/>
          <w:kern w:val="0"/>
          <w:sz w:val="32"/>
          <w:szCs w:val="32"/>
          <w:lang w:val="zh-CN"/>
        </w:rPr>
        <w:t>中药学</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中国药科大学：</w:t>
      </w:r>
      <w:r>
        <w:rPr>
          <w:rFonts w:hint="eastAsia" w:ascii="仿宋_GB2312" w:eastAsia="仿宋_GB2312" w:cs="仿宋_GB2312"/>
          <w:kern w:val="0"/>
          <w:sz w:val="32"/>
          <w:szCs w:val="32"/>
          <w:lang w:val="zh-CN"/>
        </w:rPr>
        <w:t>中药学</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南京师范大学：</w:t>
      </w:r>
      <w:r>
        <w:rPr>
          <w:rFonts w:hint="eastAsia" w:ascii="仿宋_GB2312" w:eastAsia="仿宋_GB2312" w:cs="仿宋_GB2312"/>
          <w:kern w:val="0"/>
          <w:sz w:val="32"/>
          <w:szCs w:val="32"/>
          <w:lang w:val="zh-CN"/>
        </w:rPr>
        <w:t>地理学</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浙江大学：</w:t>
      </w:r>
      <w:r>
        <w:rPr>
          <w:rFonts w:hint="eastAsia" w:ascii="仿宋_GB2312" w:eastAsia="仿宋_GB2312" w:cs="仿宋_GB2312"/>
          <w:kern w:val="0"/>
          <w:sz w:val="32"/>
          <w:szCs w:val="32"/>
          <w:lang w:val="zh-CN"/>
        </w:rPr>
        <w:t>化学、生物学、生态学、机械工程、光学工程、材料科学与工程、电气工程、控制科学与工程、计算机科学与技术、农业工程、环境科学与工程、软件工程、园艺学、植物保护、基础医学、药学、管理科学与工程、农林经济管理</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中国美术学院：</w:t>
      </w:r>
      <w:r>
        <w:rPr>
          <w:rFonts w:hint="eastAsia" w:ascii="仿宋_GB2312" w:eastAsia="仿宋_GB2312" w:cs="仿宋_GB2312"/>
          <w:kern w:val="0"/>
          <w:sz w:val="32"/>
          <w:szCs w:val="32"/>
          <w:lang w:val="zh-CN"/>
        </w:rPr>
        <w:t>美术学</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安徽大学：</w:t>
      </w:r>
      <w:r>
        <w:rPr>
          <w:rFonts w:hint="eastAsia" w:ascii="仿宋_GB2312" w:eastAsia="仿宋_GB2312" w:cs="仿宋_GB2312"/>
          <w:kern w:val="0"/>
          <w:sz w:val="32"/>
          <w:szCs w:val="32"/>
          <w:lang w:val="zh-CN"/>
        </w:rPr>
        <w:t>材料科学与工程（自定）</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中国科学技术大学：</w:t>
      </w:r>
      <w:r>
        <w:rPr>
          <w:rFonts w:hint="eastAsia" w:ascii="仿宋_GB2312" w:eastAsia="仿宋_GB2312" w:cs="仿宋_GB2312"/>
          <w:kern w:val="0"/>
          <w:sz w:val="32"/>
          <w:szCs w:val="32"/>
          <w:lang w:val="zh-CN"/>
        </w:rPr>
        <w:t>数学、物理学、化学、天文学、地球物理学、生物学、科学技术史、材料科学与工程、计算机科学与技术、核科学与技术、安全科学与工程</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合肥工业大学：</w:t>
      </w:r>
      <w:r>
        <w:rPr>
          <w:rFonts w:hint="eastAsia" w:ascii="仿宋_GB2312" w:eastAsia="仿宋_GB2312" w:cs="仿宋_GB2312"/>
          <w:kern w:val="0"/>
          <w:sz w:val="32"/>
          <w:szCs w:val="32"/>
          <w:lang w:val="zh-CN"/>
        </w:rPr>
        <w:t>管理科学与工程（自定）</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厦门大学：</w:t>
      </w:r>
      <w:r>
        <w:rPr>
          <w:rFonts w:hint="eastAsia" w:ascii="仿宋_GB2312" w:eastAsia="仿宋_GB2312" w:cs="仿宋_GB2312"/>
          <w:kern w:val="0"/>
          <w:sz w:val="32"/>
          <w:szCs w:val="32"/>
          <w:lang w:val="zh-CN"/>
        </w:rPr>
        <w:t>化学、海洋科学、生物学、生态学、统计学</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福州大学：</w:t>
      </w:r>
      <w:r>
        <w:rPr>
          <w:rFonts w:hint="eastAsia" w:ascii="仿宋_GB2312" w:eastAsia="仿宋_GB2312" w:cs="仿宋_GB2312"/>
          <w:kern w:val="0"/>
          <w:sz w:val="32"/>
          <w:szCs w:val="32"/>
          <w:lang w:val="zh-CN"/>
        </w:rPr>
        <w:t>化学（自定）</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南昌大学：</w:t>
      </w:r>
      <w:r>
        <w:rPr>
          <w:rFonts w:hint="eastAsia" w:ascii="仿宋_GB2312" w:eastAsia="仿宋_GB2312" w:cs="仿宋_GB2312"/>
          <w:kern w:val="0"/>
          <w:sz w:val="32"/>
          <w:szCs w:val="32"/>
          <w:lang w:val="zh-CN"/>
        </w:rPr>
        <w:t>材料科学与工程</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山东大学：</w:t>
      </w:r>
      <w:r>
        <w:rPr>
          <w:rFonts w:hint="eastAsia" w:ascii="仿宋_GB2312" w:eastAsia="仿宋_GB2312" w:cs="仿宋_GB2312"/>
          <w:kern w:val="0"/>
          <w:sz w:val="32"/>
          <w:szCs w:val="32"/>
          <w:lang w:val="zh-CN"/>
        </w:rPr>
        <w:t>数学、化学</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中国海洋大学：</w:t>
      </w:r>
      <w:r>
        <w:rPr>
          <w:rFonts w:hint="eastAsia" w:ascii="仿宋_GB2312" w:eastAsia="仿宋_GB2312" w:cs="仿宋_GB2312"/>
          <w:kern w:val="0"/>
          <w:sz w:val="32"/>
          <w:szCs w:val="32"/>
          <w:lang w:val="zh-CN"/>
        </w:rPr>
        <w:t>海洋科学、水产</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中国石油大学（华东）：</w:t>
      </w:r>
      <w:r>
        <w:rPr>
          <w:rFonts w:hint="eastAsia" w:ascii="仿宋_GB2312" w:eastAsia="仿宋_GB2312" w:cs="仿宋_GB2312"/>
          <w:kern w:val="0"/>
          <w:sz w:val="32"/>
          <w:szCs w:val="32"/>
          <w:lang w:val="zh-CN"/>
        </w:rPr>
        <w:t>石油与天然气工程、地质资源与地质工程</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郑州大学：</w:t>
      </w:r>
      <w:r>
        <w:rPr>
          <w:rFonts w:hint="eastAsia" w:ascii="仿宋_GB2312" w:eastAsia="仿宋_GB2312" w:cs="仿宋_GB2312"/>
          <w:kern w:val="0"/>
          <w:sz w:val="32"/>
          <w:szCs w:val="32"/>
          <w:lang w:val="zh-CN"/>
        </w:rPr>
        <w:t>临床医学（自定）、材料科学与工程（自定）、化学（自定）</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河南大学：</w:t>
      </w:r>
      <w:r>
        <w:rPr>
          <w:rFonts w:hint="eastAsia" w:ascii="仿宋_GB2312" w:eastAsia="仿宋_GB2312" w:cs="仿宋_GB2312"/>
          <w:kern w:val="0"/>
          <w:sz w:val="32"/>
          <w:szCs w:val="32"/>
          <w:lang w:val="zh-CN"/>
        </w:rPr>
        <w:t>生物学</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武汉大学：</w:t>
      </w:r>
      <w:r>
        <w:rPr>
          <w:rFonts w:hint="eastAsia" w:ascii="仿宋_GB2312" w:eastAsia="仿宋_GB2312" w:cs="仿宋_GB2312"/>
          <w:kern w:val="0"/>
          <w:sz w:val="32"/>
          <w:szCs w:val="32"/>
          <w:lang w:val="zh-CN"/>
        </w:rPr>
        <w:t>理论经济学、法学、马克思主义理论、化学、地球物理学、生物学、测绘科学与技术、矿业工程、口腔医学、图书情报与档案管理</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华中科技大学：</w:t>
      </w:r>
      <w:r>
        <w:rPr>
          <w:rFonts w:hint="eastAsia" w:ascii="仿宋_GB2312" w:eastAsia="仿宋_GB2312" w:cs="仿宋_GB2312"/>
          <w:kern w:val="0"/>
          <w:sz w:val="32"/>
          <w:szCs w:val="32"/>
          <w:lang w:val="zh-CN"/>
        </w:rPr>
        <w:t>机械工程、光学工程、材料科学与工程、动力工程及工程热物理、电气工程、计算机科学与技术、基础医学、公共卫生与预防医学</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中国地质大学（武汉）：</w:t>
      </w:r>
      <w:r>
        <w:rPr>
          <w:rFonts w:hint="eastAsia" w:ascii="仿宋_GB2312" w:eastAsia="仿宋_GB2312" w:cs="仿宋_GB2312"/>
          <w:kern w:val="0"/>
          <w:sz w:val="32"/>
          <w:szCs w:val="32"/>
          <w:lang w:val="zh-CN"/>
        </w:rPr>
        <w:t>地质学、地质资源与地质工程</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武汉理工大学：</w:t>
      </w:r>
      <w:r>
        <w:rPr>
          <w:rFonts w:hint="eastAsia" w:ascii="仿宋_GB2312" w:eastAsia="仿宋_GB2312" w:cs="仿宋_GB2312"/>
          <w:kern w:val="0"/>
          <w:sz w:val="32"/>
          <w:szCs w:val="32"/>
          <w:lang w:val="zh-CN"/>
        </w:rPr>
        <w:t>材料科学与工程</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华中农业大学：</w:t>
      </w:r>
      <w:r>
        <w:rPr>
          <w:rFonts w:hint="eastAsia" w:ascii="仿宋_GB2312" w:eastAsia="仿宋_GB2312" w:cs="仿宋_GB2312"/>
          <w:kern w:val="0"/>
          <w:sz w:val="32"/>
          <w:szCs w:val="32"/>
          <w:lang w:val="zh-CN"/>
        </w:rPr>
        <w:t>生物学、园艺学、畜牧学、兽医学、农林经济管理</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华中师范大学：</w:t>
      </w:r>
      <w:r>
        <w:rPr>
          <w:rFonts w:hint="eastAsia" w:ascii="仿宋_GB2312" w:eastAsia="仿宋_GB2312" w:cs="仿宋_GB2312"/>
          <w:kern w:val="0"/>
          <w:sz w:val="32"/>
          <w:szCs w:val="32"/>
          <w:lang w:val="zh-CN"/>
        </w:rPr>
        <w:t>政治学、中国语言文学</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中南财经政法大学：</w:t>
      </w:r>
      <w:r>
        <w:rPr>
          <w:rFonts w:hint="eastAsia" w:ascii="仿宋_GB2312" w:eastAsia="仿宋_GB2312" w:cs="仿宋_GB2312"/>
          <w:kern w:val="0"/>
          <w:sz w:val="32"/>
          <w:szCs w:val="32"/>
          <w:lang w:val="zh-CN"/>
        </w:rPr>
        <w:t>法学（自定）</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湖南大学：</w:t>
      </w:r>
      <w:r>
        <w:rPr>
          <w:rFonts w:hint="eastAsia" w:ascii="仿宋_GB2312" w:eastAsia="仿宋_GB2312" w:cs="仿宋_GB2312"/>
          <w:kern w:val="0"/>
          <w:sz w:val="32"/>
          <w:szCs w:val="32"/>
          <w:lang w:val="zh-CN"/>
        </w:rPr>
        <w:t>化学、机械工程</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中南大学：</w:t>
      </w:r>
      <w:r>
        <w:rPr>
          <w:rFonts w:hint="eastAsia" w:ascii="仿宋_GB2312" w:eastAsia="仿宋_GB2312" w:cs="仿宋_GB2312"/>
          <w:kern w:val="0"/>
          <w:sz w:val="32"/>
          <w:szCs w:val="32"/>
          <w:lang w:val="zh-CN"/>
        </w:rPr>
        <w:t>数学、材料科学与工程、冶金工程、矿业工程</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湖南师范大学：</w:t>
      </w:r>
      <w:r>
        <w:rPr>
          <w:rFonts w:hint="eastAsia" w:ascii="仿宋_GB2312" w:eastAsia="仿宋_GB2312" w:cs="仿宋_GB2312"/>
          <w:kern w:val="0"/>
          <w:sz w:val="32"/>
          <w:szCs w:val="32"/>
          <w:lang w:val="zh-CN"/>
        </w:rPr>
        <w:t>外国语言文学（自定）</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中山大学：</w:t>
      </w:r>
      <w:r>
        <w:rPr>
          <w:rFonts w:hint="eastAsia" w:ascii="仿宋_GB2312" w:eastAsia="仿宋_GB2312" w:cs="仿宋_GB2312"/>
          <w:kern w:val="0"/>
          <w:sz w:val="32"/>
          <w:szCs w:val="32"/>
          <w:lang w:val="zh-CN"/>
        </w:rPr>
        <w:t>哲学、数学、化学、生物学、生态学、材料科学与工程、电子科学与技术、基础医学、临床医学、药学、工商管理</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暨南大学：</w:t>
      </w:r>
      <w:r>
        <w:rPr>
          <w:rFonts w:hint="eastAsia" w:ascii="仿宋_GB2312" w:eastAsia="仿宋_GB2312" w:cs="仿宋_GB2312"/>
          <w:kern w:val="0"/>
          <w:sz w:val="32"/>
          <w:szCs w:val="32"/>
          <w:lang w:val="zh-CN"/>
        </w:rPr>
        <w:t>药学（自定）</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华南理工大学：</w:t>
      </w:r>
      <w:r>
        <w:rPr>
          <w:rFonts w:hint="eastAsia" w:ascii="仿宋_GB2312" w:eastAsia="仿宋_GB2312" w:cs="仿宋_GB2312"/>
          <w:kern w:val="0"/>
          <w:sz w:val="32"/>
          <w:szCs w:val="32"/>
          <w:lang w:val="zh-CN"/>
        </w:rPr>
        <w:t>化学、材料科学与工程、轻工技术与工程、农学</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广州中医药大学：</w:t>
      </w:r>
      <w:r>
        <w:rPr>
          <w:rFonts w:hint="eastAsia" w:ascii="仿宋_GB2312" w:eastAsia="仿宋_GB2312" w:cs="仿宋_GB2312"/>
          <w:kern w:val="0"/>
          <w:sz w:val="32"/>
          <w:szCs w:val="32"/>
          <w:lang w:val="zh-CN"/>
        </w:rPr>
        <w:t>中医学</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华南师范大学：</w:t>
      </w:r>
      <w:r>
        <w:rPr>
          <w:rFonts w:hint="eastAsia" w:ascii="仿宋_GB2312" w:eastAsia="仿宋_GB2312" w:cs="仿宋_GB2312"/>
          <w:kern w:val="0"/>
          <w:sz w:val="32"/>
          <w:szCs w:val="32"/>
          <w:lang w:val="zh-CN"/>
        </w:rPr>
        <w:t>物理学</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海南大学：</w:t>
      </w:r>
      <w:r>
        <w:rPr>
          <w:rFonts w:hint="eastAsia" w:ascii="仿宋_GB2312" w:eastAsia="仿宋_GB2312" w:cs="仿宋_GB2312"/>
          <w:kern w:val="0"/>
          <w:sz w:val="32"/>
          <w:szCs w:val="32"/>
          <w:lang w:val="zh-CN"/>
        </w:rPr>
        <w:t>作物学（自定）</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广西大学：</w:t>
      </w:r>
      <w:r>
        <w:rPr>
          <w:rFonts w:hint="eastAsia" w:ascii="仿宋_GB2312" w:eastAsia="仿宋_GB2312" w:cs="仿宋_GB2312"/>
          <w:kern w:val="0"/>
          <w:sz w:val="32"/>
          <w:szCs w:val="32"/>
          <w:lang w:val="zh-CN"/>
        </w:rPr>
        <w:t>土木工程（自定）</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四川大学：</w:t>
      </w:r>
      <w:r>
        <w:rPr>
          <w:rFonts w:hint="eastAsia" w:ascii="仿宋_GB2312" w:eastAsia="仿宋_GB2312" w:cs="仿宋_GB2312"/>
          <w:kern w:val="0"/>
          <w:sz w:val="32"/>
          <w:szCs w:val="32"/>
          <w:lang w:val="zh-CN"/>
        </w:rPr>
        <w:t>数学、化学、材料科学与工程、基础医学、口腔医学、护理学</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重庆大学：</w:t>
      </w:r>
      <w:r>
        <w:rPr>
          <w:rFonts w:hint="eastAsia" w:ascii="仿宋_GB2312" w:eastAsia="仿宋_GB2312" w:cs="仿宋_GB2312"/>
          <w:kern w:val="0"/>
          <w:sz w:val="32"/>
          <w:szCs w:val="32"/>
          <w:lang w:val="zh-CN"/>
        </w:rPr>
        <w:t>机械工程（自定）、电气工程（自定）、土木工程（自定）</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西南交通大学：</w:t>
      </w:r>
      <w:r>
        <w:rPr>
          <w:rFonts w:hint="eastAsia" w:ascii="仿宋_GB2312" w:eastAsia="仿宋_GB2312" w:cs="仿宋_GB2312"/>
          <w:kern w:val="0"/>
          <w:sz w:val="32"/>
          <w:szCs w:val="32"/>
          <w:lang w:val="zh-CN"/>
        </w:rPr>
        <w:t>交通运输工程</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电子科技大学：</w:t>
      </w:r>
      <w:r>
        <w:rPr>
          <w:rFonts w:hint="eastAsia" w:ascii="仿宋_GB2312" w:eastAsia="仿宋_GB2312" w:cs="仿宋_GB2312"/>
          <w:kern w:val="0"/>
          <w:sz w:val="32"/>
          <w:szCs w:val="32"/>
          <w:lang w:val="zh-CN"/>
        </w:rPr>
        <w:t>电子科学与技术、信息与通信工程</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西南石油大学：</w:t>
      </w:r>
      <w:r>
        <w:rPr>
          <w:rFonts w:hint="eastAsia" w:ascii="仿宋_GB2312" w:eastAsia="仿宋_GB2312" w:cs="仿宋_GB2312"/>
          <w:kern w:val="0"/>
          <w:sz w:val="32"/>
          <w:szCs w:val="32"/>
          <w:lang w:val="zh-CN"/>
        </w:rPr>
        <w:t>石油与天然气工程</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成都理工大学：</w:t>
      </w:r>
      <w:r>
        <w:rPr>
          <w:rFonts w:hint="eastAsia" w:ascii="仿宋_GB2312" w:eastAsia="仿宋_GB2312" w:cs="仿宋_GB2312"/>
          <w:kern w:val="0"/>
          <w:sz w:val="32"/>
          <w:szCs w:val="32"/>
          <w:lang w:val="zh-CN"/>
        </w:rPr>
        <w:t>地质学</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四川农业大学：</w:t>
      </w:r>
      <w:r>
        <w:rPr>
          <w:rFonts w:hint="eastAsia" w:ascii="仿宋_GB2312" w:eastAsia="仿宋_GB2312" w:cs="仿宋_GB2312"/>
          <w:kern w:val="0"/>
          <w:sz w:val="32"/>
          <w:szCs w:val="32"/>
          <w:lang w:val="zh-CN"/>
        </w:rPr>
        <w:t>作物学（自定）</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成都中医药大学：</w:t>
      </w:r>
      <w:r>
        <w:rPr>
          <w:rFonts w:hint="eastAsia" w:ascii="仿宋_GB2312" w:eastAsia="仿宋_GB2312" w:cs="仿宋_GB2312"/>
          <w:kern w:val="0"/>
          <w:sz w:val="32"/>
          <w:szCs w:val="32"/>
          <w:lang w:val="zh-CN"/>
        </w:rPr>
        <w:t>中药学</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西南大学：</w:t>
      </w:r>
      <w:r>
        <w:rPr>
          <w:rFonts w:hint="eastAsia" w:ascii="仿宋_GB2312" w:eastAsia="仿宋_GB2312" w:cs="仿宋_GB2312"/>
          <w:kern w:val="0"/>
          <w:sz w:val="32"/>
          <w:szCs w:val="32"/>
          <w:lang w:val="zh-CN"/>
        </w:rPr>
        <w:t>生物学</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西南财经大学：</w:t>
      </w:r>
      <w:r>
        <w:rPr>
          <w:rFonts w:hint="eastAsia" w:ascii="仿宋_GB2312" w:eastAsia="仿宋_GB2312" w:cs="仿宋_GB2312"/>
          <w:kern w:val="0"/>
          <w:sz w:val="32"/>
          <w:szCs w:val="32"/>
          <w:lang w:val="zh-CN"/>
        </w:rPr>
        <w:t>应用经济学（自定）</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贵州大学：</w:t>
      </w:r>
      <w:r>
        <w:rPr>
          <w:rFonts w:hint="eastAsia" w:ascii="仿宋_GB2312" w:eastAsia="仿宋_GB2312" w:cs="仿宋_GB2312"/>
          <w:kern w:val="0"/>
          <w:sz w:val="32"/>
          <w:szCs w:val="32"/>
          <w:lang w:val="zh-CN"/>
        </w:rPr>
        <w:t>植物保护（自定）</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云南大学：</w:t>
      </w:r>
      <w:r>
        <w:rPr>
          <w:rFonts w:hint="eastAsia" w:ascii="仿宋_GB2312" w:eastAsia="仿宋_GB2312" w:cs="仿宋_GB2312"/>
          <w:kern w:val="0"/>
          <w:sz w:val="32"/>
          <w:szCs w:val="32"/>
          <w:lang w:val="zh-CN"/>
        </w:rPr>
        <w:t>民族学、生态学</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西藏大学：</w:t>
      </w:r>
      <w:r>
        <w:rPr>
          <w:rFonts w:hint="eastAsia" w:ascii="仿宋_GB2312" w:eastAsia="仿宋_GB2312" w:cs="仿宋_GB2312"/>
          <w:kern w:val="0"/>
          <w:sz w:val="32"/>
          <w:szCs w:val="32"/>
          <w:lang w:val="zh-CN"/>
        </w:rPr>
        <w:t>生态学（自定）</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西北大学：</w:t>
      </w:r>
      <w:r>
        <w:rPr>
          <w:rFonts w:hint="eastAsia" w:ascii="仿宋_GB2312" w:eastAsia="仿宋_GB2312" w:cs="仿宋_GB2312"/>
          <w:kern w:val="0"/>
          <w:sz w:val="32"/>
          <w:szCs w:val="32"/>
          <w:lang w:val="zh-CN"/>
        </w:rPr>
        <w:t>地质学</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西安交通大学：</w:t>
      </w:r>
      <w:r>
        <w:rPr>
          <w:rFonts w:hint="eastAsia" w:ascii="仿宋_GB2312" w:eastAsia="仿宋_GB2312" w:cs="仿宋_GB2312"/>
          <w:kern w:val="0"/>
          <w:sz w:val="32"/>
          <w:szCs w:val="32"/>
          <w:lang w:val="zh-CN"/>
        </w:rPr>
        <w:t>力学、机械工程、材料科学与工程、动力工程及工程热物理、电气工程、信息与通信工程、管理科学与工程、工商管理</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西北工业大学：</w:t>
      </w:r>
      <w:r>
        <w:rPr>
          <w:rFonts w:hint="eastAsia" w:ascii="仿宋_GB2312" w:eastAsia="仿宋_GB2312" w:cs="仿宋_GB2312"/>
          <w:kern w:val="0"/>
          <w:sz w:val="32"/>
          <w:szCs w:val="32"/>
          <w:lang w:val="zh-CN"/>
        </w:rPr>
        <w:t>机械工程、材料科学与工程</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西安电子科技大学：</w:t>
      </w:r>
      <w:r>
        <w:rPr>
          <w:rFonts w:hint="eastAsia" w:ascii="仿宋_GB2312" w:eastAsia="仿宋_GB2312" w:cs="仿宋_GB2312"/>
          <w:kern w:val="0"/>
          <w:sz w:val="32"/>
          <w:szCs w:val="32"/>
          <w:lang w:val="zh-CN"/>
        </w:rPr>
        <w:t>信息与通信工程、计算机科学与技术</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长安大学：</w:t>
      </w:r>
      <w:r>
        <w:rPr>
          <w:rFonts w:hint="eastAsia" w:ascii="仿宋_GB2312" w:eastAsia="仿宋_GB2312" w:cs="仿宋_GB2312"/>
          <w:kern w:val="0"/>
          <w:sz w:val="32"/>
          <w:szCs w:val="32"/>
          <w:lang w:val="zh-CN"/>
        </w:rPr>
        <w:t>交通运输工程（自定）</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西北农林科技大学：</w:t>
      </w:r>
      <w:r>
        <w:rPr>
          <w:rFonts w:hint="eastAsia" w:ascii="仿宋_GB2312" w:eastAsia="仿宋_GB2312" w:cs="仿宋_GB2312"/>
          <w:kern w:val="0"/>
          <w:sz w:val="32"/>
          <w:szCs w:val="32"/>
          <w:lang w:val="zh-CN"/>
        </w:rPr>
        <w:t>农学</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陕西师范大学：</w:t>
      </w:r>
      <w:r>
        <w:rPr>
          <w:rFonts w:hint="eastAsia" w:ascii="仿宋_GB2312" w:eastAsia="仿宋_GB2312" w:cs="仿宋_GB2312"/>
          <w:kern w:val="0"/>
          <w:sz w:val="32"/>
          <w:szCs w:val="32"/>
          <w:lang w:val="zh-CN"/>
        </w:rPr>
        <w:t>中国语言文学（自定）</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兰州大学：</w:t>
      </w:r>
      <w:r>
        <w:rPr>
          <w:rFonts w:hint="eastAsia" w:ascii="仿宋_GB2312" w:eastAsia="仿宋_GB2312" w:cs="仿宋_GB2312"/>
          <w:kern w:val="0"/>
          <w:sz w:val="32"/>
          <w:szCs w:val="32"/>
          <w:lang w:val="zh-CN"/>
        </w:rPr>
        <w:t>化学、大气科学、生态学、草学</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青海大学：</w:t>
      </w:r>
      <w:r>
        <w:rPr>
          <w:rFonts w:hint="eastAsia" w:ascii="仿宋_GB2312" w:eastAsia="仿宋_GB2312" w:cs="仿宋_GB2312"/>
          <w:kern w:val="0"/>
          <w:sz w:val="32"/>
          <w:szCs w:val="32"/>
          <w:lang w:val="zh-CN"/>
        </w:rPr>
        <w:t>生态学（自定）</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宁夏大学：</w:t>
      </w:r>
      <w:r>
        <w:rPr>
          <w:rFonts w:hint="eastAsia" w:ascii="仿宋_GB2312" w:eastAsia="仿宋_GB2312" w:cs="仿宋_GB2312"/>
          <w:kern w:val="0"/>
          <w:sz w:val="32"/>
          <w:szCs w:val="32"/>
          <w:lang w:val="zh-CN"/>
        </w:rPr>
        <w:t>化学工程与技术（自定）</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新疆大学：</w:t>
      </w:r>
      <w:r>
        <w:rPr>
          <w:rFonts w:hint="eastAsia" w:ascii="仿宋_GB2312" w:eastAsia="仿宋_GB2312" w:cs="仿宋_GB2312"/>
          <w:kern w:val="0"/>
          <w:sz w:val="32"/>
          <w:szCs w:val="32"/>
          <w:lang w:val="zh-CN"/>
        </w:rPr>
        <w:t>马克思主义理论（自定）、化学（自定）、计算机科学与技术（自定）</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石河子大学：</w:t>
      </w:r>
      <w:r>
        <w:rPr>
          <w:rFonts w:hint="eastAsia" w:ascii="仿宋_GB2312" w:eastAsia="仿宋_GB2312" w:cs="仿宋_GB2312"/>
          <w:kern w:val="0"/>
          <w:sz w:val="32"/>
          <w:szCs w:val="32"/>
          <w:lang w:val="zh-CN"/>
        </w:rPr>
        <w:t>化学工程与技术（自定）</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中国矿业大学（北京）：</w:t>
      </w:r>
      <w:r>
        <w:rPr>
          <w:rFonts w:hint="eastAsia" w:ascii="仿宋_GB2312" w:eastAsia="仿宋_GB2312" w:cs="仿宋_GB2312"/>
          <w:kern w:val="0"/>
          <w:sz w:val="32"/>
          <w:szCs w:val="32"/>
          <w:lang w:val="zh-CN"/>
        </w:rPr>
        <w:t>安全科学与工程、矿业工程</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中国石油大学（北京）：</w:t>
      </w:r>
      <w:r>
        <w:rPr>
          <w:rFonts w:hint="eastAsia" w:ascii="仿宋_GB2312" w:eastAsia="仿宋_GB2312" w:cs="仿宋_GB2312"/>
          <w:kern w:val="0"/>
          <w:sz w:val="32"/>
          <w:szCs w:val="32"/>
          <w:lang w:val="zh-CN"/>
        </w:rPr>
        <w:t>石油与天然气工程、地质资源与地质工程</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中国地质大学（北京）：</w:t>
      </w:r>
      <w:r>
        <w:rPr>
          <w:rFonts w:hint="eastAsia" w:ascii="仿宋_GB2312" w:eastAsia="仿宋_GB2312" w:cs="仿宋_GB2312"/>
          <w:kern w:val="0"/>
          <w:sz w:val="32"/>
          <w:szCs w:val="32"/>
          <w:lang w:val="zh-CN"/>
        </w:rPr>
        <w:t>地质学、地质资源与地质工程</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宁波大学：</w:t>
      </w:r>
      <w:r>
        <w:rPr>
          <w:rFonts w:hint="eastAsia" w:ascii="仿宋_GB2312" w:eastAsia="仿宋_GB2312" w:cs="仿宋_GB2312"/>
          <w:kern w:val="0"/>
          <w:sz w:val="32"/>
          <w:szCs w:val="32"/>
          <w:lang w:val="zh-CN"/>
        </w:rPr>
        <w:t>力学</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中国科学院大学：</w:t>
      </w:r>
      <w:r>
        <w:rPr>
          <w:rFonts w:hint="eastAsia" w:ascii="仿宋_GB2312" w:eastAsia="仿宋_GB2312" w:cs="仿宋_GB2312"/>
          <w:kern w:val="0"/>
          <w:sz w:val="32"/>
          <w:szCs w:val="32"/>
          <w:lang w:val="zh-CN"/>
        </w:rPr>
        <w:t>化学、材料科学与工程</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国防科技大学：</w:t>
      </w:r>
      <w:r>
        <w:rPr>
          <w:rFonts w:hint="eastAsia" w:ascii="仿宋_GB2312" w:eastAsia="仿宋_GB2312" w:cs="仿宋_GB2312"/>
          <w:kern w:val="0"/>
          <w:sz w:val="32"/>
          <w:szCs w:val="32"/>
          <w:lang w:val="zh-CN"/>
        </w:rPr>
        <w:t>信息与通信工程、计算机科学与技术、航空宇航科学与技术、软件工程、管理科学与工程</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第二军医大学：</w:t>
      </w:r>
      <w:r>
        <w:rPr>
          <w:rFonts w:hint="eastAsia" w:ascii="仿宋_GB2312" w:eastAsia="仿宋_GB2312" w:cs="仿宋_GB2312"/>
          <w:kern w:val="0"/>
          <w:sz w:val="32"/>
          <w:szCs w:val="32"/>
          <w:lang w:val="zh-CN"/>
        </w:rPr>
        <w:t>基础医学</w:t>
      </w:r>
    </w:p>
    <w:p>
      <w:pPr>
        <w:spacing w:line="560" w:lineRule="exact"/>
        <w:ind w:firstLine="640" w:firstLineChars="200"/>
        <w:rPr>
          <w:rFonts w:hint="eastAsia" w:ascii="仿宋_GB2312" w:eastAsia="仿宋_GB2312" w:cs="仿宋_GB2312"/>
          <w:kern w:val="0"/>
          <w:sz w:val="32"/>
          <w:szCs w:val="32"/>
          <w:lang w:val="zh-CN"/>
        </w:rPr>
      </w:pPr>
      <w:r>
        <w:rPr>
          <w:rFonts w:hint="eastAsia" w:ascii="黑体" w:eastAsia="黑体" w:cs="黑体"/>
          <w:kern w:val="0"/>
          <w:sz w:val="32"/>
          <w:szCs w:val="32"/>
          <w:lang w:val="zh-CN"/>
        </w:rPr>
        <w:t>第四军医大学：</w:t>
      </w:r>
      <w:r>
        <w:rPr>
          <w:rFonts w:hint="eastAsia" w:ascii="仿宋_GB2312" w:eastAsia="仿宋_GB2312" w:cs="仿宋_GB2312"/>
          <w:kern w:val="0"/>
          <w:sz w:val="32"/>
          <w:szCs w:val="32"/>
          <w:lang w:val="zh-CN"/>
        </w:rPr>
        <w:t>临床医学（自定）</w:t>
      </w:r>
    </w:p>
    <w:p>
      <w:pPr>
        <w:spacing w:line="560" w:lineRule="exact"/>
        <w:ind w:firstLine="640" w:firstLineChars="200"/>
        <w:rPr>
          <w:rFonts w:hint="eastAsia" w:ascii="仿宋_GB2312" w:eastAsia="仿宋_GB2312" w:cs="仿宋_GB2312"/>
          <w:kern w:val="0"/>
          <w:sz w:val="32"/>
          <w:szCs w:val="32"/>
          <w:lang w:val="zh-CN"/>
        </w:rPr>
      </w:pPr>
      <w:r>
        <w:rPr>
          <w:rFonts w:hint="eastAsia" w:ascii="仿宋_GB2312" w:eastAsia="仿宋_GB2312" w:cs="仿宋_GB2312"/>
          <w:kern w:val="0"/>
          <w:sz w:val="32"/>
          <w:szCs w:val="32"/>
          <w:lang w:val="zh-CN"/>
        </w:rPr>
        <w:t>注：1.不加（自定）标示的学科，是根据“双一流”建设专家委员会确定的标准而认定的学科；</w:t>
      </w:r>
    </w:p>
    <w:p>
      <w:pPr>
        <w:spacing w:line="560" w:lineRule="exact"/>
        <w:ind w:firstLine="640" w:firstLineChars="200"/>
        <w:rPr>
          <w:rFonts w:hint="eastAsia" w:ascii="仿宋_GB2312" w:eastAsia="仿宋_GB2312" w:cs="仿宋_GB2312"/>
          <w:kern w:val="0"/>
          <w:sz w:val="32"/>
          <w:szCs w:val="32"/>
          <w:lang w:val="zh-CN"/>
        </w:rPr>
      </w:pPr>
      <w:r>
        <w:rPr>
          <w:rFonts w:hint="eastAsia" w:ascii="仿宋_GB2312" w:eastAsia="仿宋_GB2312" w:cs="仿宋_GB2312"/>
          <w:kern w:val="0"/>
          <w:sz w:val="32"/>
          <w:szCs w:val="32"/>
          <w:lang w:val="zh-CN"/>
        </w:rPr>
        <w:t>2.加（自定）标示的学科，是根据“双一流”建设专家委员会建议由高校自主确定的学科；</w:t>
      </w:r>
    </w:p>
    <w:p>
      <w:pPr>
        <w:spacing w:line="560" w:lineRule="exact"/>
        <w:ind w:firstLine="640" w:firstLineChars="200"/>
        <w:rPr>
          <w:rFonts w:hint="eastAsia" w:ascii="仿宋_GB2312" w:eastAsia="仿宋_GB2312" w:cs="仿宋_GB2312"/>
          <w:kern w:val="0"/>
          <w:sz w:val="32"/>
          <w:szCs w:val="32"/>
          <w:lang w:val="zh-CN"/>
        </w:rPr>
      </w:pPr>
      <w:r>
        <w:rPr>
          <w:rFonts w:hint="eastAsia" w:ascii="仿宋_GB2312" w:eastAsia="仿宋_GB2312" w:cs="仿宋_GB2312"/>
          <w:kern w:val="0"/>
          <w:sz w:val="32"/>
          <w:szCs w:val="32"/>
          <w:lang w:val="zh-CN"/>
        </w:rPr>
        <w:t>3.高校建设方案中的自主建设学科按照专家委员会的咨询建议修改后由高校自行公布。</w:t>
      </w:r>
    </w:p>
    <w:p>
      <w:pPr>
        <w:spacing w:line="560" w:lineRule="exact"/>
        <w:ind w:firstLine="480" w:firstLineChars="200"/>
        <w:rPr>
          <w:rFonts w:hint="eastAsia" w:ascii="宋体" w:cs="宋体"/>
          <w:kern w:val="0"/>
          <w:sz w:val="24"/>
          <w:lang w:val="zh-CN"/>
        </w:rPr>
      </w:pPr>
    </w:p>
    <w:p>
      <w:pPr>
        <w:spacing w:line="560" w:lineRule="exact"/>
        <w:ind w:firstLine="640" w:firstLineChars="200"/>
        <w:rPr>
          <w:rFonts w:hint="eastAsia" w:ascii="仿宋_GB2312" w:eastAsia="仿宋_GB2312" w:cs="仿宋_GB2312"/>
          <w:kern w:val="0"/>
          <w:sz w:val="32"/>
          <w:szCs w:val="32"/>
          <w:lang w:val="zh-CN"/>
        </w:rPr>
      </w:pPr>
      <w:r>
        <w:rPr>
          <w:rFonts w:hint="eastAsia" w:ascii="仿宋_GB2312" w:eastAsia="仿宋_GB2312" w:cs="仿宋_GB2312"/>
          <w:kern w:val="0"/>
          <w:sz w:val="32"/>
          <w:szCs w:val="32"/>
          <w:lang w:val="zh-CN"/>
        </w:rPr>
        <w:t>注：本名单参考于《教育部、财政部、国家发展改革委关于公布世界一流大学和一流学科建设高校及建设学科名单的通知》（教研函〔2017〕2号）</w:t>
      </w:r>
    </w:p>
    <w:p>
      <w:pPr>
        <w:rPr>
          <w:rFonts w:ascii="Cambria" w:hAnsi="Cambria"/>
          <w:b/>
          <w:bCs/>
          <w:sz w:val="32"/>
          <w:szCs w:val="32"/>
          <w:lang w:val="zh-CN"/>
        </w:rPr>
      </w:pPr>
    </w:p>
    <w:p>
      <w:pPr>
        <w:pStyle w:val="3"/>
        <w:rPr>
          <w:lang w:val="zh-CN"/>
        </w:rPr>
        <w:sectPr>
          <w:headerReference r:id="rId6" w:type="default"/>
          <w:footerReference r:id="rId7" w:type="default"/>
          <w:pgSz w:w="11906" w:h="16838"/>
          <w:pgMar w:top="1701" w:right="1587" w:bottom="1417" w:left="1587" w:header="851" w:footer="992" w:gutter="0"/>
          <w:pgBorders>
            <w:top w:val="none" w:sz="0" w:space="0"/>
            <w:left w:val="none" w:sz="0" w:space="0"/>
            <w:bottom w:val="none" w:sz="0" w:space="0"/>
            <w:right w:val="none" w:sz="0" w:space="0"/>
          </w:pgBorders>
          <w:pgNumType w:fmt="numberInDash"/>
          <w:cols w:space="720" w:num="1"/>
          <w:docGrid w:type="lines" w:linePitch="312" w:charSpace="0"/>
        </w:sectPr>
      </w:pPr>
    </w:p>
    <w:p>
      <w:pPr>
        <w:keepNext w:val="0"/>
        <w:keepLines w:val="0"/>
        <w:pageBreakBefore w:val="0"/>
        <w:widowControl/>
        <w:kinsoku/>
        <w:wordWrap/>
        <w:overflowPunct/>
        <w:topLinePunct w:val="0"/>
        <w:autoSpaceDE/>
        <w:autoSpaceDN/>
        <w:bidi w:val="0"/>
        <w:adjustRightInd/>
        <w:snapToGrid/>
        <w:spacing w:line="540" w:lineRule="exact"/>
        <w:jc w:val="left"/>
        <w:textAlignment w:val="auto"/>
        <w:rPr>
          <w:rFonts w:hint="eastAsia" w:ascii="黑体" w:eastAsia="黑体"/>
          <w:sz w:val="32"/>
          <w:szCs w:val="32"/>
          <w:lang w:val="en-US" w:eastAsia="zh-CN"/>
        </w:rPr>
      </w:pPr>
      <w:r>
        <w:rPr>
          <w:rFonts w:hint="eastAsia" w:ascii="黑体" w:eastAsia="黑体" w:cs="宋体"/>
          <w:kern w:val="0"/>
          <w:sz w:val="32"/>
          <w:szCs w:val="32"/>
          <w:shd w:val="clear" w:color="auto" w:fill="FFFFFF"/>
        </w:rPr>
        <w:t>附件</w:t>
      </w:r>
      <w:r>
        <w:rPr>
          <w:rFonts w:hint="eastAsia" w:ascii="黑体" w:eastAsia="黑体" w:cs="宋体"/>
          <w:kern w:val="0"/>
          <w:sz w:val="32"/>
          <w:szCs w:val="32"/>
          <w:shd w:val="clear" w:color="auto" w:fill="FFFFFF"/>
          <w:lang w:val="en-US" w:eastAsia="zh-CN"/>
        </w:rPr>
        <w:t>5</w:t>
      </w:r>
    </w:p>
    <w:p>
      <w:pPr>
        <w:keepNext w:val="0"/>
        <w:keepLines w:val="0"/>
        <w:pageBreakBefore w:val="0"/>
        <w:widowControl/>
        <w:kinsoku/>
        <w:wordWrap/>
        <w:overflowPunct/>
        <w:topLinePunct w:val="0"/>
        <w:autoSpaceDE/>
        <w:autoSpaceDN/>
        <w:bidi w:val="0"/>
        <w:adjustRightInd/>
        <w:snapToGrid/>
        <w:spacing w:line="540" w:lineRule="exact"/>
        <w:ind w:left="16"/>
        <w:jc w:val="center"/>
        <w:textAlignment w:val="auto"/>
        <w:rPr>
          <w:rFonts w:hint="eastAsia" w:ascii="方正小标宋简体" w:eastAsia="方正小标宋简体"/>
          <w:sz w:val="44"/>
          <w:szCs w:val="44"/>
        </w:rPr>
      </w:pPr>
      <w:r>
        <w:rPr>
          <w:rFonts w:hint="eastAsia" w:ascii="方正小标宋简体" w:eastAsia="方正小标宋简体" w:cs="宋体"/>
          <w:kern w:val="0"/>
          <w:sz w:val="44"/>
          <w:szCs w:val="44"/>
          <w:shd w:val="clear" w:color="auto" w:fill="FFFFFF"/>
        </w:rPr>
        <w:t xml:space="preserve">国(境)外部分知名大学名单 </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74"/>
        <w:gridCol w:w="4107"/>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tblHeader/>
          <w:jc w:val="center"/>
        </w:trPr>
        <w:tc>
          <w:tcPr>
            <w:tcW w:w="1574" w:type="dxa"/>
            <w:vAlign w:val="center"/>
          </w:tcPr>
          <w:p>
            <w:pPr>
              <w:keepNext w:val="0"/>
              <w:keepLines w:val="0"/>
              <w:widowControl/>
              <w:suppressLineNumbers w:val="0"/>
              <w:jc w:val="center"/>
              <w:textAlignment w:val="center"/>
              <w:rPr>
                <w:rFonts w:hint="eastAsia" w:ascii="黑体" w:hAnsi="黑体" w:eastAsia="黑体" w:cs="黑体"/>
                <w:i w:val="0"/>
                <w:color w:val="000000"/>
                <w:kern w:val="0"/>
                <w:sz w:val="24"/>
                <w:szCs w:val="24"/>
                <w:u w:val="none"/>
                <w:lang w:val="en-US" w:eastAsia="zh-CN" w:bidi="ar"/>
              </w:rPr>
            </w:pPr>
            <w:r>
              <w:rPr>
                <w:rFonts w:hint="eastAsia" w:ascii="黑体" w:hAnsi="黑体" w:eastAsia="黑体" w:cs="黑体"/>
                <w:i w:val="0"/>
                <w:color w:val="000000"/>
                <w:kern w:val="0"/>
                <w:sz w:val="24"/>
                <w:szCs w:val="24"/>
                <w:u w:val="none"/>
                <w:lang w:val="en-US" w:eastAsia="zh-CN" w:bidi="ar"/>
              </w:rPr>
              <w:t>序号</w:t>
            </w:r>
          </w:p>
        </w:tc>
        <w:tc>
          <w:tcPr>
            <w:tcW w:w="4107" w:type="dxa"/>
            <w:vAlign w:val="center"/>
          </w:tcPr>
          <w:p>
            <w:pPr>
              <w:keepNext w:val="0"/>
              <w:keepLines w:val="0"/>
              <w:widowControl/>
              <w:suppressLineNumbers w:val="0"/>
              <w:jc w:val="center"/>
              <w:textAlignment w:val="center"/>
              <w:rPr>
                <w:rFonts w:hint="eastAsia" w:ascii="黑体" w:hAnsi="黑体" w:eastAsia="黑体" w:cs="黑体"/>
                <w:i w:val="0"/>
                <w:color w:val="000000"/>
                <w:kern w:val="0"/>
                <w:sz w:val="24"/>
                <w:szCs w:val="24"/>
                <w:u w:val="none"/>
                <w:lang w:val="en-US" w:eastAsia="zh-CN" w:bidi="ar"/>
              </w:rPr>
            </w:pPr>
            <w:r>
              <w:rPr>
                <w:rFonts w:hint="eastAsia" w:ascii="黑体" w:hAnsi="黑体" w:eastAsia="黑体" w:cs="黑体"/>
                <w:i w:val="0"/>
                <w:color w:val="000000"/>
                <w:kern w:val="0"/>
                <w:sz w:val="24"/>
                <w:szCs w:val="24"/>
                <w:u w:val="none"/>
                <w:lang w:val="en-US" w:eastAsia="zh-CN" w:bidi="ar"/>
              </w:rPr>
              <w:t>学校名称</w:t>
            </w:r>
          </w:p>
        </w:tc>
        <w:tc>
          <w:tcPr>
            <w:tcW w:w="2841" w:type="dxa"/>
            <w:vAlign w:val="center"/>
          </w:tcPr>
          <w:p>
            <w:pPr>
              <w:keepNext w:val="0"/>
              <w:keepLines w:val="0"/>
              <w:widowControl/>
              <w:suppressLineNumbers w:val="0"/>
              <w:jc w:val="center"/>
              <w:textAlignment w:val="center"/>
              <w:rPr>
                <w:rFonts w:hint="eastAsia" w:ascii="黑体" w:hAnsi="黑体" w:eastAsia="黑体" w:cs="黑体"/>
                <w:i w:val="0"/>
                <w:color w:val="000000"/>
                <w:kern w:val="0"/>
                <w:sz w:val="24"/>
                <w:szCs w:val="24"/>
                <w:u w:val="none"/>
                <w:lang w:val="en-US" w:eastAsia="zh-CN" w:bidi="ar"/>
              </w:rPr>
            </w:pPr>
            <w:r>
              <w:rPr>
                <w:rFonts w:hint="eastAsia" w:ascii="黑体" w:hAnsi="黑体" w:eastAsia="黑体" w:cs="黑体"/>
                <w:i w:val="0"/>
                <w:color w:val="000000"/>
                <w:kern w:val="0"/>
                <w:sz w:val="24"/>
                <w:szCs w:val="24"/>
                <w:u w:val="none"/>
                <w:lang w:val="en-US" w:eastAsia="zh-CN" w:bidi="ar"/>
              </w:rPr>
              <w:t>国家/地区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1</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麻省理工学院</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美国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2</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牛津大学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英国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3</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斯坦福大学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美国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4</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剑桥大学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英国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5</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哈佛大学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美国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6</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加州理工学院</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美国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7</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帝国理工学院</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英国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8</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苏黎世联邦理工学院</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瑞士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9</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伦敦大学学院</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英国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10</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芝加哥大学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美国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11</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新加坡国立大学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新加坡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12</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南洋理工大学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新加坡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13</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宾夕法尼亚大学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美国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14</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洛桑联邦理工学院</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瑞士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15</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耶鲁大学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美国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16</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爱丁堡大学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英国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17</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哥伦比亚大学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美国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18</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普林斯顿大学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美国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19</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康奈尔大学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美国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20</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香港大学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中国香港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21</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东京大学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日本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22</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密歇根大学安娜堡分校</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美国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23</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约翰·霍普金斯大学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美国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24</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多伦多大学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加拿大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25</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麦吉尔大学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加拿大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26</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澳大利亚国立大学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澳大利亚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27</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曼彻斯特大学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英国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28</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西北大学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美国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29</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加利福尼亚大学伯克利分校</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美国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30</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京都大学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日本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31</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香港科技大学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中国香港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32</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伦敦国王学院</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英国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33</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首尔大学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韩国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34</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墨尔本大学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澳大利亚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35</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悉尼大学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澳大利亚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36</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香港中文大学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中国香港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37</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加利福尼亚大学洛杉矶分校</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美国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38</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韩国科学技术院</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韩国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39</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纽约大学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美国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40</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新南威尔士大学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澳大利亚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41</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巴黎文理研究大学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法国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42</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不列颠哥伦比亚大学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加拿大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43</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昆士兰大学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澳大利亚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44</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加利福尼亚大学圣迭戈分校</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美国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45</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伦敦政治经济学院</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英国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46</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巴黎理工学院</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法国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47</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慕尼黑工业大学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德国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48</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杜克大学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美国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49</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卡内基梅隆大学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美国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50</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香港城市大学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中国香港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51</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阿姆斯特丹大学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荷兰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52</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东京工业大学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日本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53</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代尔夫特理工大学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荷兰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54</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蒙纳士大学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澳大利亚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55</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布朗大学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美国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56</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华威大学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英国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57</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布里斯托大学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英国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58</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海德堡大学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德国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59</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慕尼黑大学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德国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60</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马来亚大学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马来西亚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61</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香港理工大学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中国香港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62</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得克萨斯大学奥斯汀分校</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美国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63</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台湾大学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中国台湾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64</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布宜诺斯艾利斯大学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阿根廷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65</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鲁汶大学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比利时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66</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苏黎世大学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瑞士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67</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索邦大学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法国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68</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格拉斯哥大学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英国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69</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高丽大学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韩国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70</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大阪大学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日本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71</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威斯康星大学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美国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72</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南安普顿大学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英国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73</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莫斯科罗蒙诺索夫国立大学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俄罗斯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74</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哥本哈根大学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丹麦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75</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延世大学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韩国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76</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浦项科技大学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韩国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77</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杜伦大学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英国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78</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东北大学(日本)</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日本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79</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伊利诺伊大学厄巴纳-香槟分校</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美国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80</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奥克兰大学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新西兰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81</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华盛顿大学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美国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82</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巴黎萨克雷大学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法国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83</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隆德大学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瑞典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84</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佐治亚理工学院</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美国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85</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瑞典皇家理工学院</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瑞典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86</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伯明翰大学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英国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87</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圣安德鲁斯大学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英国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88</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利兹大学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英国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89</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西澳大学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澳大利亚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90</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莱斯大学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美国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91</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谢菲尔德大学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英国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92</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宾夕法尼亚州立大学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美国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93</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成均馆大学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韩国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94</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丹麦科技大学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丹麦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95</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北卡罗来纳大学教堂山分校</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美国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96</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都柏林三一学院</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爱尔兰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97</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奥斯陆大学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挪威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98</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诺丁汉大学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英国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99</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赫尔辛基大学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芬兰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1574"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100</w:t>
            </w:r>
          </w:p>
        </w:tc>
        <w:tc>
          <w:tcPr>
            <w:tcW w:w="4107"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墨西哥国立自治大学</w:t>
            </w:r>
          </w:p>
        </w:tc>
        <w:tc>
          <w:tcPr>
            <w:tcW w:w="2841" w:type="dxa"/>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2"/>
                <w:sz w:val="24"/>
                <w:szCs w:val="24"/>
                <w:u w:val="none"/>
                <w:lang w:val="en-US" w:eastAsia="zh-CN" w:bidi="ar-SA"/>
              </w:rPr>
            </w:pPr>
            <w:r>
              <w:rPr>
                <w:rFonts w:hint="eastAsia" w:ascii="仿宋_GB2312" w:hAnsi="仿宋_GB2312" w:eastAsia="仿宋_GB2312" w:cs="仿宋_GB2312"/>
                <w:i w:val="0"/>
                <w:color w:val="000000"/>
                <w:kern w:val="0"/>
                <w:sz w:val="24"/>
                <w:szCs w:val="24"/>
                <w:u w:val="none"/>
                <w:lang w:val="en-US" w:eastAsia="zh-CN" w:bidi="ar"/>
              </w:rPr>
              <w:t>墨西哥</w:t>
            </w:r>
          </w:p>
        </w:tc>
      </w:tr>
    </w:tbl>
    <w:p>
      <w:pPr>
        <w:jc w:val="center"/>
        <w:rPr>
          <w:rFonts w:hint="eastAsia" w:ascii="仿宋_GB2312" w:eastAsia="仿宋_GB2312" w:cs="宋体"/>
          <w:kern w:val="0"/>
          <w:sz w:val="24"/>
          <w:shd w:val="clear" w:color="auto" w:fill="FFFFFF"/>
        </w:rPr>
      </w:pPr>
    </w:p>
    <w:p>
      <w:pPr>
        <w:ind w:firstLine="480" w:firstLineChars="200"/>
        <w:rPr>
          <w:rFonts w:hint="eastAsia"/>
        </w:rPr>
      </w:pPr>
      <w:r>
        <w:rPr>
          <w:rFonts w:hint="eastAsia" w:ascii="仿宋_GB2312" w:eastAsia="仿宋_GB2312" w:cs="宋体"/>
          <w:kern w:val="0"/>
          <w:sz w:val="24"/>
          <w:shd w:val="clear" w:color="auto" w:fill="FFFFFF"/>
        </w:rPr>
        <w:t>注：本名单参考202</w:t>
      </w:r>
      <w:r>
        <w:rPr>
          <w:rFonts w:hint="eastAsia" w:ascii="仿宋_GB2312" w:eastAsia="仿宋_GB2312" w:cs="宋体"/>
          <w:kern w:val="0"/>
          <w:sz w:val="24"/>
          <w:shd w:val="clear" w:color="auto" w:fill="FFFFFF"/>
          <w:lang w:val="en-US" w:eastAsia="zh-CN"/>
        </w:rPr>
        <w:t>2</w:t>
      </w:r>
      <w:r>
        <w:rPr>
          <w:rFonts w:hint="eastAsia" w:ascii="仿宋_GB2312" w:eastAsia="仿宋_GB2312" w:cs="宋体"/>
          <w:kern w:val="0"/>
          <w:sz w:val="24"/>
          <w:shd w:val="clear" w:color="auto" w:fill="FFFFFF"/>
        </w:rPr>
        <w:t>QS世界大学排名拟定，不含中国大陆地区上榜的高校。</w:t>
      </w:r>
    </w:p>
    <w:sectPr>
      <w:headerReference r:id="rId8" w:type="default"/>
      <w:footerReference r:id="rId9" w:type="default"/>
      <w:pgSz w:w="11907" w:h="16840"/>
      <w:pgMar w:top="1531" w:right="1304" w:bottom="1418" w:left="1304" w:header="851" w:footer="992" w:gutter="0"/>
      <w:pgBorders>
        <w:top w:val="none" w:sz="0" w:space="0"/>
        <w:left w:val="none" w:sz="0" w:space="0"/>
        <w:bottom w:val="none" w:sz="0" w:space="0"/>
        <w:right w:val="none" w:sz="0" w:space="0"/>
      </w:pgBorders>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6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Luxi Sans">
    <w:altName w:val="Arial"/>
    <w:panose1 w:val="00000000000000000000"/>
    <w:charset w:val="00"/>
    <w:family w:val="auto"/>
    <w:pitch w:val="default"/>
    <w:sig w:usb0="00000000" w:usb1="00000000" w:usb2="00000000" w:usb3="00000000" w:csb0="00000000" w:csb1="00000000"/>
  </w:font>
  <w:font w:name="方正小标宋简体">
    <w:panose1 w:val="02000000000000000000"/>
    <w:charset w:val="86"/>
    <w:family w:val="script"/>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217805" cy="133350"/>
              <wp:effectExtent l="0" t="0" r="0" b="0"/>
              <wp:wrapNone/>
              <wp:docPr id="4" name="文本框 4"/>
              <wp:cNvGraphicFramePr/>
              <a:graphic xmlns:a="http://schemas.openxmlformats.org/drawingml/2006/main">
                <a:graphicData uri="http://schemas.microsoft.com/office/word/2010/wordprocessingShape">
                  <wps:wsp>
                    <wps:cNvSpPr txBox="true"/>
                    <wps:spPr>
                      <a:xfrm>
                        <a:off x="0" y="0"/>
                        <a:ext cx="217805" cy="133350"/>
                      </a:xfrm>
                      <a:prstGeom prst="rect">
                        <a:avLst/>
                      </a:prstGeom>
                      <a:noFill/>
                      <a:ln>
                        <a:noFill/>
                      </a:ln>
                    </wps:spPr>
                    <wps:txbx>
                      <w:txbxContent>
                        <w:p>
                          <w:pPr>
                            <w:pStyle w:val="9"/>
                            <w:jc w:val="center"/>
                          </w:pPr>
                          <w:r>
                            <w:rPr>
                              <w:rFonts w:ascii="宋体" w:hAnsi="宋体"/>
                              <w:sz w:val="24"/>
                              <w:szCs w:val="24"/>
                            </w:rPr>
                            <w:fldChar w:fldCharType="begin"/>
                          </w:r>
                          <w:r>
                            <w:rPr>
                              <w:rFonts w:ascii="宋体" w:hAnsi="宋体"/>
                              <w:sz w:val="24"/>
                              <w:szCs w:val="24"/>
                            </w:rPr>
                            <w:instrText xml:space="preserve"> PAGE   \* MERGEFORMAT </w:instrText>
                          </w:r>
                          <w:r>
                            <w:rPr>
                              <w:rFonts w:ascii="宋体" w:hAnsi="宋体"/>
                              <w:sz w:val="24"/>
                              <w:szCs w:val="24"/>
                            </w:rPr>
                            <w:fldChar w:fldCharType="separate"/>
                          </w:r>
                          <w:r>
                            <w:rPr>
                              <w:rFonts w:ascii="宋体" w:hAnsi="宋体"/>
                              <w:sz w:val="24"/>
                              <w:szCs w:val="24"/>
                              <w:lang w:val="zh-CN"/>
                            </w:rPr>
                            <w:t>-</w:t>
                          </w:r>
                          <w:r>
                            <w:rPr>
                              <w:rFonts w:ascii="宋体" w:hAnsi="宋体"/>
                              <w:sz w:val="24"/>
                              <w:szCs w:val="24"/>
                            </w:rPr>
                            <w:t xml:space="preserve"> 75 -</w:t>
                          </w:r>
                          <w:r>
                            <w:rPr>
                              <w:rFonts w:ascii="宋体" w:hAnsi="宋体"/>
                              <w:sz w:val="24"/>
                              <w:szCs w:val="24"/>
                            </w:rPr>
                            <w:fldChar w:fldCharType="end"/>
                          </w:r>
                        </w:p>
                        <w:p>
                          <w:pPr>
                            <w:pStyle w:val="9"/>
                          </w:pPr>
                        </w:p>
                      </w:txbxContent>
                    </wps:txbx>
                    <wps:bodyPr wrap="none" lIns="0" tIns="0" rIns="0" bIns="0" upright="true">
                      <a:spAutoFit/>
                    </wps:bodyPr>
                  </wps:wsp>
                </a:graphicData>
              </a:graphic>
            </wp:anchor>
          </w:drawing>
        </mc:Choice>
        <mc:Fallback>
          <w:pict>
            <v:shape id="_x0000_s1026" o:spid="_x0000_s1026" o:spt="202" type="#_x0000_t202" style="position:absolute;left:0pt;margin-top:0pt;height:10.5pt;width:17.15pt;mso-position-horizontal:center;mso-position-horizontal-relative:margin;mso-wrap-style:none;z-index:251660288;mso-width-relative:page;mso-height-relative:page;" filled="f" stroked="f" coordsize="21600,21600" o:gfxdata="UEsFBgAAAAAAAAAAAAAAAAAAAAAAAFBLAwQKAAAAAACHTuJAAAAAAAAAAAAAAAAABAAAAGRycy9Q&#10;SwMEFAAAAAgAh07iQBjNSHbRAAAAAwEAAA8AAABkcnMvZG93bnJldi54bWxNj8FOwzAQRO9I/IO1&#10;SNyonRZBFbLpoRIXbhSExM2Nt3GEvY5sN03+HsMFLiuNZjTzttnN3omJYhoCI1QrBYK4C2bgHuH9&#10;7fluCyJlzUa7wISwUIJde33V6NqEC7/SdMi9KCWcao1gcx5rKVNnyeu0CiNx8U4hep2LjL00UV9K&#10;uXdyrdSD9HrgsmD1SHtL3dfh7BEe549AY6I9fZ6mLtph2bqXBfH2plJPIDLN+S8MP/gFHdrCdAxn&#10;Nkk4hPJI/r3F29xvQBwR1pUC2TbyP3v7DVBLAwQUAAAACACHTuJAgtJRUrcBAABPAwAADgAAAGRy&#10;cy9lMm9Eb2MueG1srVNLjhMxEN0jcQfLe+JOMgOjVpwRaDQICQHSwAEct5225J/KTrpzAbgBKzbs&#10;OVfOQdlJZ/jsEBt3uaq66r1X5dXt6CzZK0gmeE7ns4YS5WXojN9y+unj/bMbSlIWvhM2eMXpQSV6&#10;u376ZDXEVi1CH2yngGARn9ohctrnHFvGkuyVE2kWovIY1AGcyHiFLetADFjdWbZomudsCNBFCFKl&#10;hN67U5Cua32tlczvtU4qE8spYsv1hHpuysnWK9FuQcTeyDMM8Q8onDAem15K3YksyA7MX6WckRBS&#10;0Hkmg2NBayNV5YBs5s0fbB56EVXlguKkeJEp/b+y8t3+AxDTcXpFiRcOR3T8+uX47cfx+2dyVeQZ&#10;Ymox6yFiXh5fhZHTDDs1hRL6C/FRgytfpEQwBbU+XPRVYyYSnYv5i5vmmhKJoflyubyu+rPHnyOk&#10;/FoFR4rBKeD4qqpi/zZlxIKpU0rp5cO9sbaO0PrfHJhYPKyAPyEsVh4345nRJnQHJDTg5Dn1uJqU&#10;2DcehS1LMhkwGZvJ2EUw2x6hVQlKyxRf7jLiqPBKk1Plc2+cWkV93rCyFr/ea9bjO1j/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BYAAABk&#10;cnMvUEsBAhQAFAAAAAgAh07iQBjNSHbRAAAAAwEAAA8AAAAAAAAAAQAgAAAAOAAAAGRycy9kb3du&#10;cmV2LnhtbFBLAQIUABQAAAAIAIdO4kCC0lFStwEAAE8DAAAOAAAAAAAAAAEAIAAAADYBAABkcnMv&#10;ZTJvRG9jLnhtbFBLBQYAAAAABgAGAFkBAABfBQAAAAA=&#10;">
              <v:fill on="f" focussize="0,0"/>
              <v:stroke on="f"/>
              <v:imagedata o:title=""/>
              <o:lock v:ext="edit" aspectratio="f"/>
              <v:textbox inset="0mm,0mm,0mm,0mm" style="mso-fit-shape-to-text:t;">
                <w:txbxContent>
                  <w:p>
                    <w:pPr>
                      <w:pStyle w:val="9"/>
                      <w:jc w:val="center"/>
                    </w:pPr>
                    <w:r>
                      <w:rPr>
                        <w:rFonts w:ascii="宋体" w:hAnsi="宋体"/>
                        <w:sz w:val="24"/>
                        <w:szCs w:val="24"/>
                      </w:rPr>
                      <w:fldChar w:fldCharType="begin"/>
                    </w:r>
                    <w:r>
                      <w:rPr>
                        <w:rFonts w:ascii="宋体" w:hAnsi="宋体"/>
                        <w:sz w:val="24"/>
                        <w:szCs w:val="24"/>
                      </w:rPr>
                      <w:instrText xml:space="preserve"> PAGE   \* MERGEFORMAT </w:instrText>
                    </w:r>
                    <w:r>
                      <w:rPr>
                        <w:rFonts w:ascii="宋体" w:hAnsi="宋体"/>
                        <w:sz w:val="24"/>
                        <w:szCs w:val="24"/>
                      </w:rPr>
                      <w:fldChar w:fldCharType="separate"/>
                    </w:r>
                    <w:r>
                      <w:rPr>
                        <w:rFonts w:ascii="宋体" w:hAnsi="宋体"/>
                        <w:sz w:val="24"/>
                        <w:szCs w:val="24"/>
                        <w:lang w:val="zh-CN"/>
                      </w:rPr>
                      <w:t>-</w:t>
                    </w:r>
                    <w:r>
                      <w:rPr>
                        <w:rFonts w:ascii="宋体" w:hAnsi="宋体"/>
                        <w:sz w:val="24"/>
                        <w:szCs w:val="24"/>
                      </w:rPr>
                      <w:t xml:space="preserve"> 75 -</w:t>
                    </w:r>
                    <w:r>
                      <w:rPr>
                        <w:rFonts w:ascii="宋体" w:hAnsi="宋体"/>
                        <w:sz w:val="24"/>
                        <w:szCs w:val="24"/>
                      </w:rPr>
                      <w:fldChar w:fldCharType="end"/>
                    </w:r>
                  </w:p>
                  <w:p>
                    <w:pPr>
                      <w:pStyle w:val="9"/>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jc w:val="center"/>
                          </w:pPr>
                          <w:r>
                            <w:rPr>
                              <w:rFonts w:ascii="宋体" w:hAnsi="宋体"/>
                              <w:sz w:val="24"/>
                              <w:szCs w:val="24"/>
                            </w:rPr>
                            <w:fldChar w:fldCharType="begin"/>
                          </w:r>
                          <w:r>
                            <w:rPr>
                              <w:rFonts w:ascii="宋体" w:hAnsi="宋体"/>
                              <w:sz w:val="24"/>
                              <w:szCs w:val="24"/>
                            </w:rPr>
                            <w:instrText xml:space="preserve"> PAGE   \* MERGEFORMAT </w:instrText>
                          </w:r>
                          <w:r>
                            <w:rPr>
                              <w:rFonts w:ascii="宋体" w:hAnsi="宋体"/>
                              <w:sz w:val="24"/>
                              <w:szCs w:val="24"/>
                            </w:rPr>
                            <w:fldChar w:fldCharType="separate"/>
                          </w:r>
                          <w:r>
                            <w:rPr>
                              <w:rFonts w:ascii="宋体" w:hAnsi="宋体"/>
                              <w:sz w:val="24"/>
                              <w:szCs w:val="24"/>
                              <w:lang w:val="zh-CN"/>
                            </w:rPr>
                            <w:t>-</w:t>
                          </w:r>
                          <w:r>
                            <w:rPr>
                              <w:rFonts w:ascii="宋体" w:hAnsi="宋体"/>
                              <w:sz w:val="24"/>
                              <w:szCs w:val="24"/>
                            </w:rPr>
                            <w:t xml:space="preserve"> 75 -</w:t>
                          </w:r>
                          <w:r>
                            <w:rPr>
                              <w:rFonts w:ascii="宋体" w:hAnsi="宋体"/>
                              <w:sz w:val="24"/>
                              <w:szCs w:val="24"/>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a/cNOGwIAACkEAAAOAAAAZHJz&#10;L2Uyb0RvYy54bWytU8uu0zAQ3SPxD5b3NGkRVVU1vSr3qgip4l6pINauYzeR/JLtNikfAH/Aig17&#10;vqvfwXGatAhYITb22DOemXPmeHHXakWOwofamoKORzklwnBb1mZf0A/v1y9mlITITMmUNaKgJxHo&#10;3fL5s0Xj5mJiK6tK4QmSmDBvXEGrGN08ywKvhGZhZJ0wcErrNYs4+n1WetYgu1bZJM+nWWN96bzl&#10;IgTcPlycdNnll1Lw+ChlEJGogqK32K2+W3dpzZYLNt975qqa922wf+hCs9qg6DXVA4uMHHz9Rypd&#10;c2+DlXHErc6slDUXHQagGee/odlWzIkOC8gJ7kpT+H9p+bvjkyd1WdApJYZpjOj89cv524/z989k&#10;muhpXJgjausQF9vXti1o9AcxuALuE/BWep12QCIIAdenK7+ijYTjcjybzGY5XBy+4YAS2e258yG+&#10;EVaTZBTUY4Adr+y4CfESOoSkasaua6W6ISpDGqB4+SrvHlw9SK4MaiQcl2aTFdtd24Pb2fIEbN5e&#10;xBEcX9covmEhPjEPNaBhKDw+YpHKoojtLUoq6z/97T7FY0jwUtJAXQU1kD8l6q3B8JIQB8MPxm4w&#10;zEHfW8h1jJ/jeGfigY9qMKW3+iNkv0o1JFMBiZnhqIbRDOZ9xKl34vtwsVpdzwfn6311ewwpOhY3&#10;Zut4P9zEbXCrQwS/He2JswtRPZXQYze4/u8kwf967qJuP3z5E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Ca/cNOGwIAACkEAAAOAAAAAAAAAAEAIAAAADUBAABkcnMvZTJvRG9jLnhtbFBLBQYA&#10;AAAABgAGAFkBAADCBQAAAAA=&#10;">
              <v:fill on="f" focussize="0,0"/>
              <v:stroke on="f" weight="0.5pt"/>
              <v:imagedata o:title=""/>
              <o:lock v:ext="edit" aspectratio="f"/>
              <v:textbox inset="0mm,0mm,0mm,0mm" style="mso-fit-shape-to-text:t;">
                <w:txbxContent>
                  <w:p>
                    <w:pPr>
                      <w:pStyle w:val="9"/>
                      <w:jc w:val="center"/>
                    </w:pPr>
                    <w:r>
                      <w:rPr>
                        <w:rFonts w:ascii="宋体" w:hAnsi="宋体"/>
                        <w:sz w:val="24"/>
                        <w:szCs w:val="24"/>
                      </w:rPr>
                      <w:fldChar w:fldCharType="begin"/>
                    </w:r>
                    <w:r>
                      <w:rPr>
                        <w:rFonts w:ascii="宋体" w:hAnsi="宋体"/>
                        <w:sz w:val="24"/>
                        <w:szCs w:val="24"/>
                      </w:rPr>
                      <w:instrText xml:space="preserve"> PAGE   \* MERGEFORMAT </w:instrText>
                    </w:r>
                    <w:r>
                      <w:rPr>
                        <w:rFonts w:ascii="宋体" w:hAnsi="宋体"/>
                        <w:sz w:val="24"/>
                        <w:szCs w:val="24"/>
                      </w:rPr>
                      <w:fldChar w:fldCharType="separate"/>
                    </w:r>
                    <w:r>
                      <w:rPr>
                        <w:rFonts w:ascii="宋体" w:hAnsi="宋体"/>
                        <w:sz w:val="24"/>
                        <w:szCs w:val="24"/>
                        <w:lang w:val="zh-CN"/>
                      </w:rPr>
                      <w:t>-</w:t>
                    </w:r>
                    <w:r>
                      <w:rPr>
                        <w:rFonts w:ascii="宋体" w:hAnsi="宋体"/>
                        <w:sz w:val="24"/>
                        <w:szCs w:val="24"/>
                      </w:rPr>
                      <w:t xml:space="preserve"> 75 -</w:t>
                    </w:r>
                    <w:r>
                      <w:rPr>
                        <w:rFonts w:ascii="宋体" w:hAnsi="宋体"/>
                        <w:sz w:val="24"/>
                        <w:szCs w:val="24"/>
                      </w:rPr>
                      <w:fldChar w:fldCharType="end"/>
                    </w:r>
                  </w:p>
                </w:txbxContent>
              </v:textbox>
            </v:shape>
          </w:pict>
        </mc:Fallback>
      </mc:AlternateContent>
    </w:r>
  </w:p>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left" w:pos="3831"/>
        <w:tab w:val="clear" w:pos="4153"/>
      </w:tabs>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217805" cy="133350"/>
              <wp:effectExtent l="0" t="0" r="0" b="0"/>
              <wp:wrapNone/>
              <wp:docPr id="3" name="文本框 3"/>
              <wp:cNvGraphicFramePr/>
              <a:graphic xmlns:a="http://schemas.openxmlformats.org/drawingml/2006/main">
                <a:graphicData uri="http://schemas.microsoft.com/office/word/2010/wordprocessingShape">
                  <wps:wsp>
                    <wps:cNvSpPr txBox="true"/>
                    <wps:spPr>
                      <a:xfrm>
                        <a:off x="0" y="0"/>
                        <a:ext cx="217805" cy="133350"/>
                      </a:xfrm>
                      <a:prstGeom prst="rect">
                        <a:avLst/>
                      </a:prstGeom>
                      <a:noFill/>
                      <a:ln>
                        <a:noFill/>
                      </a:ln>
                    </wps:spPr>
                    <wps:txbx>
                      <w:txbxContent>
                        <w:p>
                          <w:pPr>
                            <w:pStyle w:val="9"/>
                            <w:jc w:val="center"/>
                          </w:pPr>
                          <w:r>
                            <w:rPr>
                              <w:rFonts w:ascii="宋体" w:hAnsi="宋体"/>
                              <w:sz w:val="24"/>
                              <w:szCs w:val="24"/>
                            </w:rPr>
                            <w:fldChar w:fldCharType="begin"/>
                          </w:r>
                          <w:r>
                            <w:rPr>
                              <w:rFonts w:ascii="宋体" w:hAnsi="宋体"/>
                              <w:sz w:val="24"/>
                              <w:szCs w:val="24"/>
                            </w:rPr>
                            <w:instrText xml:space="preserve"> PAGE   \* MERGEFORMAT </w:instrText>
                          </w:r>
                          <w:r>
                            <w:rPr>
                              <w:rFonts w:ascii="宋体" w:hAnsi="宋体"/>
                              <w:sz w:val="24"/>
                              <w:szCs w:val="24"/>
                            </w:rPr>
                            <w:fldChar w:fldCharType="separate"/>
                          </w:r>
                          <w:r>
                            <w:rPr>
                              <w:rFonts w:ascii="宋体" w:hAnsi="宋体"/>
                              <w:sz w:val="24"/>
                              <w:szCs w:val="24"/>
                              <w:lang w:val="zh-CN"/>
                            </w:rPr>
                            <w:t>-</w:t>
                          </w:r>
                          <w:r>
                            <w:rPr>
                              <w:rFonts w:ascii="宋体" w:hAnsi="宋体"/>
                              <w:sz w:val="24"/>
                              <w:szCs w:val="24"/>
                            </w:rPr>
                            <w:t xml:space="preserve"> 75 -</w:t>
                          </w:r>
                          <w:r>
                            <w:rPr>
                              <w:rFonts w:ascii="宋体" w:hAnsi="宋体"/>
                              <w:sz w:val="24"/>
                              <w:szCs w:val="24"/>
                            </w:rPr>
                            <w:fldChar w:fldCharType="end"/>
                          </w:r>
                        </w:p>
                        <w:p>
                          <w:pPr>
                            <w:pStyle w:val="9"/>
                          </w:pPr>
                        </w:p>
                      </w:txbxContent>
                    </wps:txbx>
                    <wps:bodyPr wrap="none" lIns="0" tIns="0" rIns="0" bIns="0" upright="true">
                      <a:spAutoFit/>
                    </wps:bodyPr>
                  </wps:wsp>
                </a:graphicData>
              </a:graphic>
            </wp:anchor>
          </w:drawing>
        </mc:Choice>
        <mc:Fallback>
          <w:pict>
            <v:shape id="_x0000_s1026" o:spid="_x0000_s1026" o:spt="202" type="#_x0000_t202" style="position:absolute;left:0pt;margin-top:0pt;height:10.5pt;width:17.15pt;mso-position-horizontal:center;mso-position-horizontal-relative:margin;mso-wrap-style:none;z-index:251660288;mso-width-relative:page;mso-height-relative:page;" filled="f" stroked="f" coordsize="21600,21600" o:gfxdata="UEsFBgAAAAAAAAAAAAAAAAAAAAAAAFBLAwQKAAAAAACHTuJAAAAAAAAAAAAAAAAABAAAAGRycy9Q&#10;SwMEFAAAAAgAh07iQBjNSHbRAAAAAwEAAA8AAABkcnMvZG93bnJldi54bWxNj8FOwzAQRO9I/IO1&#10;SNyonRZBFbLpoRIXbhSExM2Nt3GEvY5sN03+HsMFLiuNZjTzttnN3omJYhoCI1QrBYK4C2bgHuH9&#10;7fluCyJlzUa7wISwUIJde33V6NqEC7/SdMi9KCWcao1gcx5rKVNnyeu0CiNx8U4hep2LjL00UV9K&#10;uXdyrdSD9HrgsmD1SHtL3dfh7BEe549AY6I9fZ6mLtph2bqXBfH2plJPIDLN+S8MP/gFHdrCdAxn&#10;Nkk4hPJI/r3F29xvQBwR1pUC2TbyP3v7DVBLAwQUAAAACACHTuJAmm3ZMLcBAABPAwAADgAAAGRy&#10;cy9lMm9Eb2MueG1srVPNbhMxEL4j8Q6W72Q3WZVWqzgVqCpCQoBUeADHa2ct+U9jJ7t5AfoGnLj0&#10;znPlORg72bTQW8XFO56Znfm+b8bL69EaspMQtXeMzmc1JdIJ32m3YfT7t9s3V5TExF3HjXeS0b2M&#10;9Hr1+tVyCK1c+N6bTgLBIi62Q2C0Tym0VRVFLy2PMx+kw6DyYHnCK2yqDviA1a2pFnX9tho8dAG8&#10;kDGi9+YYpKtSXykp0helokzEMIrYUjmhnOt8VqslbzfAQ6/FCQZ/AQrLtcOm51I3PHGyBf2slNUC&#10;fPQqzYS3lVdKC1k4IJt5/Q+bu54HWbigODGcZYr/r6z4vPsKRHeMNpQ4bnFEh5/3h1+/Dw8/SJPl&#10;GUJsMesuYF4a3/uR0QRbOYUi+jPxUYHNX6REMAW13p/1lWMiAp2L+eVVfUGJwNC8aZqLon/1+HOA&#10;mD5Ib0k2GAUcX1GV7z7FhFgwdUrJvZy/1caUERr3lwMTs6fK4I8Is5XG9XhitPbdHgkNOHlGHa4m&#10;JeajQ2HzkkwGTMZ6MrYB9KZHaEWC3DKGd9uEOAq83ORY+dQbp1ZQnzYsr8XTe8l6fAerP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BYAAABk&#10;cnMvUEsBAhQAFAAAAAgAh07iQBjNSHbRAAAAAwEAAA8AAAAAAAAAAQAgAAAAOAAAAGRycy9kb3du&#10;cmV2LnhtbFBLAQIUABQAAAAIAIdO4kCabdkwtwEAAE8DAAAOAAAAAAAAAAEAIAAAADYBAABkcnMv&#10;ZTJvRG9jLnhtbFBLBQYAAAAABgAGAFkBAABfBQAAAAA=&#10;">
              <v:fill on="f" focussize="0,0"/>
              <v:stroke on="f"/>
              <v:imagedata o:title=""/>
              <o:lock v:ext="edit" aspectratio="f"/>
              <v:textbox inset="0mm,0mm,0mm,0mm" style="mso-fit-shape-to-text:t;">
                <w:txbxContent>
                  <w:p>
                    <w:pPr>
                      <w:pStyle w:val="9"/>
                      <w:jc w:val="center"/>
                    </w:pPr>
                    <w:r>
                      <w:rPr>
                        <w:rFonts w:ascii="宋体" w:hAnsi="宋体"/>
                        <w:sz w:val="24"/>
                        <w:szCs w:val="24"/>
                      </w:rPr>
                      <w:fldChar w:fldCharType="begin"/>
                    </w:r>
                    <w:r>
                      <w:rPr>
                        <w:rFonts w:ascii="宋体" w:hAnsi="宋体"/>
                        <w:sz w:val="24"/>
                        <w:szCs w:val="24"/>
                      </w:rPr>
                      <w:instrText xml:space="preserve"> PAGE   \* MERGEFORMAT </w:instrText>
                    </w:r>
                    <w:r>
                      <w:rPr>
                        <w:rFonts w:ascii="宋体" w:hAnsi="宋体"/>
                        <w:sz w:val="24"/>
                        <w:szCs w:val="24"/>
                      </w:rPr>
                      <w:fldChar w:fldCharType="separate"/>
                    </w:r>
                    <w:r>
                      <w:rPr>
                        <w:rFonts w:ascii="宋体" w:hAnsi="宋体"/>
                        <w:sz w:val="24"/>
                        <w:szCs w:val="24"/>
                        <w:lang w:val="zh-CN"/>
                      </w:rPr>
                      <w:t>-</w:t>
                    </w:r>
                    <w:r>
                      <w:rPr>
                        <w:rFonts w:ascii="宋体" w:hAnsi="宋体"/>
                        <w:sz w:val="24"/>
                        <w:szCs w:val="24"/>
                      </w:rPr>
                      <w:t xml:space="preserve"> 75 -</w:t>
                    </w:r>
                    <w:r>
                      <w:rPr>
                        <w:rFonts w:ascii="宋体" w:hAnsi="宋体"/>
                        <w:sz w:val="24"/>
                        <w:szCs w:val="24"/>
                      </w:rPr>
                      <w:fldChar w:fldCharType="end"/>
                    </w:r>
                  </w:p>
                  <w:p>
                    <w:pPr>
                      <w:pStyle w:val="9"/>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ascii="Times New Roman" w:hAnsi="Times New Roman"/>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jc w:val="center"/>
                          </w:pPr>
                          <w:r>
                            <w:rPr>
                              <w:rFonts w:ascii="宋体" w:hAnsi="宋体"/>
                              <w:sz w:val="24"/>
                              <w:szCs w:val="24"/>
                            </w:rPr>
                            <w:fldChar w:fldCharType="begin"/>
                          </w:r>
                          <w:r>
                            <w:rPr>
                              <w:rFonts w:ascii="宋体" w:hAnsi="宋体"/>
                              <w:sz w:val="24"/>
                              <w:szCs w:val="24"/>
                            </w:rPr>
                            <w:instrText xml:space="preserve"> PAGE   \* MERGEFORMAT </w:instrText>
                          </w:r>
                          <w:r>
                            <w:rPr>
                              <w:rFonts w:ascii="宋体" w:hAnsi="宋体"/>
                              <w:sz w:val="24"/>
                              <w:szCs w:val="24"/>
                            </w:rPr>
                            <w:fldChar w:fldCharType="separate"/>
                          </w:r>
                          <w:r>
                            <w:rPr>
                              <w:rFonts w:ascii="宋体" w:hAnsi="宋体"/>
                              <w:sz w:val="24"/>
                              <w:szCs w:val="24"/>
                              <w:lang w:val="zh-CN"/>
                            </w:rPr>
                            <w:t>-</w:t>
                          </w:r>
                          <w:r>
                            <w:rPr>
                              <w:rFonts w:ascii="宋体" w:hAnsi="宋体"/>
                              <w:sz w:val="24"/>
                              <w:szCs w:val="24"/>
                            </w:rPr>
                            <w:t xml:space="preserve"> 75 -</w:t>
                          </w:r>
                          <w:r>
                            <w:rPr>
                              <w:rFonts w:ascii="宋体" w:hAnsi="宋体"/>
                              <w:sz w:val="24"/>
                              <w:szCs w:val="24"/>
                            </w:rPr>
                            <w:fldChar w:fldCharType="end"/>
                          </w:r>
                        </w:p>
                        <w:p>
                          <w:pPr>
                            <w:pStyle w:val="9"/>
                            <w:jc w:val="center"/>
                          </w:pP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A8TPSHQIAACkEAAAOAAAAZHJz&#10;L2Uyb0RvYy54bWytU82O0zAQviPxDpbvNGlRV1XVdFV2VYRUsSstiLPr2E0kx7Zst0l5AHgDTly4&#10;81x9jv3sJi0CToiLPeMZz8833yxuu0aRg3C+Nrqg41FOidDclLXeFfTjh/WrGSU+MF0yZbQo6FF4&#10;ert8+WLR2rmYmMqoUjiCINrPW1vQKgQ7zzLPK9EwPzJWaBilcQ0LUN0uKx1rEb1R2STPb7LWuNI6&#10;w4X3eL0/G+kyxZdS8PAgpReBqIKitpBOl85tPLPlgs13jtmq5n0Z7B+qaFitkfQS6p4FRvau/iNU&#10;U3NnvJFhxE2TGSlrLlIP6Gac/9bNU8WsSL0AHG8vMPn/F5a/Pzw6UpcFnVKiWYMRnb59PX3/efrx&#10;hUwjPK31c3g9WfiF7o3pChrcXgwmj/fYeCddE2+0ROACrI8XfEUXCMfjeDaZzXKYOGyDghTZ9bt1&#10;PrwVpiFRKKjDABOu7LDx4ew6uMRs2qxrpdIQlSZtQW9eT/P04WJBcKWRI/ZxLjZKodt2fXNbUx7R&#10;mzNncnjL1zWSb5gPj8yBDSgYDA8POKQySGJ6iZLKuM9/e4/+GBKslLRgV0E16E+JeqcxvEjEQXCD&#10;sB0EvW/uDOg6xuZYnkR8cEENonSm+QTar2IOyZRHYKY5smE0g3gXoPVGrA8Xq9VF31tX76rrZ1DR&#10;srDRT5b3w43YervaB+CbYI+YnYHqoQQf0+D63YmE/1VPXtcNXz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IDxM9IdAgAAKQQAAA4AAAAAAAAAAQAgAAAANQEAAGRycy9lMm9Eb2MueG1sUEsF&#10;BgAAAAAGAAYAWQEAAMQFAAAAAA==&#10;">
              <v:fill on="f" focussize="0,0"/>
              <v:stroke on="f" weight="0.5pt"/>
              <v:imagedata o:title=""/>
              <o:lock v:ext="edit" aspectratio="f"/>
              <v:textbox inset="0mm,0mm,0mm,0mm" style="mso-fit-shape-to-text:t;">
                <w:txbxContent>
                  <w:p>
                    <w:pPr>
                      <w:pStyle w:val="9"/>
                      <w:jc w:val="center"/>
                    </w:pPr>
                    <w:r>
                      <w:rPr>
                        <w:rFonts w:ascii="宋体" w:hAnsi="宋体"/>
                        <w:sz w:val="24"/>
                        <w:szCs w:val="24"/>
                      </w:rPr>
                      <w:fldChar w:fldCharType="begin"/>
                    </w:r>
                    <w:r>
                      <w:rPr>
                        <w:rFonts w:ascii="宋体" w:hAnsi="宋体"/>
                        <w:sz w:val="24"/>
                        <w:szCs w:val="24"/>
                      </w:rPr>
                      <w:instrText xml:space="preserve"> PAGE   \* MERGEFORMAT </w:instrText>
                    </w:r>
                    <w:r>
                      <w:rPr>
                        <w:rFonts w:ascii="宋体" w:hAnsi="宋体"/>
                        <w:sz w:val="24"/>
                        <w:szCs w:val="24"/>
                      </w:rPr>
                      <w:fldChar w:fldCharType="separate"/>
                    </w:r>
                    <w:r>
                      <w:rPr>
                        <w:rFonts w:ascii="宋体" w:hAnsi="宋体"/>
                        <w:sz w:val="24"/>
                        <w:szCs w:val="24"/>
                        <w:lang w:val="zh-CN"/>
                      </w:rPr>
                      <w:t>-</w:t>
                    </w:r>
                    <w:r>
                      <w:rPr>
                        <w:rFonts w:ascii="宋体" w:hAnsi="宋体"/>
                        <w:sz w:val="24"/>
                        <w:szCs w:val="24"/>
                      </w:rPr>
                      <w:t xml:space="preserve"> 75 -</w:t>
                    </w:r>
                    <w:r>
                      <w:rPr>
                        <w:rFonts w:ascii="宋体" w:hAnsi="宋体"/>
                        <w:sz w:val="24"/>
                        <w:szCs w:val="24"/>
                      </w:rPr>
                      <w:fldChar w:fldCharType="end"/>
                    </w:r>
                  </w:p>
                  <w:p>
                    <w:pPr>
                      <w:pStyle w:val="9"/>
                      <w:jc w:val="center"/>
                    </w:pPr>
                  </w:p>
                </w:txbxContent>
              </v:textbox>
            </v:shape>
          </w:pict>
        </mc:Fallback>
      </mc:AlternateContent>
    </w:r>
  </w:p>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drawingGridHorizontalSpacing w:val="105"/>
  <w:drawingGridVerticalSpacing w:val="156"/>
  <w:displayHorizontalDrawingGridEvery w:val="1"/>
  <w:displayVerticalDrawingGridEvery w:val="1"/>
  <w:noPunctuationKerning w:val="true"/>
  <w:characterSpacingControl w:val="compressPunctuation"/>
  <w:compat>
    <w:spaceForUL/>
    <w:balanceSingleByteDoubleByteWidth/>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
  <w:rsids>
    <w:rsidRoot w:val="00000000"/>
    <w:rsid w:val="0DBBB466"/>
    <w:rsid w:val="0EBE0850"/>
    <w:rsid w:val="0FA7B660"/>
    <w:rsid w:val="0FF452C4"/>
    <w:rsid w:val="0FF6CDBE"/>
    <w:rsid w:val="0FFFB429"/>
    <w:rsid w:val="145AD4B1"/>
    <w:rsid w:val="14BB7AC5"/>
    <w:rsid w:val="14FEBFCB"/>
    <w:rsid w:val="15BBBEF1"/>
    <w:rsid w:val="16BF9AAE"/>
    <w:rsid w:val="1AFF7896"/>
    <w:rsid w:val="1BAE6E76"/>
    <w:rsid w:val="1CEE72CA"/>
    <w:rsid w:val="1EE6F653"/>
    <w:rsid w:val="1FD93B02"/>
    <w:rsid w:val="1FFF55B4"/>
    <w:rsid w:val="21E77E30"/>
    <w:rsid w:val="27DF12C0"/>
    <w:rsid w:val="28DF4DAE"/>
    <w:rsid w:val="28FD5156"/>
    <w:rsid w:val="2D6F0182"/>
    <w:rsid w:val="2D7D5991"/>
    <w:rsid w:val="2DFBBFC9"/>
    <w:rsid w:val="2EFBE1B1"/>
    <w:rsid w:val="2F7E5774"/>
    <w:rsid w:val="2F93719D"/>
    <w:rsid w:val="2FBF217F"/>
    <w:rsid w:val="2FE8F2A1"/>
    <w:rsid w:val="2FECB56B"/>
    <w:rsid w:val="2FFF3E68"/>
    <w:rsid w:val="34DF8A14"/>
    <w:rsid w:val="3787FBF3"/>
    <w:rsid w:val="3ACD0F9A"/>
    <w:rsid w:val="3B77DB1D"/>
    <w:rsid w:val="3D138F5A"/>
    <w:rsid w:val="3D5BBA95"/>
    <w:rsid w:val="3DF70EC8"/>
    <w:rsid w:val="3EFF6961"/>
    <w:rsid w:val="3EFFC4C2"/>
    <w:rsid w:val="3F9FD5F1"/>
    <w:rsid w:val="3FD13200"/>
    <w:rsid w:val="3FDE93EC"/>
    <w:rsid w:val="3FFD1370"/>
    <w:rsid w:val="3FFD8DB9"/>
    <w:rsid w:val="3FFF0420"/>
    <w:rsid w:val="426C1998"/>
    <w:rsid w:val="47BBCC7C"/>
    <w:rsid w:val="47FFDA81"/>
    <w:rsid w:val="4B9FF037"/>
    <w:rsid w:val="4BA4231E"/>
    <w:rsid w:val="4BEBCC85"/>
    <w:rsid w:val="4FBD4F70"/>
    <w:rsid w:val="4FF5CA33"/>
    <w:rsid w:val="4FFD96A8"/>
    <w:rsid w:val="4FFDD358"/>
    <w:rsid w:val="4FFF6DD2"/>
    <w:rsid w:val="52FA3EF1"/>
    <w:rsid w:val="52FC5EBE"/>
    <w:rsid w:val="52FFB88E"/>
    <w:rsid w:val="54D77C05"/>
    <w:rsid w:val="57168002"/>
    <w:rsid w:val="575F1C8C"/>
    <w:rsid w:val="57C75DA4"/>
    <w:rsid w:val="57EFFC51"/>
    <w:rsid w:val="57F30B1C"/>
    <w:rsid w:val="57F61156"/>
    <w:rsid w:val="5A6F948F"/>
    <w:rsid w:val="5BABA0D4"/>
    <w:rsid w:val="5BDB3FF9"/>
    <w:rsid w:val="5BE7FC39"/>
    <w:rsid w:val="5BF3A6D3"/>
    <w:rsid w:val="5BFEE17A"/>
    <w:rsid w:val="5CFF599B"/>
    <w:rsid w:val="5D7F738E"/>
    <w:rsid w:val="5DD29704"/>
    <w:rsid w:val="5EBB85A3"/>
    <w:rsid w:val="5EF4F11F"/>
    <w:rsid w:val="5EFC9ECA"/>
    <w:rsid w:val="5F1FB67A"/>
    <w:rsid w:val="5F7F8198"/>
    <w:rsid w:val="5FAE9DE0"/>
    <w:rsid w:val="5FC74657"/>
    <w:rsid w:val="5FDF60E7"/>
    <w:rsid w:val="5FDFC486"/>
    <w:rsid w:val="5FEF7DBD"/>
    <w:rsid w:val="5FF1F638"/>
    <w:rsid w:val="5FF7D440"/>
    <w:rsid w:val="5FF7D64C"/>
    <w:rsid w:val="5FF9048F"/>
    <w:rsid w:val="5FFDD954"/>
    <w:rsid w:val="5FFFD123"/>
    <w:rsid w:val="637F44AF"/>
    <w:rsid w:val="63B07ADC"/>
    <w:rsid w:val="63E774E8"/>
    <w:rsid w:val="64EE8DBA"/>
    <w:rsid w:val="65CF5DA6"/>
    <w:rsid w:val="65E70D8C"/>
    <w:rsid w:val="65F7DBD1"/>
    <w:rsid w:val="66DD8544"/>
    <w:rsid w:val="67D47744"/>
    <w:rsid w:val="67EE44B8"/>
    <w:rsid w:val="67EFB26D"/>
    <w:rsid w:val="67F73648"/>
    <w:rsid w:val="68EFE919"/>
    <w:rsid w:val="6B3FFEDD"/>
    <w:rsid w:val="6B578368"/>
    <w:rsid w:val="6BE74E5D"/>
    <w:rsid w:val="6BF7C6BF"/>
    <w:rsid w:val="6CEF528C"/>
    <w:rsid w:val="6D7C73A3"/>
    <w:rsid w:val="6DF7FE28"/>
    <w:rsid w:val="6E7C427A"/>
    <w:rsid w:val="6EFEE2D2"/>
    <w:rsid w:val="6F7EE906"/>
    <w:rsid w:val="6FBF24DE"/>
    <w:rsid w:val="6FCE5DA2"/>
    <w:rsid w:val="6FCE620D"/>
    <w:rsid w:val="6FE729F9"/>
    <w:rsid w:val="6FFBDC7E"/>
    <w:rsid w:val="70F358DD"/>
    <w:rsid w:val="71535497"/>
    <w:rsid w:val="71BF4CCA"/>
    <w:rsid w:val="726967C2"/>
    <w:rsid w:val="730F7307"/>
    <w:rsid w:val="73DF23F3"/>
    <w:rsid w:val="73FD95CD"/>
    <w:rsid w:val="75FFB149"/>
    <w:rsid w:val="76573C43"/>
    <w:rsid w:val="767F7647"/>
    <w:rsid w:val="7695431D"/>
    <w:rsid w:val="769F6889"/>
    <w:rsid w:val="76BF1CB0"/>
    <w:rsid w:val="76DB8022"/>
    <w:rsid w:val="76DF05E6"/>
    <w:rsid w:val="76FE20DC"/>
    <w:rsid w:val="770FDF9D"/>
    <w:rsid w:val="7759A00A"/>
    <w:rsid w:val="775BF27D"/>
    <w:rsid w:val="7771DCE7"/>
    <w:rsid w:val="77EDC036"/>
    <w:rsid w:val="77EF23D0"/>
    <w:rsid w:val="77FCFF3B"/>
    <w:rsid w:val="77FF944B"/>
    <w:rsid w:val="79B6E1D1"/>
    <w:rsid w:val="79EF708D"/>
    <w:rsid w:val="7AF386D7"/>
    <w:rsid w:val="7AF7F835"/>
    <w:rsid w:val="7AFA4E68"/>
    <w:rsid w:val="7B37E28D"/>
    <w:rsid w:val="7B5BC3A7"/>
    <w:rsid w:val="7B6E827B"/>
    <w:rsid w:val="7B7EE693"/>
    <w:rsid w:val="7BB76424"/>
    <w:rsid w:val="7BDF1EA7"/>
    <w:rsid w:val="7BF56EF2"/>
    <w:rsid w:val="7BFB5629"/>
    <w:rsid w:val="7BFE96BA"/>
    <w:rsid w:val="7BFF0B29"/>
    <w:rsid w:val="7C0F16DE"/>
    <w:rsid w:val="7C19EC35"/>
    <w:rsid w:val="7CCA5448"/>
    <w:rsid w:val="7CDDC0E7"/>
    <w:rsid w:val="7D371938"/>
    <w:rsid w:val="7D9D5272"/>
    <w:rsid w:val="7DADCB76"/>
    <w:rsid w:val="7DD5541A"/>
    <w:rsid w:val="7DDF0BC7"/>
    <w:rsid w:val="7DEE74D0"/>
    <w:rsid w:val="7DEF8265"/>
    <w:rsid w:val="7DF56D34"/>
    <w:rsid w:val="7DFF222B"/>
    <w:rsid w:val="7DFF2EDC"/>
    <w:rsid w:val="7DFFA267"/>
    <w:rsid w:val="7E4DA09B"/>
    <w:rsid w:val="7E7E3108"/>
    <w:rsid w:val="7EBBDDC1"/>
    <w:rsid w:val="7EBF2BE4"/>
    <w:rsid w:val="7ED13436"/>
    <w:rsid w:val="7EF15359"/>
    <w:rsid w:val="7EF7A6FA"/>
    <w:rsid w:val="7F4AF828"/>
    <w:rsid w:val="7F6FDB2F"/>
    <w:rsid w:val="7F701357"/>
    <w:rsid w:val="7F7B7879"/>
    <w:rsid w:val="7F8F73FC"/>
    <w:rsid w:val="7F9756AD"/>
    <w:rsid w:val="7F9BE36C"/>
    <w:rsid w:val="7FB3F848"/>
    <w:rsid w:val="7FCF0DCD"/>
    <w:rsid w:val="7FD2AB06"/>
    <w:rsid w:val="7FD7D117"/>
    <w:rsid w:val="7FD93D7C"/>
    <w:rsid w:val="7FDEE3A8"/>
    <w:rsid w:val="7FDFD592"/>
    <w:rsid w:val="7FE1E68E"/>
    <w:rsid w:val="7FE38865"/>
    <w:rsid w:val="7FE8B40D"/>
    <w:rsid w:val="7FF7C7C0"/>
    <w:rsid w:val="7FF7E0E7"/>
    <w:rsid w:val="7FFA143F"/>
    <w:rsid w:val="7FFDB77E"/>
    <w:rsid w:val="7FFDD054"/>
    <w:rsid w:val="7FFE4CD2"/>
    <w:rsid w:val="7FFEEFD7"/>
    <w:rsid w:val="86FCDDA9"/>
    <w:rsid w:val="87B5384E"/>
    <w:rsid w:val="883FA669"/>
    <w:rsid w:val="8B5BA8DC"/>
    <w:rsid w:val="957FB5F7"/>
    <w:rsid w:val="96BD1071"/>
    <w:rsid w:val="96F601FD"/>
    <w:rsid w:val="9CD5606E"/>
    <w:rsid w:val="9CFFDE7A"/>
    <w:rsid w:val="9DFE78F0"/>
    <w:rsid w:val="9DFFB193"/>
    <w:rsid w:val="9EFF3794"/>
    <w:rsid w:val="9F87E66D"/>
    <w:rsid w:val="9FEFDDAE"/>
    <w:rsid w:val="A3DFD556"/>
    <w:rsid w:val="A593FED5"/>
    <w:rsid w:val="A9A786B9"/>
    <w:rsid w:val="AACF5B76"/>
    <w:rsid w:val="AE7AE093"/>
    <w:rsid w:val="AFEDE1A8"/>
    <w:rsid w:val="AFFF237B"/>
    <w:rsid w:val="AFFF60E2"/>
    <w:rsid w:val="B07FA0A0"/>
    <w:rsid w:val="B3D59320"/>
    <w:rsid w:val="B67F3C6C"/>
    <w:rsid w:val="B8F905DB"/>
    <w:rsid w:val="B9ECCF84"/>
    <w:rsid w:val="BBDF3903"/>
    <w:rsid w:val="BBFB3271"/>
    <w:rsid w:val="BCB3128C"/>
    <w:rsid w:val="BDEDD76A"/>
    <w:rsid w:val="BEBBEF1A"/>
    <w:rsid w:val="BEFBF842"/>
    <w:rsid w:val="BF6BABD8"/>
    <w:rsid w:val="BF738CA4"/>
    <w:rsid w:val="BFABAC33"/>
    <w:rsid w:val="BFB7C078"/>
    <w:rsid w:val="BFBEABA1"/>
    <w:rsid w:val="BFBF015C"/>
    <w:rsid w:val="BFBF8FE8"/>
    <w:rsid w:val="BFDD6717"/>
    <w:rsid w:val="BFEF88B2"/>
    <w:rsid w:val="BFFBCD80"/>
    <w:rsid w:val="BFFF0187"/>
    <w:rsid w:val="C3798439"/>
    <w:rsid w:val="C37D8FB6"/>
    <w:rsid w:val="CBBD068B"/>
    <w:rsid w:val="CBFE20E4"/>
    <w:rsid w:val="CD7FC15B"/>
    <w:rsid w:val="CDFCACD8"/>
    <w:rsid w:val="CFFFC487"/>
    <w:rsid w:val="D2EE10ED"/>
    <w:rsid w:val="D2F7C486"/>
    <w:rsid w:val="D69C6BB7"/>
    <w:rsid w:val="D6E3AB29"/>
    <w:rsid w:val="D6FB7053"/>
    <w:rsid w:val="D7776395"/>
    <w:rsid w:val="D7F62218"/>
    <w:rsid w:val="DA7CAACB"/>
    <w:rsid w:val="DAB56012"/>
    <w:rsid w:val="DBE372BD"/>
    <w:rsid w:val="DBFB628E"/>
    <w:rsid w:val="DBFF9DD1"/>
    <w:rsid w:val="DCB9B81F"/>
    <w:rsid w:val="DD7FB23F"/>
    <w:rsid w:val="DDCF59A0"/>
    <w:rsid w:val="DDFD92C0"/>
    <w:rsid w:val="DDFFFC77"/>
    <w:rsid w:val="DE7F4426"/>
    <w:rsid w:val="DEBB9D16"/>
    <w:rsid w:val="DEBEB682"/>
    <w:rsid w:val="DEEF5359"/>
    <w:rsid w:val="DEEF7BCC"/>
    <w:rsid w:val="DEFF33CB"/>
    <w:rsid w:val="DF1B1E75"/>
    <w:rsid w:val="DFBF1493"/>
    <w:rsid w:val="DFBF4AEB"/>
    <w:rsid w:val="DFBFC7A5"/>
    <w:rsid w:val="DFCBBFB8"/>
    <w:rsid w:val="DFDCBCC9"/>
    <w:rsid w:val="DFDF7E4E"/>
    <w:rsid w:val="DFEF5A05"/>
    <w:rsid w:val="DFF301C6"/>
    <w:rsid w:val="DFF7340F"/>
    <w:rsid w:val="DFFEBC41"/>
    <w:rsid w:val="DFFF795C"/>
    <w:rsid w:val="E37F34FB"/>
    <w:rsid w:val="E5FB78F6"/>
    <w:rsid w:val="E75869A9"/>
    <w:rsid w:val="E77AA5C7"/>
    <w:rsid w:val="E8BFBC14"/>
    <w:rsid w:val="E95FBBDB"/>
    <w:rsid w:val="EA9F898E"/>
    <w:rsid w:val="EAF8967B"/>
    <w:rsid w:val="EAFBB744"/>
    <w:rsid w:val="EB798F36"/>
    <w:rsid w:val="EBFF4C61"/>
    <w:rsid w:val="EC6B072C"/>
    <w:rsid w:val="ECDFFEC3"/>
    <w:rsid w:val="ED730FCD"/>
    <w:rsid w:val="EE763055"/>
    <w:rsid w:val="EEF8F059"/>
    <w:rsid w:val="EF5BB809"/>
    <w:rsid w:val="EF7A4FDE"/>
    <w:rsid w:val="EF7BE16E"/>
    <w:rsid w:val="EF7BEC16"/>
    <w:rsid w:val="EF7F272A"/>
    <w:rsid w:val="EF7FA1DC"/>
    <w:rsid w:val="EFCCDD7A"/>
    <w:rsid w:val="EFCDD5FD"/>
    <w:rsid w:val="EFD78095"/>
    <w:rsid w:val="EFD7C29E"/>
    <w:rsid w:val="EFEE7A6D"/>
    <w:rsid w:val="EFFF563D"/>
    <w:rsid w:val="EFFF737C"/>
    <w:rsid w:val="F0DBC6A7"/>
    <w:rsid w:val="F15EA59A"/>
    <w:rsid w:val="F1F4DE76"/>
    <w:rsid w:val="F1FEB7C2"/>
    <w:rsid w:val="F1FF3669"/>
    <w:rsid w:val="F2BE14E5"/>
    <w:rsid w:val="F35BC486"/>
    <w:rsid w:val="F3AE930D"/>
    <w:rsid w:val="F3DF9116"/>
    <w:rsid w:val="F47E9611"/>
    <w:rsid w:val="F49D30ED"/>
    <w:rsid w:val="F4FBBE2A"/>
    <w:rsid w:val="F4FD4B90"/>
    <w:rsid w:val="F547C10D"/>
    <w:rsid w:val="F5CF5F6F"/>
    <w:rsid w:val="F5FFBC0F"/>
    <w:rsid w:val="F6A4714C"/>
    <w:rsid w:val="F6ABB5FD"/>
    <w:rsid w:val="F6DBCB00"/>
    <w:rsid w:val="F6F56D16"/>
    <w:rsid w:val="F797641A"/>
    <w:rsid w:val="F7BA60C7"/>
    <w:rsid w:val="F7BFC70B"/>
    <w:rsid w:val="F7CB3FEE"/>
    <w:rsid w:val="F7D9A210"/>
    <w:rsid w:val="F82D612E"/>
    <w:rsid w:val="F8BF52F7"/>
    <w:rsid w:val="F9FF2696"/>
    <w:rsid w:val="FB677ADC"/>
    <w:rsid w:val="FB7A96F7"/>
    <w:rsid w:val="FBAB37E8"/>
    <w:rsid w:val="FBAF2C37"/>
    <w:rsid w:val="FBBF8890"/>
    <w:rsid w:val="FBE79286"/>
    <w:rsid w:val="FBED546B"/>
    <w:rsid w:val="FBFB4BAC"/>
    <w:rsid w:val="FBFCD0BA"/>
    <w:rsid w:val="FC7B6555"/>
    <w:rsid w:val="FCAF8D49"/>
    <w:rsid w:val="FCD52B47"/>
    <w:rsid w:val="FCDA7241"/>
    <w:rsid w:val="FCFCC846"/>
    <w:rsid w:val="FD3E44C2"/>
    <w:rsid w:val="FD7AF33B"/>
    <w:rsid w:val="FD7F8313"/>
    <w:rsid w:val="FD7F834C"/>
    <w:rsid w:val="FD85E5CA"/>
    <w:rsid w:val="FDE637B9"/>
    <w:rsid w:val="FDFEEC74"/>
    <w:rsid w:val="FDFF1D57"/>
    <w:rsid w:val="FDFF3399"/>
    <w:rsid w:val="FDFF9C03"/>
    <w:rsid w:val="FE5FDB06"/>
    <w:rsid w:val="FEDCAF03"/>
    <w:rsid w:val="FEE65615"/>
    <w:rsid w:val="FEEE4AF6"/>
    <w:rsid w:val="FEF61C15"/>
    <w:rsid w:val="FEFDBE73"/>
    <w:rsid w:val="FF1D80B0"/>
    <w:rsid w:val="FF1F7930"/>
    <w:rsid w:val="FF3FD326"/>
    <w:rsid w:val="FF5EFFB5"/>
    <w:rsid w:val="FF5F8F80"/>
    <w:rsid w:val="FF6D7E55"/>
    <w:rsid w:val="FF7F4334"/>
    <w:rsid w:val="FF7F4726"/>
    <w:rsid w:val="FF82685C"/>
    <w:rsid w:val="FF8F7EAE"/>
    <w:rsid w:val="FFA74454"/>
    <w:rsid w:val="FFBDD775"/>
    <w:rsid w:val="FFC5AFF5"/>
    <w:rsid w:val="FFCEE284"/>
    <w:rsid w:val="FFCFECD8"/>
    <w:rsid w:val="FFDF2346"/>
    <w:rsid w:val="FFE48BA3"/>
    <w:rsid w:val="FFF0B144"/>
    <w:rsid w:val="FFF74A85"/>
    <w:rsid w:val="FFF77CF2"/>
    <w:rsid w:val="FFF7EA72"/>
    <w:rsid w:val="FFF91BFE"/>
    <w:rsid w:val="FFFD9374"/>
    <w:rsid w:val="FFFE8634"/>
    <w:rsid w:val="FFFFB47F"/>
    <w:rsid w:val="FFFFD31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iPriority="99"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19"/>
    <w:qFormat/>
    <w:uiPriority w:val="0"/>
    <w:pPr>
      <w:widowControl w:val="0"/>
      <w:jc w:val="both"/>
    </w:pPr>
    <w:rPr>
      <w:rFonts w:ascii="Calibri" w:hAnsi="Calibri" w:eastAsia="宋体" w:cs="Arial"/>
      <w:bCs/>
      <w:kern w:val="2"/>
      <w:sz w:val="21"/>
      <w:szCs w:val="22"/>
      <w:lang w:val="en-US" w:eastAsia="zh-CN" w:bidi="ar-SA"/>
    </w:rPr>
  </w:style>
  <w:style w:type="paragraph" w:styleId="2">
    <w:name w:val="heading 1"/>
    <w:basedOn w:val="1"/>
    <w:next w:val="1"/>
    <w:qFormat/>
    <w:uiPriority w:val="0"/>
    <w:pPr>
      <w:keepNext/>
      <w:keepLines/>
      <w:widowControl w:val="0"/>
      <w:spacing w:before="340" w:after="330" w:line="578" w:lineRule="auto"/>
      <w:outlineLvl w:val="0"/>
    </w:pPr>
    <w:rPr>
      <w:b/>
      <w:kern w:val="44"/>
      <w:sz w:val="44"/>
    </w:rPr>
  </w:style>
  <w:style w:type="paragraph" w:styleId="3">
    <w:name w:val="heading 2"/>
    <w:basedOn w:val="1"/>
    <w:next w:val="1"/>
    <w:qFormat/>
    <w:uiPriority w:val="0"/>
    <w:pPr>
      <w:keepNext/>
      <w:keepLines/>
      <w:widowControl w:val="0"/>
      <w:spacing w:before="260" w:after="260" w:line="415" w:lineRule="auto"/>
      <w:outlineLvl w:val="1"/>
    </w:pPr>
    <w:rPr>
      <w:rFonts w:ascii="Luxi Sans" w:hAnsi="Luxi Sans" w:eastAsia="黑体"/>
      <w:b/>
      <w:sz w:val="32"/>
    </w:rPr>
  </w:style>
  <w:style w:type="paragraph" w:styleId="4">
    <w:name w:val="heading 3"/>
    <w:basedOn w:val="1"/>
    <w:next w:val="1"/>
    <w:qFormat/>
    <w:uiPriority w:val="0"/>
    <w:pPr>
      <w:keepNext/>
      <w:keepLines/>
      <w:widowControl w:val="0"/>
      <w:spacing w:before="260" w:after="260" w:line="415" w:lineRule="auto"/>
      <w:outlineLvl w:val="2"/>
    </w:pPr>
    <w:rPr>
      <w:b/>
      <w:sz w:val="32"/>
    </w:rPr>
  </w:style>
  <w:style w:type="character" w:default="1" w:styleId="16">
    <w:name w:val="Default Paragraph Font"/>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5">
    <w:name w:val="table of authorities"/>
    <w:basedOn w:val="1"/>
    <w:next w:val="1"/>
    <w:unhideWhenUsed/>
    <w:qFormat/>
    <w:uiPriority w:val="99"/>
    <w:pPr>
      <w:ind w:left="420" w:leftChars="200"/>
    </w:pPr>
  </w:style>
  <w:style w:type="paragraph" w:styleId="6">
    <w:name w:val="Body Text"/>
    <w:basedOn w:val="1"/>
    <w:qFormat/>
    <w:uiPriority w:val="99"/>
    <w:pPr>
      <w:spacing w:after="120"/>
    </w:pPr>
  </w:style>
  <w:style w:type="paragraph" w:styleId="7">
    <w:name w:val="Body Text Indent"/>
    <w:basedOn w:val="1"/>
    <w:qFormat/>
    <w:uiPriority w:val="0"/>
    <w:pPr>
      <w:spacing w:after="120"/>
      <w:ind w:left="200" w:leftChars="200"/>
    </w:pPr>
  </w:style>
  <w:style w:type="paragraph" w:styleId="8">
    <w:name w:val="Balloon Text"/>
    <w:basedOn w:val="1"/>
    <w:qFormat/>
    <w:uiPriority w:val="0"/>
    <w:rPr>
      <w:rFonts w:ascii="Calibri" w:hAnsi="Calibri" w:cs="Calibri"/>
      <w:sz w:val="18"/>
      <w:szCs w:val="18"/>
      <w:lang w:bidi="ar-SA"/>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2">
    <w:name w:val="Normal (Web)"/>
    <w:next w:val="8"/>
    <w:qFormat/>
    <w:uiPriority w:val="0"/>
    <w:pPr>
      <w:widowControl/>
      <w:spacing w:before="100" w:beforeAutospacing="1" w:after="100" w:afterAutospacing="1"/>
      <w:jc w:val="left"/>
    </w:pPr>
    <w:rPr>
      <w:rFonts w:ascii="宋体" w:hAnsi="Times New Roman" w:eastAsia="宋体" w:cs="宋体"/>
      <w:kern w:val="0"/>
      <w:sz w:val="24"/>
      <w:szCs w:val="24"/>
      <w:lang w:val="en-US" w:eastAsia="zh-CN" w:bidi="ar-SA"/>
    </w:rPr>
  </w:style>
  <w:style w:type="paragraph" w:styleId="13">
    <w:name w:val="Body Text First Indent 2"/>
    <w:basedOn w:val="7"/>
    <w:qFormat/>
    <w:uiPriority w:val="0"/>
    <w:pPr>
      <w:ind w:firstLine="200" w:firstLineChars="200"/>
    </w:p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7">
    <w:name w:val="样式1"/>
    <w:basedOn w:val="1"/>
    <w:qFormat/>
    <w:uiPriority w:val="0"/>
    <w:rPr>
      <w:b/>
      <w:color w:val="538135"/>
      <w:sz w:val="28"/>
    </w:rPr>
  </w:style>
  <w:style w:type="paragraph" w:customStyle="1" w:styleId="18">
    <w:name w:val="WPS Plain"/>
    <w:qFormat/>
    <w:uiPriority w:val="0"/>
    <w:rPr>
      <w:rFonts w:ascii="Times New Roman" w:hAnsi="Times New Roman" w:eastAsia="宋体" w:cs="Times New Roman"/>
      <w:lang w:val="en-US" w:eastAsia="zh-CN" w:bidi="ar-SA"/>
    </w:rPr>
  </w:style>
  <w:style w:type="character" w:customStyle="1" w:styleId="19">
    <w:name w:val="NormalCharacter"/>
    <w:link w:val="1"/>
    <w:semiHidden/>
    <w:qFormat/>
    <w:uiPriority w:val="0"/>
    <w:rPr>
      <w:rFonts w:ascii="Calibri" w:hAnsi="Calibri" w:eastAsia="宋体" w:cs="Arial"/>
      <w:bCs/>
      <w:kern w:val="2"/>
      <w:sz w:val="21"/>
      <w:szCs w:val="22"/>
      <w:lang w:val="en-US" w:eastAsia="zh-CN" w:bidi="ar-SA"/>
    </w:rPr>
  </w:style>
  <w:style w:type="character" w:customStyle="1" w:styleId="20">
    <w:name w:val="font11"/>
    <w:basedOn w:val="16"/>
    <w:qFormat/>
    <w:uiPriority w:val="0"/>
    <w:rPr>
      <w:rFonts w:hint="eastAsia" w:ascii="宋体" w:hAnsi="宋体" w:eastAsia="宋体" w:cs="宋体"/>
      <w:color w:val="000000"/>
      <w:sz w:val="20"/>
      <w:szCs w:val="20"/>
      <w:u w:val="none"/>
    </w:rPr>
  </w:style>
  <w:style w:type="character" w:customStyle="1" w:styleId="21">
    <w:name w:val="font31"/>
    <w:basedOn w:val="16"/>
    <w:qFormat/>
    <w:uiPriority w:val="0"/>
    <w:rPr>
      <w:rFonts w:hint="eastAsia" w:ascii="宋体" w:hAnsi="宋体" w:eastAsia="宋体" w:cs="宋体"/>
      <w:color w:val="FF0000"/>
      <w:sz w:val="20"/>
      <w:szCs w:val="20"/>
      <w:u w:val="none"/>
    </w:rPr>
  </w:style>
  <w:style w:type="character" w:customStyle="1" w:styleId="22">
    <w:name w:val="font51"/>
    <w:basedOn w:val="16"/>
    <w:qFormat/>
    <w:uiPriority w:val="0"/>
    <w:rPr>
      <w:rFonts w:hint="eastAsia" w:ascii="宋体" w:hAnsi="宋体" w:eastAsia="宋体" w:cs="宋体"/>
      <w:color w:val="000000"/>
      <w:sz w:val="20"/>
      <w:szCs w:val="20"/>
      <w:u w:val="none"/>
    </w:rPr>
  </w:style>
  <w:style w:type="character" w:customStyle="1" w:styleId="23">
    <w:name w:val="font01"/>
    <w:basedOn w:val="16"/>
    <w:qFormat/>
    <w:uiPriority w:val="0"/>
    <w:rPr>
      <w:rFonts w:hint="eastAsia" w:ascii="宋体" w:hAnsi="宋体" w:eastAsia="宋体" w:cs="宋体"/>
      <w:color w:val="333333"/>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Company>Yozosoft</Company>
  <Pages>39</Pages>
  <Words>20562</Words>
  <Characters>22536</Characters>
  <Lines>152</Lines>
  <Paragraphs>80</Paragraphs>
  <TotalTime>3</TotalTime>
  <ScaleCrop>false</ScaleCrop>
  <LinksUpToDate>false</LinksUpToDate>
  <CharactersWithSpaces>22964</CharactersWithSpaces>
  <Application>WPS Office_11.8.2.10251_F1E327BC-269C-435d-A152-05C5408002CA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2020-05-20T22:11:00Z</dcterms:created>
  <dc:creator>User274</dc:creator>
  <cp:lastModifiedBy>kylin</cp:lastModifiedBy>
  <cp:lastPrinted>2021-11-13T00:09:00Z</cp:lastPrinted>
  <dcterms:modified xsi:type="dcterms:W3CDTF">2021-11-12T08:38:25Z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y fmtid="{D5CDD505-2E9C-101B-9397-08002B2CF9AE}" pid="3" name="ICV">
    <vt:lpwstr>9A7D1BC308D4420DBCBB573474523DEE</vt:lpwstr>
  </property>
</Properties>
</file>